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C45DDF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 w:rsidRPr="00C45DDF">
        <w:rPr>
          <w:sz w:val="24"/>
          <w:szCs w:val="24"/>
        </w:rPr>
        <w:t>Протокол №1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 xml:space="preserve">Итогов тендера по закупу «Изделий медицинского назначения и диагностических препаратов» проведенных </w:t>
      </w:r>
      <w:r w:rsidR="00827BE1">
        <w:rPr>
          <w:rFonts w:ascii="Times New Roman" w:hAnsi="Times New Roman" w:cs="Times New Roman"/>
          <w:b/>
          <w:sz w:val="24"/>
          <w:szCs w:val="24"/>
        </w:rPr>
        <w:t>26</w:t>
      </w:r>
      <w:r w:rsidRPr="00C45DDF">
        <w:rPr>
          <w:rFonts w:ascii="Times New Roman" w:hAnsi="Times New Roman" w:cs="Times New Roman"/>
          <w:b/>
          <w:sz w:val="24"/>
          <w:szCs w:val="24"/>
        </w:rPr>
        <w:t>.03.2018г.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827BE1">
        <w:rPr>
          <w:rFonts w:ascii="Times New Roman" w:hAnsi="Times New Roman" w:cs="Times New Roman"/>
          <w:sz w:val="24"/>
          <w:szCs w:val="24"/>
        </w:rPr>
        <w:t>28</w:t>
      </w:r>
      <w:r w:rsidRPr="00C45DDF">
        <w:rPr>
          <w:rFonts w:ascii="Times New Roman" w:hAnsi="Times New Roman" w:cs="Times New Roman"/>
          <w:sz w:val="24"/>
          <w:szCs w:val="24"/>
        </w:rPr>
        <w:t>» марта 2018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827BE1">
        <w:rPr>
          <w:rFonts w:ascii="Times New Roman" w:hAnsi="Times New Roman" w:cs="Times New Roman"/>
          <w:bCs/>
          <w:sz w:val="24"/>
          <w:szCs w:val="24"/>
        </w:rPr>
        <w:t>01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827BE1">
        <w:rPr>
          <w:rFonts w:ascii="Times New Roman" w:hAnsi="Times New Roman" w:cs="Times New Roman"/>
          <w:sz w:val="24"/>
          <w:szCs w:val="24"/>
        </w:rPr>
        <w:t>2</w:t>
      </w:r>
      <w:r w:rsidRPr="00C45DDF">
        <w:rPr>
          <w:rFonts w:ascii="Times New Roman" w:hAnsi="Times New Roman" w:cs="Times New Roman"/>
          <w:sz w:val="24"/>
          <w:szCs w:val="24"/>
        </w:rPr>
        <w:t>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827BE1">
        <w:rPr>
          <w:rFonts w:ascii="Times New Roman" w:hAnsi="Times New Roman" w:cs="Times New Roman"/>
          <w:sz w:val="24"/>
          <w:szCs w:val="24"/>
        </w:rPr>
        <w:t>26</w:t>
      </w:r>
      <w:r w:rsidRPr="00C45DDF">
        <w:rPr>
          <w:rFonts w:ascii="Times New Roman" w:hAnsi="Times New Roman" w:cs="Times New Roman"/>
          <w:sz w:val="24"/>
          <w:szCs w:val="24"/>
        </w:rPr>
        <w:t>.03.2018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C45DDF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3. Нурходжаева Ж.К., должность - Зав. лабораторией,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4. Еркеев А.Н., должность - Экономист, секретарь комиссии______________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Pr="00B50F39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C45DDF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B50F39">
        <w:rPr>
          <w:sz w:val="24"/>
          <w:szCs w:val="24"/>
        </w:rPr>
        <w:t>Наименование, краткая характеристика товаров, работ и</w:t>
      </w:r>
      <w:r w:rsidRPr="00B50F39">
        <w:rPr>
          <w:spacing w:val="-2"/>
          <w:sz w:val="24"/>
          <w:szCs w:val="24"/>
        </w:rPr>
        <w:t xml:space="preserve"> </w:t>
      </w:r>
      <w:r w:rsidRPr="00B50F39">
        <w:rPr>
          <w:sz w:val="24"/>
          <w:szCs w:val="24"/>
        </w:rPr>
        <w:t>услуг: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695"/>
        <w:gridCol w:w="6519"/>
      </w:tblGrid>
      <w:tr w:rsidR="00C45DDF" w:rsidTr="00B9163B">
        <w:trPr>
          <w:trHeight w:val="511"/>
        </w:trPr>
        <w:tc>
          <w:tcPr>
            <w:tcW w:w="581" w:type="dxa"/>
          </w:tcPr>
          <w:p w:rsidR="00C45DDF" w:rsidRPr="004922F6" w:rsidRDefault="00C45DDF" w:rsidP="00827BE1">
            <w:pPr>
              <w:pStyle w:val="TableParagraph"/>
              <w:spacing w:before="93"/>
              <w:ind w:left="110" w:right="96"/>
              <w:rPr>
                <w:b/>
              </w:rPr>
            </w:pPr>
            <w:r w:rsidRPr="004922F6">
              <w:rPr>
                <w:b/>
              </w:rPr>
              <w:t xml:space="preserve">№ </w:t>
            </w:r>
            <w:r w:rsidRPr="004922F6">
              <w:rPr>
                <w:b/>
                <w:w w:val="95"/>
              </w:rPr>
              <w:t>лотов</w:t>
            </w:r>
          </w:p>
        </w:tc>
        <w:tc>
          <w:tcPr>
            <w:tcW w:w="2695" w:type="dxa"/>
          </w:tcPr>
          <w:p w:rsidR="00C45DDF" w:rsidRPr="004922F6" w:rsidRDefault="00C45DDF" w:rsidP="00B9163B">
            <w:pPr>
              <w:pStyle w:val="TableParagraph"/>
              <w:tabs>
                <w:tab w:val="left" w:pos="1599"/>
              </w:tabs>
              <w:spacing w:before="99" w:line="206" w:lineRule="exact"/>
              <w:ind w:left="108" w:right="101"/>
              <w:rPr>
                <w:b/>
              </w:rPr>
            </w:pPr>
            <w:r w:rsidRPr="004922F6">
              <w:rPr>
                <w:b/>
              </w:rPr>
              <w:t>Наименование</w:t>
            </w:r>
            <w:r w:rsidR="00827BE1" w:rsidRPr="004922F6">
              <w:rPr>
                <w:b/>
                <w:lang w:val="ru-RU"/>
              </w:rPr>
              <w:t xml:space="preserve"> </w:t>
            </w:r>
            <w:r w:rsidRPr="004922F6">
              <w:rPr>
                <w:b/>
                <w:spacing w:val="-1"/>
              </w:rPr>
              <w:t xml:space="preserve">закупаемых </w:t>
            </w:r>
            <w:r w:rsidRPr="004922F6">
              <w:rPr>
                <w:b/>
              </w:rPr>
              <w:t>товаров</w:t>
            </w:r>
          </w:p>
        </w:tc>
        <w:tc>
          <w:tcPr>
            <w:tcW w:w="6519" w:type="dxa"/>
          </w:tcPr>
          <w:p w:rsidR="00C45DDF" w:rsidRPr="004922F6" w:rsidRDefault="00C45DDF" w:rsidP="00B9163B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C45DDF" w:rsidRPr="004922F6" w:rsidRDefault="00C45DDF" w:rsidP="00827BE1">
            <w:pPr>
              <w:pStyle w:val="TableParagraph"/>
              <w:spacing w:line="189" w:lineRule="exact"/>
              <w:jc w:val="center"/>
              <w:rPr>
                <w:b/>
                <w:lang w:val="ru-RU"/>
              </w:rPr>
            </w:pPr>
            <w:r w:rsidRPr="004922F6">
              <w:rPr>
                <w:b/>
                <w:lang w:val="ru-RU"/>
              </w:rPr>
              <w:t>Техническая характеристика товаров, работ и услуг</w:t>
            </w:r>
          </w:p>
        </w:tc>
      </w:tr>
      <w:tr w:rsidR="00C45DDF" w:rsidTr="00B9163B">
        <w:trPr>
          <w:trHeight w:val="3103"/>
        </w:trPr>
        <w:tc>
          <w:tcPr>
            <w:tcW w:w="581" w:type="dxa"/>
          </w:tcPr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ind w:left="9"/>
              <w:jc w:val="center"/>
              <w:rPr>
                <w:b/>
              </w:rPr>
            </w:pPr>
            <w:r w:rsidRPr="004922F6">
              <w:rPr>
                <w:b/>
              </w:rPr>
              <w:t>1</w:t>
            </w:r>
          </w:p>
        </w:tc>
        <w:tc>
          <w:tcPr>
            <w:tcW w:w="2695" w:type="dxa"/>
          </w:tcPr>
          <w:p w:rsidR="00C45DDF" w:rsidRPr="004922F6" w:rsidRDefault="00C45DDF" w:rsidP="00B9163B">
            <w:pPr>
              <w:pStyle w:val="TableParagraph"/>
              <w:ind w:left="108"/>
              <w:rPr>
                <w:b/>
                <w:lang w:val="ru-RU"/>
              </w:rPr>
            </w:pPr>
          </w:p>
          <w:p w:rsidR="00C45DDF" w:rsidRPr="004922F6" w:rsidRDefault="00827BE1" w:rsidP="00B9163B">
            <w:pPr>
              <w:pStyle w:val="TableParagraph"/>
              <w:ind w:left="108"/>
              <w:rPr>
                <w:b/>
                <w:lang w:val="ru-RU"/>
              </w:rPr>
            </w:pPr>
            <w:r w:rsidRPr="004922F6">
              <w:rPr>
                <w:b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6519" w:type="dxa"/>
          </w:tcPr>
          <w:p w:rsidR="00827BE1" w:rsidRPr="0098236A" w:rsidRDefault="00827BE1" w:rsidP="00827B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ИФА тест- система для одновременного выявления антител к антигенам вируса ммунодефицита человека 1 и 2 типов и антигена ВИЧ1 (р24) для скрининга крови и программное обеспечение для выполнения теста на автоматизированном ИФА –</w:t>
            </w:r>
          </w:p>
          <w:p w:rsidR="00827BE1" w:rsidRPr="0098236A" w:rsidRDefault="00827BE1" w:rsidP="00827B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анализаторе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Тест-система иммуноферментная для одновременного выявления антител в ВИЧ-1 и ВИЧ-2,   ВИЧ-1 группы О и антигена ВИЧ-1 (р 24) в сыворотке и плазме крови человека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Формат теста – не менее 480 определений (</w:t>
            </w:r>
            <w:r w:rsidRPr="0098236A">
              <w:rPr>
                <w:rFonts w:ascii="Times New Roman" w:hAnsi="Times New Roman" w:cs="Times New Roman"/>
                <w:b/>
                <w:color w:val="000000"/>
                <w:lang w:val="ru-RU"/>
              </w:rPr>
              <w:t>96</w:t>
            </w:r>
            <w:r w:rsidRPr="004922F6">
              <w:rPr>
                <w:rFonts w:ascii="Times New Roman" w:hAnsi="Times New Roman" w:cs="Times New Roman"/>
                <w:b/>
                <w:color w:val="000000"/>
              </w:rPr>
              <w:t>x</w:t>
            </w:r>
            <w:r w:rsidRPr="0098236A">
              <w:rPr>
                <w:rFonts w:ascii="Times New Roman" w:hAnsi="Times New Roman" w:cs="Times New Roman"/>
                <w:b/>
                <w:color w:val="000000"/>
                <w:lang w:val="ru-RU"/>
              </w:rPr>
              <w:t>5, стрипированный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), 5-плашечный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Количество анализируемого образца: менее 100 мкл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Возможность ручной и автоматической постановки на анализаторах открытого типа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Чувствительность и специфичность набора реагентов к (ВИЧ-1 и ВИЧ-2) -100%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Чувствительность набора при определении антигена (р24) ВИЧ-1 – 10пг/мл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 xml:space="preserve">Возможность проведения 480 (пять разборных планшета)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определений, включая контрольные, предназначен для ручной постановки с возможностью дробного (по одному стрипу) использования набора или для одновременной постановки 480 (96 х 5) определений на автоматических анализаторах для иммуноферментного анализа открытого типа.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Длительность анализа не более 85 мин.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Учет результатов при основном фильтре 450нм и референс-фильтре 620-700нм используя ридер.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Стабильность приготовленного рабочего промывочного раствора не менее 3 дней при хранении при температуре от +2С до +8С.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Стабильность приготовленного рабочего раствора конъюгата -1,2 при хранении в защищенном от света месте при температуре от +2С до +8С – не менее 6 часов.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Срок годности тест-системы не менее 24 месяцев.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Транспортирование наборов должно производится при температуре от +2С до +8С.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Наличие склада для хранения тест- наборов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Наличие товара не менее 50 наборов и возможность тест – наборы оставлять на ответственном хранении до востребования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 xml:space="preserve">Доставка с соблюдением «Холодовой цепи» </w:t>
            </w:r>
            <w:r w:rsidRPr="004922F6">
              <w:rPr>
                <w:rFonts w:ascii="Times New Roman" w:hAnsi="Times New Roman" w:cs="Times New Roman"/>
                <w:color w:val="000000"/>
              </w:rPr>
              <w:t>J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Наличие регистрационного удостоверения РК</w:t>
            </w:r>
          </w:p>
          <w:p w:rsidR="00C45DDF" w:rsidRPr="004922F6" w:rsidRDefault="00827BE1" w:rsidP="00827BE1">
            <w:pPr>
              <w:rPr>
                <w:rFonts w:ascii="Times New Roman" w:hAnsi="Times New Roman" w:cs="Times New Roman"/>
                <w:lang w:val="ru-RU"/>
              </w:rPr>
            </w:pPr>
            <w:r w:rsidRPr="004922F6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  <w:r w:rsidRPr="00492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2F6">
              <w:rPr>
                <w:rFonts w:ascii="Times New Roman" w:hAnsi="Times New Roman" w:cs="Times New Roman"/>
                <w:color w:val="000000"/>
                <w:lang w:val="ru-RU"/>
              </w:rPr>
              <w:t>Наличие утвержденной инструкции по применению</w:t>
            </w:r>
          </w:p>
        </w:tc>
      </w:tr>
      <w:tr w:rsidR="00C45DDF" w:rsidTr="00B9163B">
        <w:trPr>
          <w:trHeight w:val="2070"/>
        </w:trPr>
        <w:tc>
          <w:tcPr>
            <w:tcW w:w="581" w:type="dxa"/>
          </w:tcPr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C45DDF" w:rsidRPr="004922F6" w:rsidRDefault="00C45DDF" w:rsidP="00B9163B">
            <w:pPr>
              <w:pStyle w:val="TableParagraph"/>
              <w:ind w:left="9"/>
              <w:jc w:val="center"/>
              <w:rPr>
                <w:b/>
              </w:rPr>
            </w:pPr>
            <w:r w:rsidRPr="004922F6">
              <w:rPr>
                <w:b/>
              </w:rPr>
              <w:t>2</w:t>
            </w:r>
          </w:p>
        </w:tc>
        <w:tc>
          <w:tcPr>
            <w:tcW w:w="2695" w:type="dxa"/>
          </w:tcPr>
          <w:p w:rsidR="00C45DDF" w:rsidRPr="004922F6" w:rsidRDefault="00C45DDF" w:rsidP="00B9163B">
            <w:pPr>
              <w:pStyle w:val="TableParagraph"/>
              <w:spacing w:line="191" w:lineRule="exact"/>
              <w:ind w:left="108"/>
              <w:rPr>
                <w:b/>
                <w:lang w:val="ru-RU"/>
              </w:rPr>
            </w:pPr>
          </w:p>
          <w:p w:rsidR="00C45DDF" w:rsidRPr="004922F6" w:rsidRDefault="00827BE1" w:rsidP="00B9163B">
            <w:pPr>
              <w:pStyle w:val="TableParagraph"/>
              <w:spacing w:line="191" w:lineRule="exact"/>
              <w:ind w:left="108"/>
              <w:rPr>
                <w:b/>
                <w:lang w:val="ru-RU"/>
              </w:rPr>
            </w:pPr>
            <w:r w:rsidRPr="004922F6">
              <w:rPr>
                <w:b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6519" w:type="dxa"/>
          </w:tcPr>
          <w:p w:rsidR="00827BE1" w:rsidRPr="0098236A" w:rsidRDefault="00827BE1" w:rsidP="00827B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ИФА тест- система для одновременного выявления антител к антигенам вируса ммунодефицита человека 1 и 2 типов и антигена ВИЧ1 (р24) для скрининга крови и программное обеспечение для выполнения теста на автоматизированном ИФА –</w:t>
            </w:r>
          </w:p>
          <w:p w:rsidR="00827BE1" w:rsidRPr="0098236A" w:rsidRDefault="00827BE1" w:rsidP="00827BE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анализаторе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Тест-система иммуноферментная для одновременного выявления антител в ВИЧ-1 и ВИЧ-2,   ВИЧ-1 группы О и антигена ВИЧ-1 (р 24) в сыворотке и плазме крови человека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Формат теста – не менее 192 определения (</w:t>
            </w:r>
            <w:r w:rsidRPr="0098236A">
              <w:rPr>
                <w:rFonts w:ascii="Times New Roman" w:hAnsi="Times New Roman" w:cs="Times New Roman"/>
                <w:b/>
                <w:color w:val="000000"/>
                <w:lang w:val="ru-RU"/>
              </w:rPr>
              <w:t>96</w:t>
            </w:r>
            <w:r w:rsidRPr="004922F6">
              <w:rPr>
                <w:rFonts w:ascii="Times New Roman" w:hAnsi="Times New Roman" w:cs="Times New Roman"/>
                <w:b/>
                <w:color w:val="000000"/>
              </w:rPr>
              <w:t>x</w:t>
            </w:r>
            <w:r w:rsidRPr="0098236A">
              <w:rPr>
                <w:rFonts w:ascii="Times New Roman" w:hAnsi="Times New Roman" w:cs="Times New Roman"/>
                <w:b/>
                <w:color w:val="000000"/>
                <w:lang w:val="ru-RU"/>
              </w:rPr>
              <w:t>2, стрипированный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), 2-плашечный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Количество анализируемого образца: менее 100 мкл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Возможность ручной и автоматической постановки на анализаторах открытого типа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Чувствительность и специфичность набора реагентов к (ВИЧ-1 и ВИЧ-2) -100%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Чувствительность набора при определении антигена (р24) ВИЧ-1 – 10пг/мл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Возможность проведения 192 (два разборных планшета) определений, включая контрольные, предназначен для ручной постановки с возможностью дробного (по одному стрипу) использования набора или для одновременной постановки 192 (96 х 2) определений на автоматических анализаторах для иммуноферментного анализа открытого типа.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Длительность анализа не более 85 мин.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Учет результатов при основном фильтре 450нм и референс-фильтре 620-700нм используя ридер.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Стабильность приготовленного рабочего промывочного раствора не менее 3 дней при хранении при температуре от +2С до +8С.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Стабильность приготовленного рабочего раствора конъюгата -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1,2 при хранении в защищенном от света месте при температуре от +2С до +8С – не менее 6 часов.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Срок годности тест-системы не менее 24 месяцев.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Транспортирование наборов должно производится при температуре от +2С до +8С.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Наличие склада для хранения тест- наборов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Наличие товара не менее 50 наборов и возможность тест – наборы оставлять на ответственном хранении до востребования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 xml:space="preserve">Доставка с соблюдением «Холодовой цепи» </w:t>
            </w:r>
            <w:r w:rsidRPr="004922F6">
              <w:rPr>
                <w:rFonts w:ascii="Times New Roman" w:hAnsi="Times New Roman" w:cs="Times New Roman"/>
                <w:color w:val="000000"/>
              </w:rPr>
              <w:t>J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827BE1" w:rsidRPr="0098236A" w:rsidRDefault="00827BE1" w:rsidP="00827B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  <w:r w:rsidRPr="00982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8236A">
              <w:rPr>
                <w:rFonts w:ascii="Times New Roman" w:hAnsi="Times New Roman" w:cs="Times New Roman"/>
                <w:color w:val="000000"/>
                <w:lang w:val="ru-RU"/>
              </w:rPr>
              <w:t>Наличие регистрационного удостоверения РК</w:t>
            </w:r>
          </w:p>
          <w:p w:rsidR="00C45DDF" w:rsidRPr="004922F6" w:rsidRDefault="00827BE1" w:rsidP="00827BE1">
            <w:pPr>
              <w:pStyle w:val="TableParagraph"/>
              <w:ind w:left="108" w:right="91"/>
              <w:rPr>
                <w:lang w:val="ru-RU"/>
              </w:rPr>
            </w:pPr>
            <w:r w:rsidRPr="004922F6">
              <w:rPr>
                <w:color w:val="000000"/>
                <w:lang w:val="ru-RU"/>
              </w:rPr>
              <w:t>18.</w:t>
            </w:r>
            <w:r w:rsidRPr="004922F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922F6">
              <w:rPr>
                <w:color w:val="000000"/>
                <w:lang w:val="ru-RU"/>
              </w:rPr>
              <w:t>Наличие утвержденной инструкции по применению</w:t>
            </w:r>
          </w:p>
        </w:tc>
      </w:tr>
    </w:tbl>
    <w:p w:rsidR="00C45DDF" w:rsidRDefault="00C45DDF" w:rsidP="00C45DDF">
      <w:pPr>
        <w:spacing w:line="191" w:lineRule="exact"/>
        <w:rPr>
          <w:sz w:val="18"/>
        </w:rPr>
        <w:sectPr w:rsidR="00C45DDF" w:rsidSect="00C45DDF">
          <w:footerReference w:type="default" r:id="rId8"/>
          <w:pgSz w:w="11910" w:h="16840"/>
          <w:pgMar w:top="1040" w:right="240" w:bottom="1160" w:left="820" w:header="720" w:footer="978" w:gutter="0"/>
          <w:pgNumType w:start="1"/>
          <w:cols w:space="720"/>
        </w:sectPr>
      </w:pPr>
    </w:p>
    <w:p w:rsidR="00C45DDF" w:rsidRPr="004922F6" w:rsidRDefault="00827BE1" w:rsidP="00C45DDF">
      <w:pPr>
        <w:tabs>
          <w:tab w:val="left" w:pos="1206"/>
        </w:tabs>
        <w:ind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F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70 500 000 </w:t>
      </w:r>
      <w:r w:rsidRPr="004922F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4922F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Семьдесят миллионов пятьсот тысяч)</w:t>
      </w:r>
      <w:r w:rsidRPr="004922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45DDF" w:rsidRPr="004922F6">
        <w:rPr>
          <w:rFonts w:ascii="Times New Roman" w:hAnsi="Times New Roman" w:cs="Times New Roman"/>
          <w:b/>
          <w:sz w:val="24"/>
          <w:szCs w:val="24"/>
        </w:rPr>
        <w:t>тенге</w:t>
      </w:r>
      <w:r w:rsidRPr="004922F6">
        <w:rPr>
          <w:rFonts w:ascii="Times New Roman" w:hAnsi="Times New Roman" w:cs="Times New Roman"/>
          <w:b/>
          <w:sz w:val="24"/>
          <w:szCs w:val="24"/>
        </w:rPr>
        <w:t>,</w:t>
      </w:r>
      <w:r w:rsidR="00C45DDF" w:rsidRPr="004922F6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C45DDF" w:rsidRPr="004922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45DDF" w:rsidRPr="004922F6">
        <w:rPr>
          <w:rFonts w:ascii="Times New Roman" w:hAnsi="Times New Roman" w:cs="Times New Roman"/>
          <w:b/>
          <w:sz w:val="24"/>
          <w:szCs w:val="24"/>
        </w:rPr>
        <w:t>тиын.</w:t>
      </w:r>
    </w:p>
    <w:p w:rsidR="00C45DDF" w:rsidRPr="004922F6" w:rsidRDefault="00C45DDF" w:rsidP="00C45DDF">
      <w:pPr>
        <w:pStyle w:val="a5"/>
        <w:tabs>
          <w:tab w:val="left" w:pos="1206"/>
        </w:tabs>
        <w:ind w:left="1023" w:right="645" w:firstLine="0"/>
        <w:jc w:val="both"/>
        <w:rPr>
          <w:b/>
          <w:sz w:val="24"/>
          <w:szCs w:val="24"/>
        </w:rPr>
      </w:pPr>
    </w:p>
    <w:p w:rsidR="00C45DDF" w:rsidRPr="004922F6" w:rsidRDefault="00C45DDF" w:rsidP="00C45DDF">
      <w:pPr>
        <w:pStyle w:val="a5"/>
        <w:numPr>
          <w:ilvl w:val="0"/>
          <w:numId w:val="3"/>
        </w:numPr>
        <w:tabs>
          <w:tab w:val="left" w:pos="1206"/>
        </w:tabs>
        <w:ind w:left="1205" w:hanging="182"/>
        <w:jc w:val="left"/>
        <w:rPr>
          <w:b/>
          <w:sz w:val="24"/>
          <w:szCs w:val="24"/>
        </w:rPr>
      </w:pPr>
      <w:r w:rsidRPr="004922F6">
        <w:rPr>
          <w:b/>
          <w:sz w:val="24"/>
          <w:szCs w:val="24"/>
        </w:rPr>
        <w:t>Тендерную заявку на участие в тендере предоставили следующие</w:t>
      </w:r>
      <w:r w:rsidRPr="004922F6">
        <w:rPr>
          <w:b/>
          <w:spacing w:val="-11"/>
          <w:sz w:val="24"/>
          <w:szCs w:val="24"/>
        </w:rPr>
        <w:t xml:space="preserve"> </w:t>
      </w:r>
      <w:r w:rsidRPr="004922F6">
        <w:rPr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022"/>
        <w:gridCol w:w="5955"/>
      </w:tblGrid>
      <w:tr w:rsidR="00C45DDF" w:rsidTr="00B9163B">
        <w:trPr>
          <w:trHeight w:val="376"/>
        </w:trPr>
        <w:tc>
          <w:tcPr>
            <w:tcW w:w="480" w:type="dxa"/>
          </w:tcPr>
          <w:p w:rsidR="00C45DDF" w:rsidRDefault="00C45DDF" w:rsidP="00B9163B">
            <w:pPr>
              <w:pStyle w:val="TableParagraph"/>
              <w:spacing w:before="9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22" w:type="dxa"/>
          </w:tcPr>
          <w:p w:rsidR="00C45DDF" w:rsidRPr="00827BE1" w:rsidRDefault="00827BE1" w:rsidP="00B9163B">
            <w:pPr>
              <w:pStyle w:val="TableParagraph"/>
              <w:spacing w:before="98"/>
              <w:ind w:left="105"/>
              <w:rPr>
                <w:sz w:val="18"/>
              </w:rPr>
            </w:pPr>
            <w:r w:rsidRPr="00827BE1">
              <w:rPr>
                <w:rStyle w:val="s0"/>
                <w:b/>
              </w:rPr>
              <w:t xml:space="preserve">ТОО </w:t>
            </w:r>
            <w:r w:rsidRPr="00827BE1">
              <w:rPr>
                <w:b/>
                <w:color w:val="000000"/>
              </w:rPr>
              <w:t>«ДИАМЕД»</w:t>
            </w:r>
          </w:p>
        </w:tc>
        <w:tc>
          <w:tcPr>
            <w:tcW w:w="5955" w:type="dxa"/>
          </w:tcPr>
          <w:p w:rsidR="00C45DDF" w:rsidRDefault="00C45DDF" w:rsidP="00B9163B">
            <w:pPr>
              <w:pStyle w:val="TableParagraph"/>
              <w:spacing w:line="196" w:lineRule="exact"/>
              <w:ind w:left="109"/>
              <w:rPr>
                <w:rStyle w:val="s0"/>
                <w:sz w:val="23"/>
                <w:szCs w:val="23"/>
                <w:lang w:val="kk-KZ"/>
              </w:rPr>
            </w:pPr>
          </w:p>
          <w:p w:rsidR="00C45DDF" w:rsidRPr="00C45DDF" w:rsidRDefault="00827BE1" w:rsidP="00B9163B">
            <w:pPr>
              <w:pStyle w:val="TableParagraph"/>
              <w:spacing w:line="196" w:lineRule="exact"/>
              <w:ind w:left="109"/>
              <w:rPr>
                <w:sz w:val="18"/>
                <w:lang w:val="ru-RU"/>
              </w:rPr>
            </w:pPr>
            <w:r w:rsidRPr="00401FA9">
              <w:rPr>
                <w:rStyle w:val="s0"/>
                <w:lang w:val="kk-KZ"/>
              </w:rPr>
              <w:t>РК, г. Алматы, ул. Кармысова, дом, 96</w:t>
            </w:r>
          </w:p>
        </w:tc>
      </w:tr>
      <w:tr w:rsidR="00C45DDF" w:rsidTr="00B9163B">
        <w:trPr>
          <w:trHeight w:val="431"/>
        </w:trPr>
        <w:tc>
          <w:tcPr>
            <w:tcW w:w="480" w:type="dxa"/>
          </w:tcPr>
          <w:p w:rsidR="00C45DDF" w:rsidRDefault="00C45DDF" w:rsidP="00B9163B">
            <w:pPr>
              <w:pStyle w:val="TableParagraph"/>
              <w:spacing w:before="107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22" w:type="dxa"/>
          </w:tcPr>
          <w:p w:rsidR="00C45DDF" w:rsidRPr="00827BE1" w:rsidRDefault="00827BE1" w:rsidP="00B9163B">
            <w:pPr>
              <w:pStyle w:val="TableParagraph"/>
              <w:spacing w:before="107"/>
              <w:ind w:left="105"/>
              <w:rPr>
                <w:b/>
                <w:sz w:val="18"/>
                <w:lang w:val="ru-RU"/>
              </w:rPr>
            </w:pPr>
            <w:r w:rsidRPr="00827BE1">
              <w:rPr>
                <w:rStyle w:val="s0"/>
                <w:b/>
              </w:rPr>
              <w:t xml:space="preserve">ТОО </w:t>
            </w:r>
            <w:r w:rsidRPr="00827BE1">
              <w:rPr>
                <w:b/>
                <w:color w:val="000000"/>
              </w:rPr>
              <w:t>«LabTestDiagnostics»</w:t>
            </w:r>
          </w:p>
        </w:tc>
        <w:tc>
          <w:tcPr>
            <w:tcW w:w="5955" w:type="dxa"/>
          </w:tcPr>
          <w:p w:rsidR="00C45DDF" w:rsidRPr="00827BE1" w:rsidRDefault="00827BE1" w:rsidP="00B9163B">
            <w:pPr>
              <w:pStyle w:val="TableParagraph"/>
              <w:spacing w:before="103"/>
              <w:ind w:left="109"/>
              <w:rPr>
                <w:sz w:val="18"/>
                <w:lang w:val="ru-RU"/>
              </w:rPr>
            </w:pPr>
            <w:r w:rsidRPr="00401FA9">
              <w:rPr>
                <w:rStyle w:val="s0"/>
                <w:lang w:val="kk-KZ"/>
              </w:rPr>
              <w:t xml:space="preserve">РК, </w:t>
            </w:r>
            <w:r w:rsidRPr="00827BE1">
              <w:rPr>
                <w:rStyle w:val="s0"/>
                <w:lang w:val="ru-RU"/>
              </w:rPr>
              <w:t xml:space="preserve">г. Алматы, </w:t>
            </w:r>
            <w:r w:rsidRPr="00401FA9">
              <w:rPr>
                <w:rStyle w:val="s0"/>
                <w:lang w:val="kk-KZ"/>
              </w:rPr>
              <w:t>ул. Земнухова</w:t>
            </w:r>
            <w:r w:rsidRPr="00827BE1">
              <w:rPr>
                <w:rStyle w:val="s0"/>
                <w:lang w:val="ru-RU"/>
              </w:rPr>
              <w:t xml:space="preserve">, </w:t>
            </w:r>
            <w:r w:rsidRPr="00401FA9">
              <w:rPr>
                <w:rStyle w:val="s0"/>
                <w:lang w:val="kk-KZ"/>
              </w:rPr>
              <w:t>19А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956BE9">
      <w:pPr>
        <w:pStyle w:val="Heading1"/>
        <w:ind w:left="284" w:right="284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442"/>
        <w:gridCol w:w="1510"/>
        <w:gridCol w:w="1601"/>
        <w:gridCol w:w="1717"/>
        <w:gridCol w:w="1530"/>
        <w:gridCol w:w="1834"/>
      </w:tblGrid>
      <w:tr w:rsidR="00C45DDF" w:rsidTr="00B9163B">
        <w:trPr>
          <w:trHeight w:val="2070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№ п/ п</w:t>
            </w:r>
          </w:p>
        </w:tc>
        <w:tc>
          <w:tcPr>
            <w:tcW w:w="1442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13" w:right="104" w:firstLine="4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Наименование потенциально го</w:t>
            </w:r>
            <w:r w:rsidRPr="00C45DDF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C45DDF">
              <w:rPr>
                <w:b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1510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 w:right="103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Документы подтверждающ ие         </w:t>
            </w:r>
            <w:r w:rsidRPr="00C45DDF">
              <w:rPr>
                <w:b/>
                <w:spacing w:val="-1"/>
                <w:sz w:val="20"/>
                <w:szCs w:val="20"/>
                <w:lang w:val="ru-RU"/>
              </w:rPr>
              <w:t xml:space="preserve">правоспособнос </w:t>
            </w:r>
            <w:r w:rsidRPr="00C45DDF">
              <w:rPr>
                <w:b/>
                <w:sz w:val="20"/>
                <w:szCs w:val="20"/>
                <w:lang w:val="ru-RU"/>
              </w:rPr>
              <w:t>ть (для юр.лиц) гражданская</w:t>
            </w:r>
          </w:p>
          <w:p w:rsidR="00C45DDF" w:rsidRPr="00B50F39" w:rsidRDefault="00C45DDF" w:rsidP="00B9163B">
            <w:pPr>
              <w:pStyle w:val="TableParagraph"/>
              <w:ind w:left="132" w:right="12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pacing w:val="-1"/>
                <w:sz w:val="20"/>
                <w:szCs w:val="20"/>
              </w:rPr>
              <w:t xml:space="preserve">дееспособность </w:t>
            </w:r>
            <w:r w:rsidRPr="00B50F39">
              <w:rPr>
                <w:b/>
                <w:sz w:val="20"/>
                <w:szCs w:val="20"/>
              </w:rPr>
              <w:t>(для</w:t>
            </w:r>
            <w:r w:rsidRPr="00B50F3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0F39">
              <w:rPr>
                <w:b/>
                <w:sz w:val="20"/>
                <w:szCs w:val="20"/>
              </w:rPr>
              <w:t>физ.лиц)</w:t>
            </w:r>
          </w:p>
        </w:tc>
        <w:tc>
          <w:tcPr>
            <w:tcW w:w="1601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23" w:right="112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 й опыт работы на</w:t>
            </w:r>
          </w:p>
          <w:p w:rsidR="00C45DDF" w:rsidRPr="00C45DDF" w:rsidRDefault="00C45DDF" w:rsidP="00B9163B">
            <w:pPr>
              <w:pStyle w:val="TableParagraph"/>
              <w:ind w:left="118" w:righ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фармацевтическ ом рынке РК не менее одного года</w:t>
            </w:r>
          </w:p>
        </w:tc>
        <w:tc>
          <w:tcPr>
            <w:tcW w:w="1717" w:type="dxa"/>
          </w:tcPr>
          <w:p w:rsidR="00C45DDF" w:rsidRPr="00C45DDF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подтверждающий платежеспособнос ть, об отсутствии налогой</w:t>
            </w:r>
          </w:p>
          <w:p w:rsidR="00C45DDF" w:rsidRPr="00C45DDF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задолженности, отсутствии</w:t>
            </w:r>
          </w:p>
          <w:p w:rsidR="00C45DDF" w:rsidRPr="00C45DDF" w:rsidRDefault="00C45DDF" w:rsidP="00B9163B">
            <w:pPr>
              <w:pStyle w:val="TableParagraph"/>
              <w:ind w:left="127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 по ОПВ, ОППВ, СО,</w:t>
            </w:r>
          </w:p>
          <w:p w:rsidR="00C45DDF" w:rsidRPr="00B50F39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ОСМС</w:t>
            </w:r>
          </w:p>
        </w:tc>
        <w:tc>
          <w:tcPr>
            <w:tcW w:w="1530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Информация перечня</w:t>
            </w:r>
          </w:p>
          <w:p w:rsidR="00C45DDF" w:rsidRPr="00C45DDF" w:rsidRDefault="00C45DDF" w:rsidP="00B9163B">
            <w:pPr>
              <w:pStyle w:val="TableParagraph"/>
              <w:ind w:left="115" w:right="111" w:firstLine="3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недобросовестн ых       потенциальных поставщиков</w:t>
            </w:r>
          </w:p>
        </w:tc>
        <w:tc>
          <w:tcPr>
            <w:tcW w:w="1834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33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подтверждающий разрешение на осуществления предпринимательс кой деятельности физ. и юр.лица</w:t>
            </w:r>
          </w:p>
        </w:tc>
      </w:tr>
      <w:tr w:rsidR="00C45DDF" w:rsidTr="00B9163B">
        <w:trPr>
          <w:trHeight w:val="984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C45DDF" w:rsidRPr="00827BE1" w:rsidRDefault="00C45DDF" w:rsidP="00B9163B">
            <w:pPr>
              <w:pStyle w:val="TableParagraph"/>
              <w:spacing w:line="187" w:lineRule="exact"/>
              <w:ind w:left="105"/>
              <w:rPr>
                <w:rStyle w:val="s0"/>
                <w:b/>
                <w:sz w:val="22"/>
                <w:szCs w:val="22"/>
              </w:rPr>
            </w:pPr>
          </w:p>
          <w:p w:rsidR="00C45DDF" w:rsidRPr="00827BE1" w:rsidRDefault="00827BE1" w:rsidP="00B9163B">
            <w:pPr>
              <w:pStyle w:val="TableParagraph"/>
              <w:spacing w:line="187" w:lineRule="exact"/>
              <w:ind w:left="105"/>
              <w:rPr>
                <w:b/>
              </w:rPr>
            </w:pPr>
            <w:r w:rsidRPr="00827BE1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827BE1">
              <w:rPr>
                <w:b/>
                <w:color w:val="000000"/>
              </w:rPr>
              <w:t>«ДИАМЕД»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717" w:type="dxa"/>
          </w:tcPr>
          <w:p w:rsidR="00C45DDF" w:rsidRPr="00B50F39" w:rsidRDefault="00212269" w:rsidP="00212269">
            <w:pPr>
              <w:pStyle w:val="TableParagraph"/>
              <w:spacing w:before="98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НК </w:t>
            </w:r>
            <w:r>
              <w:rPr>
                <w:sz w:val="20"/>
                <w:szCs w:val="20"/>
                <w:lang w:val="ru-RU"/>
              </w:rPr>
              <w:t>на</w:t>
            </w:r>
            <w:r w:rsidR="00C45DDF" w:rsidRPr="00B50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15</w:t>
            </w:r>
            <w:r w:rsidR="00C45DDF" w:rsidRPr="00B50F39">
              <w:rPr>
                <w:sz w:val="20"/>
                <w:szCs w:val="20"/>
              </w:rPr>
              <w:t>.03.2018 г.</w:t>
            </w:r>
          </w:p>
        </w:tc>
        <w:tc>
          <w:tcPr>
            <w:tcW w:w="153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225" w:right="110"/>
              <w:jc w:val="center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Не состоит</w:t>
            </w:r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</w:tr>
      <w:tr w:rsidR="00C45DDF" w:rsidTr="00B9163B">
        <w:trPr>
          <w:trHeight w:val="621"/>
        </w:trPr>
        <w:tc>
          <w:tcPr>
            <w:tcW w:w="444" w:type="dxa"/>
          </w:tcPr>
          <w:p w:rsidR="00C45DDF" w:rsidRPr="00B50F39" w:rsidRDefault="00C45DDF" w:rsidP="00B9163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C45DDF" w:rsidRPr="00827BE1" w:rsidRDefault="00827BE1" w:rsidP="00B9163B">
            <w:pPr>
              <w:pStyle w:val="TableParagraph"/>
              <w:spacing w:before="3" w:line="206" w:lineRule="exact"/>
              <w:ind w:left="204" w:right="197" w:firstLine="4"/>
              <w:jc w:val="center"/>
              <w:rPr>
                <w:b/>
              </w:rPr>
            </w:pPr>
            <w:r w:rsidRPr="00827BE1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827BE1">
              <w:rPr>
                <w:b/>
                <w:color w:val="000000"/>
              </w:rPr>
              <w:t>«LabTestDiagnostics»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717" w:type="dxa"/>
          </w:tcPr>
          <w:p w:rsidR="00C45DDF" w:rsidRPr="00B50F39" w:rsidRDefault="00C45DDF" w:rsidP="00212269">
            <w:pPr>
              <w:pStyle w:val="TableParagraph"/>
              <w:spacing w:before="98"/>
              <w:ind w:right="201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 xml:space="preserve">Справка НК от </w:t>
            </w:r>
            <w:r w:rsidR="00212269">
              <w:rPr>
                <w:sz w:val="20"/>
                <w:szCs w:val="20"/>
                <w:lang w:val="ru-RU"/>
              </w:rPr>
              <w:t>14</w:t>
            </w:r>
            <w:r w:rsidRPr="00B50F39">
              <w:rPr>
                <w:sz w:val="20"/>
                <w:szCs w:val="20"/>
              </w:rPr>
              <w:t>.03.2018 г.</w:t>
            </w:r>
          </w:p>
        </w:tc>
        <w:tc>
          <w:tcPr>
            <w:tcW w:w="1530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225" w:right="110"/>
              <w:jc w:val="center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Не состоит</w:t>
            </w:r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160" w:left="820" w:header="0" w:footer="978" w:gutter="0"/>
          <w:cols w:space="720"/>
        </w:sectPr>
      </w:pPr>
    </w:p>
    <w:p w:rsidR="00C45DDF" w:rsidRPr="00B50F39" w:rsidRDefault="000A588E" w:rsidP="000A588E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>
        <w:rPr>
          <w:spacing w:val="-7"/>
          <w:sz w:val="24"/>
          <w:szCs w:val="24"/>
        </w:rPr>
        <w:t xml:space="preserve">    </w:t>
      </w:r>
    </w:p>
    <w:p w:rsidR="00C45DDF" w:rsidRPr="00B50F39" w:rsidRDefault="00C45DDF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</w:t>
      </w: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 xml:space="preserve">предложениями: 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531"/>
        <w:gridCol w:w="1791"/>
        <w:gridCol w:w="1052"/>
        <w:gridCol w:w="1054"/>
        <w:gridCol w:w="1227"/>
        <w:gridCol w:w="1259"/>
        <w:gridCol w:w="1258"/>
      </w:tblGrid>
      <w:tr w:rsidR="00C45DDF" w:rsidTr="00B9163B">
        <w:trPr>
          <w:trHeight w:val="828"/>
        </w:trPr>
        <w:tc>
          <w:tcPr>
            <w:tcW w:w="968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 п/п</w:t>
            </w:r>
          </w:p>
          <w:p w:rsidR="000A588E" w:rsidRPr="000A588E" w:rsidRDefault="000A588E" w:rsidP="00B9163B">
            <w:pPr>
              <w:pStyle w:val="TableParagraph"/>
              <w:ind w:left="2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лот</w:t>
            </w:r>
          </w:p>
        </w:tc>
        <w:tc>
          <w:tcPr>
            <w:tcW w:w="1531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63" w:right="137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поставщика</w:t>
            </w:r>
          </w:p>
        </w:tc>
        <w:tc>
          <w:tcPr>
            <w:tcW w:w="1791" w:type="dxa"/>
          </w:tcPr>
          <w:p w:rsidR="00C45DDF" w:rsidRPr="00827BE1" w:rsidRDefault="00C45DDF" w:rsidP="00B9163B">
            <w:pPr>
              <w:pStyle w:val="TableParagraph"/>
              <w:spacing w:line="242" w:lineRule="auto"/>
              <w:ind w:left="198" w:right="188"/>
              <w:jc w:val="center"/>
              <w:rPr>
                <w:b/>
                <w:sz w:val="18"/>
                <w:lang w:val="ru-RU"/>
              </w:rPr>
            </w:pPr>
            <w:r w:rsidRPr="00827BE1">
              <w:rPr>
                <w:b/>
                <w:sz w:val="18"/>
                <w:lang w:val="ru-RU"/>
              </w:rPr>
              <w:t>Наименование закупаемых</w:t>
            </w:r>
          </w:p>
          <w:p w:rsidR="00C45DDF" w:rsidRPr="00827BE1" w:rsidRDefault="00C45DDF" w:rsidP="00B9163B">
            <w:pPr>
              <w:pStyle w:val="TableParagraph"/>
              <w:spacing w:line="204" w:lineRule="exact"/>
              <w:ind w:left="197" w:right="190"/>
              <w:jc w:val="center"/>
              <w:rPr>
                <w:b/>
                <w:sz w:val="18"/>
                <w:lang w:val="ru-RU"/>
              </w:rPr>
            </w:pPr>
            <w:r w:rsidRPr="00827BE1">
              <w:rPr>
                <w:b/>
                <w:sz w:val="18"/>
                <w:lang w:val="ru-RU"/>
              </w:rPr>
              <w:t>товаров, работ и</w:t>
            </w:r>
          </w:p>
          <w:p w:rsidR="00C45DDF" w:rsidRPr="00827BE1" w:rsidRDefault="00C45DDF" w:rsidP="00B9163B">
            <w:pPr>
              <w:pStyle w:val="TableParagraph"/>
              <w:spacing w:line="193" w:lineRule="exact"/>
              <w:ind w:left="198" w:right="186"/>
              <w:jc w:val="center"/>
              <w:rPr>
                <w:b/>
                <w:sz w:val="18"/>
                <w:lang w:val="ru-RU"/>
              </w:rPr>
            </w:pPr>
            <w:r w:rsidRPr="00827BE1">
              <w:rPr>
                <w:b/>
                <w:sz w:val="18"/>
                <w:lang w:val="ru-RU"/>
              </w:rPr>
              <w:t>услуг</w:t>
            </w:r>
          </w:p>
        </w:tc>
        <w:tc>
          <w:tcPr>
            <w:tcW w:w="1052" w:type="dxa"/>
          </w:tcPr>
          <w:p w:rsidR="00C45DDF" w:rsidRPr="00827BE1" w:rsidRDefault="00C45DDF" w:rsidP="00B9163B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C45DDF" w:rsidRDefault="00C45DDF" w:rsidP="00B9163B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054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80" w:right="193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 объем</w:t>
            </w:r>
          </w:p>
        </w:tc>
        <w:tc>
          <w:tcPr>
            <w:tcW w:w="1227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72" w:right="249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</w:t>
            </w:r>
          </w:p>
        </w:tc>
        <w:tc>
          <w:tcPr>
            <w:tcW w:w="1259" w:type="dxa"/>
          </w:tcPr>
          <w:p w:rsidR="00C45DDF" w:rsidRDefault="00C45DDF" w:rsidP="00B9163B">
            <w:pPr>
              <w:pStyle w:val="TableParagraph"/>
              <w:spacing w:before="98"/>
              <w:ind w:left="207" w:right="20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</w:t>
            </w:r>
            <w:r>
              <w:rPr>
                <w:b/>
                <w:spacing w:val="-1"/>
                <w:sz w:val="18"/>
              </w:rPr>
              <w:t xml:space="preserve">тендерной </w:t>
            </w:r>
            <w:r>
              <w:rPr>
                <w:b/>
                <w:sz w:val="18"/>
              </w:rPr>
              <w:t>заявки</w:t>
            </w:r>
          </w:p>
        </w:tc>
        <w:tc>
          <w:tcPr>
            <w:tcW w:w="1258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C45DDF" w:rsidRPr="00212269" w:rsidTr="00730B1A">
        <w:trPr>
          <w:trHeight w:val="872"/>
        </w:trPr>
        <w:tc>
          <w:tcPr>
            <w:tcW w:w="968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C45DDF" w:rsidP="00B9163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12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45DDF" w:rsidRPr="00212269" w:rsidRDefault="00212269" w:rsidP="00B9163B">
            <w:pPr>
              <w:pStyle w:val="TableParagraph"/>
              <w:spacing w:line="207" w:lineRule="exact"/>
              <w:ind w:left="104"/>
              <w:rPr>
                <w:sz w:val="20"/>
                <w:szCs w:val="20"/>
              </w:rPr>
            </w:pPr>
            <w:r w:rsidRPr="0021226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212269">
              <w:rPr>
                <w:b/>
                <w:color w:val="000000"/>
                <w:sz w:val="20"/>
                <w:szCs w:val="20"/>
              </w:rPr>
              <w:t>«ДИАМЕД»</w:t>
            </w:r>
          </w:p>
        </w:tc>
        <w:tc>
          <w:tcPr>
            <w:tcW w:w="1791" w:type="dxa"/>
          </w:tcPr>
          <w:p w:rsidR="00C45DDF" w:rsidRPr="00212269" w:rsidRDefault="00212269" w:rsidP="00B9163B">
            <w:pPr>
              <w:pStyle w:val="TableParagraph"/>
              <w:spacing w:line="198" w:lineRule="exact"/>
              <w:ind w:left="107"/>
              <w:rPr>
                <w:sz w:val="20"/>
                <w:szCs w:val="20"/>
                <w:lang w:val="ru-RU"/>
              </w:rPr>
            </w:pPr>
            <w:r w:rsidRPr="00212269">
              <w:rPr>
                <w:b/>
                <w:sz w:val="20"/>
                <w:szCs w:val="20"/>
                <w:lang w:val="ru-RU"/>
              </w:rPr>
              <w:t xml:space="preserve">ИФА тест-система, 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(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96</w:t>
            </w:r>
            <w:r w:rsidRPr="00212269">
              <w:rPr>
                <w:b/>
                <w:color w:val="000000"/>
                <w:sz w:val="20"/>
                <w:szCs w:val="20"/>
              </w:rPr>
              <w:t>x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5, стрипированный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52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45DDF" w:rsidRPr="00212269" w:rsidRDefault="00212269" w:rsidP="00B9163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1054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212269" w:rsidP="00B9163B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27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212269" w:rsidP="00B9163B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68 900</w:t>
            </w:r>
          </w:p>
        </w:tc>
        <w:tc>
          <w:tcPr>
            <w:tcW w:w="1259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212269" w:rsidP="00B9163B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20 670 000</w:t>
            </w:r>
            <w:r w:rsidR="00730B1A" w:rsidRPr="0021226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58" w:type="dxa"/>
          </w:tcPr>
          <w:p w:rsidR="00C45DDF" w:rsidRPr="00212269" w:rsidRDefault="00C45DDF" w:rsidP="00B916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45DDF" w:rsidRPr="00212269" w:rsidTr="000A588E">
        <w:trPr>
          <w:trHeight w:val="985"/>
        </w:trPr>
        <w:tc>
          <w:tcPr>
            <w:tcW w:w="968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45DDF" w:rsidRPr="00212269" w:rsidRDefault="00C45DDF" w:rsidP="00B9163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12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212269" w:rsidP="00B9163B">
            <w:pPr>
              <w:pStyle w:val="TableParagraph"/>
              <w:spacing w:line="207" w:lineRule="exact"/>
              <w:ind w:left="104"/>
              <w:rPr>
                <w:sz w:val="20"/>
                <w:szCs w:val="20"/>
              </w:rPr>
            </w:pPr>
            <w:r w:rsidRPr="0021226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212269">
              <w:rPr>
                <w:b/>
                <w:color w:val="000000"/>
                <w:sz w:val="20"/>
                <w:szCs w:val="20"/>
              </w:rPr>
              <w:t>«ДИАМЕД»</w:t>
            </w:r>
          </w:p>
        </w:tc>
        <w:tc>
          <w:tcPr>
            <w:tcW w:w="1791" w:type="dxa"/>
          </w:tcPr>
          <w:p w:rsidR="00C45DDF" w:rsidRPr="00212269" w:rsidRDefault="00212269" w:rsidP="00212269">
            <w:pPr>
              <w:pStyle w:val="TableParagraph"/>
              <w:spacing w:line="198" w:lineRule="exact"/>
              <w:ind w:left="107"/>
              <w:rPr>
                <w:sz w:val="20"/>
                <w:szCs w:val="20"/>
                <w:lang w:val="ru-RU"/>
              </w:rPr>
            </w:pPr>
            <w:r w:rsidRPr="00212269">
              <w:rPr>
                <w:b/>
                <w:sz w:val="20"/>
                <w:szCs w:val="20"/>
                <w:lang w:val="ru-RU"/>
              </w:rPr>
              <w:t xml:space="preserve">ИФА тест-система, 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(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96</w:t>
            </w:r>
            <w:r w:rsidRPr="00212269">
              <w:rPr>
                <w:b/>
                <w:color w:val="000000"/>
                <w:sz w:val="20"/>
                <w:szCs w:val="20"/>
              </w:rPr>
              <w:t>x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2, стрипированный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52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45DDF" w:rsidRPr="00212269" w:rsidRDefault="00212269" w:rsidP="00B9163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1054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212269" w:rsidP="00B9163B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27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</w:rPr>
            </w:pPr>
          </w:p>
          <w:p w:rsidR="00C45DDF" w:rsidRPr="00212269" w:rsidRDefault="00212269" w:rsidP="00B9163B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28 800</w:t>
            </w:r>
          </w:p>
        </w:tc>
        <w:tc>
          <w:tcPr>
            <w:tcW w:w="1259" w:type="dxa"/>
          </w:tcPr>
          <w:p w:rsidR="00C45DDF" w:rsidRPr="00212269" w:rsidRDefault="00C45DDF" w:rsidP="00B9163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45DDF" w:rsidRPr="00212269" w:rsidRDefault="00212269" w:rsidP="00B9163B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212269">
              <w:rPr>
                <w:sz w:val="20"/>
                <w:szCs w:val="20"/>
                <w:lang w:val="ru-RU"/>
              </w:rPr>
              <w:t>17 280 000</w:t>
            </w:r>
            <w:r w:rsidR="00730B1A" w:rsidRPr="0021226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58" w:type="dxa"/>
          </w:tcPr>
          <w:p w:rsidR="00C45DDF" w:rsidRPr="00212269" w:rsidRDefault="00C45DDF" w:rsidP="00B9163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45DDF" w:rsidRPr="00212269" w:rsidRDefault="00C45DDF" w:rsidP="00C45DDF">
      <w:pPr>
        <w:pStyle w:val="a3"/>
        <w:spacing w:before="4"/>
        <w:ind w:left="0"/>
        <w:rPr>
          <w:b/>
          <w:sz w:val="20"/>
          <w:szCs w:val="20"/>
        </w:rPr>
      </w:pPr>
    </w:p>
    <w:p w:rsidR="00C45DDF" w:rsidRDefault="00C45DDF" w:rsidP="00C45DDF">
      <w:pPr>
        <w:spacing w:after="3"/>
        <w:ind w:left="1023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426"/>
        <w:gridCol w:w="1842"/>
        <w:gridCol w:w="1009"/>
        <w:gridCol w:w="1124"/>
        <w:gridCol w:w="1172"/>
        <w:gridCol w:w="1242"/>
        <w:gridCol w:w="1261"/>
      </w:tblGrid>
      <w:tr w:rsidR="00C45DDF" w:rsidTr="00212269">
        <w:trPr>
          <w:trHeight w:val="827"/>
        </w:trPr>
        <w:tc>
          <w:tcPr>
            <w:tcW w:w="1066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 п/п</w:t>
            </w:r>
          </w:p>
          <w:p w:rsidR="000A588E" w:rsidRPr="000A588E" w:rsidRDefault="000A588E" w:rsidP="00B9163B">
            <w:pPr>
              <w:pStyle w:val="TableParagraph"/>
              <w:ind w:left="2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лот</w:t>
            </w:r>
          </w:p>
        </w:tc>
        <w:tc>
          <w:tcPr>
            <w:tcW w:w="1426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10" w:right="80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поставщика</w:t>
            </w:r>
          </w:p>
        </w:tc>
        <w:tc>
          <w:tcPr>
            <w:tcW w:w="1842" w:type="dxa"/>
          </w:tcPr>
          <w:p w:rsidR="00C45DDF" w:rsidRPr="00C45DDF" w:rsidRDefault="00C45DDF" w:rsidP="00B9163B">
            <w:pPr>
              <w:pStyle w:val="TableParagraph"/>
              <w:ind w:left="168" w:right="160"/>
              <w:jc w:val="center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Наименование закупаемых</w:t>
            </w:r>
          </w:p>
          <w:p w:rsidR="00C45DDF" w:rsidRPr="00C45DDF" w:rsidRDefault="00C45DDF" w:rsidP="00B9163B">
            <w:pPr>
              <w:pStyle w:val="TableParagraph"/>
              <w:spacing w:line="208" w:lineRule="exact"/>
              <w:ind w:left="168" w:right="164"/>
              <w:jc w:val="center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товаров, работ и услуг</w:t>
            </w:r>
          </w:p>
        </w:tc>
        <w:tc>
          <w:tcPr>
            <w:tcW w:w="1009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C45DDF" w:rsidRDefault="00C45DDF" w:rsidP="00B9163B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124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314" w:right="229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 объем</w:t>
            </w:r>
          </w:p>
        </w:tc>
        <w:tc>
          <w:tcPr>
            <w:tcW w:w="1172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44" w:right="222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</w:t>
            </w:r>
          </w:p>
        </w:tc>
        <w:tc>
          <w:tcPr>
            <w:tcW w:w="1242" w:type="dxa"/>
          </w:tcPr>
          <w:p w:rsidR="00C45DDF" w:rsidRDefault="00C45DDF" w:rsidP="00B9163B">
            <w:pPr>
              <w:pStyle w:val="TableParagraph"/>
              <w:spacing w:before="103"/>
              <w:ind w:left="198" w:right="19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</w:t>
            </w:r>
            <w:r>
              <w:rPr>
                <w:b/>
                <w:spacing w:val="-1"/>
                <w:sz w:val="18"/>
              </w:rPr>
              <w:t xml:space="preserve">тендерной </w:t>
            </w:r>
            <w:r>
              <w:rPr>
                <w:b/>
                <w:sz w:val="18"/>
              </w:rPr>
              <w:t>заявки</w:t>
            </w:r>
          </w:p>
        </w:tc>
        <w:tc>
          <w:tcPr>
            <w:tcW w:w="1261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212269" w:rsidTr="00212269">
        <w:trPr>
          <w:trHeight w:val="944"/>
        </w:trPr>
        <w:tc>
          <w:tcPr>
            <w:tcW w:w="1066" w:type="dxa"/>
          </w:tcPr>
          <w:p w:rsidR="00212269" w:rsidRDefault="00212269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2269" w:rsidRPr="000A588E" w:rsidRDefault="00212269" w:rsidP="000A588E">
            <w:pPr>
              <w:pStyle w:val="TableParagraph"/>
              <w:jc w:val="center"/>
              <w:rPr>
                <w:b/>
                <w:sz w:val="18"/>
              </w:rPr>
            </w:pPr>
            <w:r w:rsidRPr="000A588E">
              <w:rPr>
                <w:b/>
                <w:sz w:val="18"/>
              </w:rPr>
              <w:t>1</w:t>
            </w:r>
          </w:p>
        </w:tc>
        <w:tc>
          <w:tcPr>
            <w:tcW w:w="1426" w:type="dxa"/>
          </w:tcPr>
          <w:p w:rsidR="00212269" w:rsidRDefault="00212269" w:rsidP="000A588E">
            <w:pPr>
              <w:pStyle w:val="TableParagraph"/>
              <w:spacing w:before="2"/>
              <w:rPr>
                <w:sz w:val="18"/>
              </w:rPr>
            </w:pPr>
            <w:r w:rsidRPr="00827BE1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827BE1">
              <w:rPr>
                <w:b/>
                <w:color w:val="000000"/>
              </w:rPr>
              <w:t>«LabTestDiagnostics»</w:t>
            </w:r>
          </w:p>
        </w:tc>
        <w:tc>
          <w:tcPr>
            <w:tcW w:w="1842" w:type="dxa"/>
          </w:tcPr>
          <w:p w:rsidR="00212269" w:rsidRPr="00212269" w:rsidRDefault="00212269" w:rsidP="00FB2582">
            <w:pPr>
              <w:pStyle w:val="TableParagraph"/>
              <w:spacing w:line="198" w:lineRule="exact"/>
              <w:ind w:left="107"/>
              <w:rPr>
                <w:sz w:val="20"/>
                <w:szCs w:val="20"/>
                <w:lang w:val="ru-RU"/>
              </w:rPr>
            </w:pPr>
            <w:r w:rsidRPr="00212269">
              <w:rPr>
                <w:b/>
                <w:sz w:val="20"/>
                <w:szCs w:val="20"/>
                <w:lang w:val="ru-RU"/>
              </w:rPr>
              <w:t xml:space="preserve">ИФА тест-система, 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(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96</w:t>
            </w:r>
            <w:r w:rsidRPr="00212269">
              <w:rPr>
                <w:b/>
                <w:color w:val="000000"/>
                <w:sz w:val="20"/>
                <w:szCs w:val="20"/>
              </w:rPr>
              <w:t>x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5, стрипированный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09" w:type="dxa"/>
          </w:tcPr>
          <w:p w:rsidR="00212269" w:rsidRPr="00C45DDF" w:rsidRDefault="00212269" w:rsidP="00B9163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12269" w:rsidRPr="00C45DDF" w:rsidRDefault="00212269" w:rsidP="00B9163B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212269" w:rsidRPr="000A588E" w:rsidRDefault="00212269" w:rsidP="00212269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набор</w:t>
            </w:r>
          </w:p>
        </w:tc>
        <w:tc>
          <w:tcPr>
            <w:tcW w:w="1124" w:type="dxa"/>
          </w:tcPr>
          <w:p w:rsidR="00212269" w:rsidRDefault="00212269" w:rsidP="00B9163B">
            <w:pPr>
              <w:pStyle w:val="TableParagraph"/>
              <w:rPr>
                <w:b/>
                <w:sz w:val="20"/>
              </w:rPr>
            </w:pPr>
          </w:p>
          <w:p w:rsidR="00212269" w:rsidRDefault="00212269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2269" w:rsidRPr="000A588E" w:rsidRDefault="0052569D" w:rsidP="000A588E">
            <w:pPr>
              <w:pStyle w:val="TableParagraph"/>
              <w:ind w:left="10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300</w:t>
            </w:r>
          </w:p>
        </w:tc>
        <w:tc>
          <w:tcPr>
            <w:tcW w:w="1172" w:type="dxa"/>
          </w:tcPr>
          <w:p w:rsidR="00212269" w:rsidRDefault="00212269" w:rsidP="00B9163B">
            <w:pPr>
              <w:pStyle w:val="TableParagraph"/>
              <w:rPr>
                <w:b/>
                <w:sz w:val="20"/>
              </w:rPr>
            </w:pPr>
          </w:p>
          <w:p w:rsidR="00212269" w:rsidRDefault="00212269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2269" w:rsidRPr="000A588E" w:rsidRDefault="0052569D" w:rsidP="000A588E">
            <w:pPr>
              <w:pStyle w:val="TableParagraph"/>
              <w:ind w:left="10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59 000</w:t>
            </w:r>
          </w:p>
        </w:tc>
        <w:tc>
          <w:tcPr>
            <w:tcW w:w="1242" w:type="dxa"/>
          </w:tcPr>
          <w:p w:rsidR="00212269" w:rsidRDefault="00212269" w:rsidP="00B9163B">
            <w:pPr>
              <w:pStyle w:val="TableParagraph"/>
              <w:rPr>
                <w:b/>
                <w:sz w:val="20"/>
              </w:rPr>
            </w:pPr>
          </w:p>
          <w:p w:rsidR="00212269" w:rsidRDefault="00212269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2269" w:rsidRPr="000A588E" w:rsidRDefault="0052569D" w:rsidP="00B9163B">
            <w:pPr>
              <w:pStyle w:val="TableParagraph"/>
              <w:ind w:left="10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17 700 000</w:t>
            </w:r>
            <w:r w:rsidR="00212269">
              <w:rPr>
                <w:sz w:val="18"/>
                <w:lang w:val="ru-RU"/>
              </w:rPr>
              <w:t>,00</w:t>
            </w:r>
          </w:p>
        </w:tc>
        <w:tc>
          <w:tcPr>
            <w:tcW w:w="1261" w:type="dxa"/>
          </w:tcPr>
          <w:p w:rsidR="00212269" w:rsidRDefault="00212269" w:rsidP="00B9163B">
            <w:pPr>
              <w:pStyle w:val="TableParagraph"/>
              <w:rPr>
                <w:sz w:val="18"/>
              </w:rPr>
            </w:pPr>
          </w:p>
        </w:tc>
      </w:tr>
      <w:tr w:rsidR="00212269" w:rsidTr="00212269">
        <w:trPr>
          <w:trHeight w:val="845"/>
        </w:trPr>
        <w:tc>
          <w:tcPr>
            <w:tcW w:w="1066" w:type="dxa"/>
          </w:tcPr>
          <w:p w:rsidR="00212269" w:rsidRDefault="00212269" w:rsidP="000A588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212269" w:rsidRPr="000A588E" w:rsidRDefault="00212269" w:rsidP="000A588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426" w:type="dxa"/>
          </w:tcPr>
          <w:p w:rsidR="00212269" w:rsidRDefault="00212269" w:rsidP="00B9163B">
            <w:pPr>
              <w:pStyle w:val="TableParagraph"/>
              <w:rPr>
                <w:b/>
                <w:sz w:val="20"/>
              </w:rPr>
            </w:pPr>
            <w:r w:rsidRPr="00827BE1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827BE1">
              <w:rPr>
                <w:b/>
                <w:color w:val="000000"/>
              </w:rPr>
              <w:t>«LabTestDiagnostics»</w:t>
            </w:r>
          </w:p>
        </w:tc>
        <w:tc>
          <w:tcPr>
            <w:tcW w:w="1842" w:type="dxa"/>
          </w:tcPr>
          <w:p w:rsidR="00212269" w:rsidRPr="00212269" w:rsidRDefault="00212269" w:rsidP="00FB2582">
            <w:pPr>
              <w:pStyle w:val="TableParagraph"/>
              <w:spacing w:line="198" w:lineRule="exact"/>
              <w:ind w:left="107"/>
              <w:rPr>
                <w:sz w:val="20"/>
                <w:szCs w:val="20"/>
                <w:lang w:val="ru-RU"/>
              </w:rPr>
            </w:pPr>
            <w:r w:rsidRPr="00212269">
              <w:rPr>
                <w:b/>
                <w:sz w:val="20"/>
                <w:szCs w:val="20"/>
                <w:lang w:val="ru-RU"/>
              </w:rPr>
              <w:t xml:space="preserve">ИФА тест-система, 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(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96</w:t>
            </w:r>
            <w:r w:rsidRPr="00212269">
              <w:rPr>
                <w:b/>
                <w:color w:val="000000"/>
                <w:sz w:val="20"/>
                <w:szCs w:val="20"/>
              </w:rPr>
              <w:t>x</w:t>
            </w:r>
            <w:r w:rsidRPr="00212269">
              <w:rPr>
                <w:b/>
                <w:color w:val="000000"/>
                <w:sz w:val="20"/>
                <w:szCs w:val="20"/>
                <w:lang w:val="ru-RU"/>
              </w:rPr>
              <w:t>2, стрипированный</w:t>
            </w:r>
            <w:r w:rsidRPr="0021226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09" w:type="dxa"/>
          </w:tcPr>
          <w:p w:rsidR="00212269" w:rsidRDefault="00212269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212269" w:rsidRPr="000A588E" w:rsidRDefault="00212269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набор</w:t>
            </w:r>
          </w:p>
        </w:tc>
        <w:tc>
          <w:tcPr>
            <w:tcW w:w="1124" w:type="dxa"/>
          </w:tcPr>
          <w:p w:rsidR="00212269" w:rsidRDefault="00212269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212269" w:rsidRPr="000A588E" w:rsidRDefault="0052569D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</w:t>
            </w:r>
          </w:p>
        </w:tc>
        <w:tc>
          <w:tcPr>
            <w:tcW w:w="1172" w:type="dxa"/>
          </w:tcPr>
          <w:p w:rsidR="00212269" w:rsidRDefault="00212269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212269" w:rsidRPr="000A588E" w:rsidRDefault="0052569D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34 400</w:t>
            </w:r>
          </w:p>
        </w:tc>
        <w:tc>
          <w:tcPr>
            <w:tcW w:w="1242" w:type="dxa"/>
          </w:tcPr>
          <w:p w:rsidR="00212269" w:rsidRDefault="00212269" w:rsidP="0052569D">
            <w:pPr>
              <w:pStyle w:val="TableParagraph"/>
              <w:rPr>
                <w:sz w:val="20"/>
                <w:lang w:val="ru-RU"/>
              </w:rPr>
            </w:pPr>
          </w:p>
          <w:p w:rsidR="0052569D" w:rsidRPr="000A588E" w:rsidRDefault="0052569D" w:rsidP="0052569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20 640 000,00</w:t>
            </w:r>
          </w:p>
        </w:tc>
        <w:tc>
          <w:tcPr>
            <w:tcW w:w="1261" w:type="dxa"/>
          </w:tcPr>
          <w:p w:rsidR="00212269" w:rsidRPr="000A588E" w:rsidRDefault="00212269" w:rsidP="00B9163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00" w:left="820" w:header="0" w:footer="978" w:gutter="0"/>
          <w:cols w:space="720"/>
        </w:sectPr>
      </w:pPr>
    </w:p>
    <w:p w:rsidR="00C45DDF" w:rsidRDefault="00C45DDF" w:rsidP="0052569D">
      <w:pPr>
        <w:ind w:left="284" w:right="227"/>
        <w:rPr>
          <w:sz w:val="18"/>
        </w:rPr>
        <w:sectPr w:rsidR="00C45DDF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Pr="00B9163B" w:rsidRDefault="00B9163B" w:rsidP="0052569D">
      <w:pPr>
        <w:tabs>
          <w:tab w:val="left" w:pos="513"/>
        </w:tabs>
        <w:spacing w:line="202" w:lineRule="exact"/>
        <w:ind w:left="284" w:right="227"/>
        <w:jc w:val="center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C45DDF" w:rsidRPr="00B9163B">
        <w:rPr>
          <w:rFonts w:ascii="Times New Roman" w:hAnsi="Times New Roman" w:cs="Times New Roman"/>
          <w:b/>
          <w:sz w:val="24"/>
          <w:szCs w:val="24"/>
        </w:rPr>
        <w:t xml:space="preserve"> Тендерной комиссией отклонены тендерные заявки </w:t>
      </w:r>
      <w:r w:rsidR="00C45DDF" w:rsidRPr="00B9163B">
        <w:rPr>
          <w:rFonts w:ascii="Times New Roman" w:hAnsi="Times New Roman" w:cs="Times New Roman"/>
          <w:sz w:val="24"/>
          <w:szCs w:val="24"/>
        </w:rPr>
        <w:t>(основание их</w:t>
      </w:r>
      <w:r w:rsidR="00C45DDF" w:rsidRPr="00B916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45DDF" w:rsidRPr="00B9163B">
        <w:rPr>
          <w:rFonts w:ascii="Times New Roman" w:hAnsi="Times New Roman" w:cs="Times New Roman"/>
          <w:sz w:val="24"/>
          <w:szCs w:val="24"/>
        </w:rPr>
        <w:t>отклонения):</w:t>
      </w:r>
    </w:p>
    <w:p w:rsidR="00C45DDF" w:rsidRPr="0052569D" w:rsidRDefault="0052569D" w:rsidP="0052569D">
      <w:pPr>
        <w:spacing w:line="206" w:lineRule="exact"/>
        <w:ind w:left="284" w:right="227"/>
        <w:jc w:val="center"/>
        <w:rPr>
          <w:rFonts w:ascii="Times New Roman" w:hAnsi="Times New Roman" w:cs="Times New Roman"/>
          <w:sz w:val="24"/>
          <w:szCs w:val="24"/>
        </w:rPr>
      </w:pPr>
      <w:r w:rsidRPr="0052569D">
        <w:rPr>
          <w:rStyle w:val="s0"/>
          <w:b/>
        </w:rPr>
        <w:t xml:space="preserve">ТОО </w:t>
      </w:r>
      <w:r w:rsidRPr="0052569D">
        <w:rPr>
          <w:rFonts w:ascii="Times New Roman" w:hAnsi="Times New Roman" w:cs="Times New Roman"/>
          <w:b/>
          <w:color w:val="000000"/>
          <w:sz w:val="24"/>
          <w:szCs w:val="24"/>
        </w:rPr>
        <w:t>«ДИАМЕД»</w:t>
      </w:r>
      <w:r w:rsidR="00C45DDF" w:rsidRPr="00525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DF" w:rsidRPr="0052569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5DDF" w:rsidRPr="0052569D">
        <w:rPr>
          <w:rFonts w:ascii="Times New Roman" w:hAnsi="Times New Roman" w:cs="Times New Roman"/>
          <w:sz w:val="24"/>
          <w:szCs w:val="24"/>
        </w:rPr>
        <w:t xml:space="preserve"> </w:t>
      </w:r>
      <w:r w:rsidRPr="00401FA9">
        <w:rPr>
          <w:rStyle w:val="s0"/>
          <w:lang w:val="kk-KZ"/>
        </w:rPr>
        <w:t>РК, г. Алматы, ул. Кармысова, дом, 96</w:t>
      </w:r>
    </w:p>
    <w:p w:rsidR="0052569D" w:rsidRPr="0052569D" w:rsidRDefault="00C45DDF" w:rsidP="0052569D">
      <w:pPr>
        <w:spacing w:after="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52569D">
        <w:rPr>
          <w:rFonts w:ascii="Times New Roman" w:hAnsi="Times New Roman" w:cs="Times New Roman"/>
          <w:sz w:val="24"/>
          <w:szCs w:val="24"/>
        </w:rPr>
        <w:t xml:space="preserve">- </w:t>
      </w:r>
      <w:r w:rsidR="0052569D" w:rsidRPr="0052569D">
        <w:rPr>
          <w:rFonts w:ascii="Times New Roman" w:hAnsi="Times New Roman" w:cs="Times New Roman"/>
          <w:sz w:val="24"/>
          <w:szCs w:val="24"/>
        </w:rPr>
        <w:t>Тендерная заявка ТОО «</w:t>
      </w:r>
      <w:r w:rsidR="0052569D">
        <w:rPr>
          <w:rFonts w:ascii="Times New Roman" w:hAnsi="Times New Roman" w:cs="Times New Roman"/>
          <w:sz w:val="24"/>
          <w:szCs w:val="24"/>
        </w:rPr>
        <w:t>ДИАМЕД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» </w:t>
      </w:r>
      <w:r w:rsidR="0052569D" w:rsidRPr="004922F6">
        <w:rPr>
          <w:rFonts w:ascii="Times New Roman" w:hAnsi="Times New Roman" w:cs="Times New Roman"/>
          <w:bCs/>
          <w:sz w:val="24"/>
          <w:szCs w:val="24"/>
        </w:rPr>
        <w:t>отклонена по лоту №1, №2,</w:t>
      </w:r>
      <w:r w:rsidR="0052569D" w:rsidRPr="00525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согласно, п.65; п.п. 12, п. 81 Правил, </w:t>
      </w:r>
      <w:r w:rsidR="0052569D" w:rsidRPr="0052569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представления потенциальным поставщиком технической спецификации, не соответствующей требованиям тендерной документации и настоящих Правил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, не указано хранение и стабильность приготовленного раствора Коньюгата 1, при градусах от +2 градусов до +8 градусов </w:t>
      </w:r>
      <w:r w:rsidR="0098236A">
        <w:rPr>
          <w:rFonts w:ascii="Times New Roman" w:hAnsi="Times New Roman" w:cs="Times New Roman"/>
          <w:sz w:val="24"/>
          <w:szCs w:val="24"/>
        </w:rPr>
        <w:t>Ц</w:t>
      </w:r>
      <w:r w:rsidR="0052569D" w:rsidRPr="0052569D">
        <w:rPr>
          <w:rFonts w:ascii="Times New Roman" w:hAnsi="Times New Roman" w:cs="Times New Roman"/>
          <w:sz w:val="24"/>
          <w:szCs w:val="24"/>
        </w:rPr>
        <w:t>ельси</w:t>
      </w:r>
      <w:r w:rsidR="0098236A">
        <w:rPr>
          <w:rFonts w:ascii="Times New Roman" w:hAnsi="Times New Roman" w:cs="Times New Roman"/>
          <w:sz w:val="24"/>
          <w:szCs w:val="24"/>
        </w:rPr>
        <w:t>я</w:t>
      </w:r>
      <w:r w:rsidR="0052569D" w:rsidRPr="0052569D">
        <w:rPr>
          <w:rFonts w:ascii="Times New Roman" w:hAnsi="Times New Roman" w:cs="Times New Roman"/>
          <w:sz w:val="24"/>
          <w:szCs w:val="24"/>
          <w:lang w:val="kk-KZ"/>
        </w:rPr>
        <w:t xml:space="preserve"> не менее </w:t>
      </w:r>
      <w:r w:rsidR="0052569D" w:rsidRPr="0052569D">
        <w:rPr>
          <w:rFonts w:ascii="Times New Roman" w:hAnsi="Times New Roman" w:cs="Times New Roman"/>
          <w:sz w:val="24"/>
          <w:szCs w:val="24"/>
        </w:rPr>
        <w:t>6 часов</w:t>
      </w:r>
      <w:r w:rsidR="0098236A">
        <w:rPr>
          <w:rFonts w:ascii="Times New Roman" w:hAnsi="Times New Roman" w:cs="Times New Roman"/>
          <w:sz w:val="24"/>
          <w:szCs w:val="24"/>
        </w:rPr>
        <w:t>.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 </w:t>
      </w:r>
      <w:r w:rsidR="0098236A">
        <w:rPr>
          <w:rFonts w:ascii="Times New Roman" w:hAnsi="Times New Roman" w:cs="Times New Roman"/>
          <w:sz w:val="24"/>
          <w:szCs w:val="24"/>
        </w:rPr>
        <w:t>Т</w:t>
      </w:r>
      <w:r w:rsidR="0052569D" w:rsidRPr="0052569D">
        <w:rPr>
          <w:rFonts w:ascii="Times New Roman" w:hAnsi="Times New Roman" w:cs="Times New Roman"/>
          <w:sz w:val="24"/>
          <w:szCs w:val="24"/>
        </w:rPr>
        <w:t>акже в предоставл</w:t>
      </w:r>
      <w:r w:rsidR="0098236A">
        <w:rPr>
          <w:rFonts w:ascii="Times New Roman" w:hAnsi="Times New Roman" w:cs="Times New Roman"/>
          <w:sz w:val="24"/>
          <w:szCs w:val="24"/>
        </w:rPr>
        <w:t>енной инструкции по Коньюгату 1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 указываются данные о  возможном выпадени</w:t>
      </w:r>
      <w:r w:rsidR="0098236A">
        <w:rPr>
          <w:rFonts w:ascii="Times New Roman" w:hAnsi="Times New Roman" w:cs="Times New Roman"/>
          <w:sz w:val="24"/>
          <w:szCs w:val="24"/>
        </w:rPr>
        <w:t>и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 осадков, для проведения анализа использовать надосадочную жидкость, что не характерн</w:t>
      </w:r>
      <w:r w:rsidR="0098236A">
        <w:rPr>
          <w:rFonts w:ascii="Times New Roman" w:hAnsi="Times New Roman" w:cs="Times New Roman"/>
          <w:sz w:val="24"/>
          <w:szCs w:val="24"/>
        </w:rPr>
        <w:t>о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 для проведения такого типа анализа.</w:t>
      </w:r>
    </w:p>
    <w:p w:rsidR="0052569D" w:rsidRPr="00FD3AC5" w:rsidRDefault="00FD3AC5" w:rsidP="0052569D">
      <w:pPr>
        <w:spacing w:after="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FD3AC5">
        <w:rPr>
          <w:rFonts w:ascii="Times New Roman" w:hAnsi="Times New Roman" w:cs="Times New Roman"/>
          <w:sz w:val="24"/>
          <w:szCs w:val="24"/>
        </w:rPr>
        <w:t>В</w:t>
      </w:r>
      <w:r w:rsidR="0052569D" w:rsidRPr="00FD3AC5">
        <w:rPr>
          <w:rFonts w:ascii="Times New Roman" w:hAnsi="Times New Roman" w:cs="Times New Roman"/>
          <w:sz w:val="24"/>
          <w:szCs w:val="24"/>
        </w:rPr>
        <w:t xml:space="preserve"> предоставленной Инструкции по медицинскому применению ИМН рабочий раствор  Коньюгата 2 готовить непосредственно перед использованием.</w:t>
      </w:r>
    </w:p>
    <w:p w:rsidR="00FD3AC5" w:rsidRPr="00FD3AC5" w:rsidRDefault="00FD3AC5" w:rsidP="0052569D">
      <w:pPr>
        <w:spacing w:after="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FD3AC5">
        <w:rPr>
          <w:rFonts w:ascii="Times New Roman" w:hAnsi="Times New Roman" w:cs="Times New Roman"/>
          <w:color w:val="000000"/>
          <w:sz w:val="24"/>
          <w:szCs w:val="24"/>
        </w:rPr>
        <w:t>Длительность анализа должна составлять не более 85 мин.</w:t>
      </w:r>
    </w:p>
    <w:p w:rsidR="0020736E" w:rsidRPr="00FD3AC5" w:rsidRDefault="0020736E" w:rsidP="0052569D">
      <w:pPr>
        <w:autoSpaceDE w:val="0"/>
        <w:autoSpaceDN w:val="0"/>
        <w:adjustRightInd w:val="0"/>
        <w:spacing w:after="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20736E" w:rsidRDefault="0020736E" w:rsidP="0052569D">
      <w:pPr>
        <w:spacing w:line="207" w:lineRule="exact"/>
        <w:ind w:left="284" w:right="227"/>
        <w:rPr>
          <w:rFonts w:ascii="Times New Roman" w:hAnsi="Times New Roman" w:cs="Times New Roman"/>
          <w:sz w:val="24"/>
          <w:szCs w:val="24"/>
        </w:rPr>
      </w:pPr>
    </w:p>
    <w:p w:rsidR="00B9163B" w:rsidRPr="00956BE9" w:rsidRDefault="00B9163B" w:rsidP="0052569D">
      <w:pPr>
        <w:pStyle w:val="Heading1"/>
        <w:spacing w:before="5" w:line="205" w:lineRule="exact"/>
        <w:ind w:left="284" w:right="227"/>
        <w:jc w:val="center"/>
        <w:rPr>
          <w:sz w:val="24"/>
          <w:szCs w:val="24"/>
        </w:rPr>
      </w:pPr>
      <w:r w:rsidRPr="00956BE9">
        <w:rPr>
          <w:sz w:val="24"/>
          <w:szCs w:val="24"/>
        </w:rPr>
        <w:t>6. Тендерная комиссия, на основании п.3</w:t>
      </w:r>
      <w:r w:rsidR="00956BE9" w:rsidRPr="00956BE9">
        <w:rPr>
          <w:sz w:val="24"/>
          <w:szCs w:val="24"/>
        </w:rPr>
        <w:t>4</w:t>
      </w:r>
      <w:r w:rsidRPr="00956BE9">
        <w:rPr>
          <w:sz w:val="24"/>
          <w:szCs w:val="24"/>
        </w:rPr>
        <w:t xml:space="preserve"> Тендерной документации признает тендер несостоявшимся:</w:t>
      </w:r>
    </w:p>
    <w:p w:rsidR="00B9163B" w:rsidRPr="00956BE9" w:rsidRDefault="00B9163B" w:rsidP="0052569D">
      <w:pPr>
        <w:pStyle w:val="Heading1"/>
        <w:spacing w:before="5" w:line="205" w:lineRule="exact"/>
        <w:ind w:left="284" w:right="227"/>
        <w:jc w:val="center"/>
        <w:rPr>
          <w:sz w:val="24"/>
          <w:szCs w:val="24"/>
        </w:rPr>
      </w:pPr>
    </w:p>
    <w:p w:rsidR="00B9163B" w:rsidRPr="0052569D" w:rsidRDefault="0052569D" w:rsidP="0052569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9163B" w:rsidRPr="0052569D" w:rsidSect="00B9163B">
          <w:type w:val="continuous"/>
          <w:pgSz w:w="11910" w:h="16840" w:code="9"/>
          <w:pgMar w:top="1038" w:right="238" w:bottom="1242" w:left="822" w:header="0" w:footer="0" w:gutter="0"/>
          <w:cols w:space="720"/>
          <w:vAlign w:val="bottom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63B" w:rsidRPr="0052569D">
        <w:rPr>
          <w:rFonts w:ascii="Times New Roman" w:hAnsi="Times New Roman" w:cs="Times New Roman"/>
          <w:sz w:val="24"/>
          <w:szCs w:val="24"/>
        </w:rPr>
        <w:t>о лоту №</w:t>
      </w:r>
      <w:r w:rsidRPr="0052569D">
        <w:rPr>
          <w:rFonts w:ascii="Times New Roman" w:hAnsi="Times New Roman" w:cs="Times New Roman"/>
          <w:sz w:val="24"/>
          <w:szCs w:val="24"/>
        </w:rPr>
        <w:t>1, №2</w:t>
      </w:r>
      <w:r w:rsidR="00B9163B" w:rsidRPr="0052569D">
        <w:rPr>
          <w:rFonts w:ascii="Times New Roman" w:hAnsi="Times New Roman" w:cs="Times New Roman"/>
          <w:sz w:val="24"/>
          <w:szCs w:val="24"/>
        </w:rPr>
        <w:t xml:space="preserve"> «</w:t>
      </w:r>
      <w:r w:rsidRPr="0052569D">
        <w:rPr>
          <w:rFonts w:ascii="Times New Roman" w:hAnsi="Times New Roman" w:cs="Times New Roman"/>
          <w:bCs/>
          <w:color w:val="000000"/>
          <w:sz w:val="24"/>
          <w:szCs w:val="24"/>
        </w:rPr>
        <w:t>ИФА тест- система для одновременного выявления антител к антигенам вируса 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</w:r>
      <w:r w:rsidR="00B9163B" w:rsidRPr="0052569D">
        <w:rPr>
          <w:sz w:val="24"/>
          <w:szCs w:val="24"/>
        </w:rPr>
        <w:t xml:space="preserve">» </w:t>
      </w:r>
      <w:r w:rsidR="00B9163B" w:rsidRPr="0052569D">
        <w:rPr>
          <w:rFonts w:ascii="Times New Roman" w:hAnsi="Times New Roman" w:cs="Times New Roman"/>
          <w:sz w:val="24"/>
          <w:szCs w:val="24"/>
        </w:rPr>
        <w:t>из-за</w:t>
      </w:r>
      <w:r w:rsidR="00B9163B" w:rsidRPr="0052569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9163B" w:rsidRPr="0052569D">
        <w:rPr>
          <w:rFonts w:ascii="Times New Roman" w:hAnsi="Times New Roman" w:cs="Times New Roman"/>
          <w:sz w:val="24"/>
          <w:szCs w:val="24"/>
        </w:rPr>
        <w:t>отклонения</w:t>
      </w:r>
      <w:r w:rsidRPr="0052569D">
        <w:rPr>
          <w:rFonts w:ascii="Times New Roman" w:hAnsi="Times New Roman" w:cs="Times New Roman"/>
          <w:sz w:val="24"/>
          <w:szCs w:val="24"/>
        </w:rPr>
        <w:t xml:space="preserve"> </w:t>
      </w:r>
      <w:r w:rsidR="00B9163B" w:rsidRPr="0052569D">
        <w:rPr>
          <w:rFonts w:ascii="Times New Roman" w:hAnsi="Times New Roman" w:cs="Times New Roman"/>
          <w:sz w:val="24"/>
          <w:szCs w:val="24"/>
        </w:rPr>
        <w:t>представленных тендерных заявок, в связи с несоответствием с тендерной документаций.</w:t>
      </w:r>
    </w:p>
    <w:p w:rsidR="00B9163B" w:rsidRPr="00B9163B" w:rsidRDefault="00B9163B" w:rsidP="00B9163B">
      <w:pPr>
        <w:pStyle w:val="a3"/>
        <w:spacing w:before="69"/>
        <w:ind w:left="0"/>
        <w:rPr>
          <w:sz w:val="24"/>
          <w:szCs w:val="24"/>
        </w:rPr>
      </w:pPr>
      <w:r w:rsidRPr="00B9163B">
        <w:rPr>
          <w:sz w:val="24"/>
          <w:szCs w:val="24"/>
        </w:rPr>
        <w:lastRenderedPageBreak/>
        <w:t>Тендерная комиссия</w:t>
      </w:r>
    </w:p>
    <w:p w:rsidR="00B9163B" w:rsidRPr="0052569D" w:rsidRDefault="00B9163B" w:rsidP="00B9163B">
      <w:pPr>
        <w:pStyle w:val="Heading1"/>
        <w:spacing w:before="7" w:line="204" w:lineRule="exact"/>
        <w:ind w:left="315"/>
        <w:rPr>
          <w:sz w:val="24"/>
          <w:szCs w:val="24"/>
        </w:rPr>
      </w:pPr>
      <w:r w:rsidRPr="0052569D">
        <w:rPr>
          <w:sz w:val="24"/>
          <w:szCs w:val="24"/>
        </w:rPr>
        <w:t>РЕШИЛА:</w:t>
      </w:r>
    </w:p>
    <w:p w:rsidR="00B9163B" w:rsidRPr="0052569D" w:rsidRDefault="00B9163B" w:rsidP="0052569D">
      <w:pPr>
        <w:spacing w:line="204" w:lineRule="exact"/>
        <w:ind w:left="1023"/>
        <w:rPr>
          <w:rFonts w:ascii="Times New Roman" w:hAnsi="Times New Roman" w:cs="Times New Roman"/>
          <w:sz w:val="24"/>
          <w:szCs w:val="24"/>
        </w:rPr>
      </w:pPr>
      <w:r w:rsidRPr="005256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2569D">
        <w:rPr>
          <w:rFonts w:ascii="Times New Roman" w:hAnsi="Times New Roman" w:cs="Times New Roman"/>
          <w:sz w:val="24"/>
          <w:szCs w:val="24"/>
        </w:rPr>
        <w:t xml:space="preserve">Признать тендер по лотам </w:t>
      </w:r>
      <w:r w:rsidR="0052569D" w:rsidRPr="0052569D">
        <w:rPr>
          <w:rFonts w:ascii="Times New Roman" w:hAnsi="Times New Roman" w:cs="Times New Roman"/>
          <w:b/>
          <w:sz w:val="24"/>
          <w:szCs w:val="24"/>
        </w:rPr>
        <w:t>№1,2</w:t>
      </w:r>
      <w:r w:rsidRPr="00525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69D">
        <w:rPr>
          <w:rFonts w:ascii="Times New Roman" w:hAnsi="Times New Roman" w:cs="Times New Roman"/>
          <w:sz w:val="24"/>
          <w:szCs w:val="24"/>
        </w:rPr>
        <w:t>несостоявшимся на сумму</w:t>
      </w:r>
      <w:r w:rsidR="0052569D" w:rsidRPr="0052569D">
        <w:rPr>
          <w:rFonts w:ascii="Times New Roman" w:hAnsi="Times New Roman" w:cs="Times New Roman"/>
          <w:sz w:val="24"/>
          <w:szCs w:val="24"/>
        </w:rPr>
        <w:t xml:space="preserve"> </w:t>
      </w:r>
      <w:r w:rsidR="0052569D" w:rsidRPr="005256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70 500 000 </w:t>
      </w:r>
      <w:r w:rsidR="0052569D" w:rsidRPr="005256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2569D" w:rsidRPr="005256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Семьдесят миллионов пятьсот тысяч) </w:t>
      </w:r>
      <w:r w:rsidR="0052569D" w:rsidRPr="0052569D">
        <w:rPr>
          <w:rFonts w:ascii="Times New Roman" w:hAnsi="Times New Roman" w:cs="Times New Roman"/>
          <w:sz w:val="24"/>
          <w:szCs w:val="24"/>
        </w:rPr>
        <w:t>тенге,</w:t>
      </w:r>
      <w:r w:rsidRPr="0052569D">
        <w:rPr>
          <w:rFonts w:ascii="Times New Roman" w:hAnsi="Times New Roman" w:cs="Times New Roman"/>
          <w:sz w:val="24"/>
          <w:szCs w:val="24"/>
        </w:rPr>
        <w:t xml:space="preserve"> 00 тиын.</w:t>
      </w:r>
    </w:p>
    <w:p w:rsidR="00B9163B" w:rsidRPr="00B9163B" w:rsidRDefault="00B9163B" w:rsidP="00B9163B">
      <w:pPr>
        <w:pStyle w:val="Heading1"/>
        <w:spacing w:line="206" w:lineRule="exact"/>
        <w:ind w:left="315"/>
        <w:rPr>
          <w:b w:val="0"/>
          <w:sz w:val="24"/>
          <w:szCs w:val="24"/>
        </w:rPr>
      </w:pPr>
    </w:p>
    <w:p w:rsidR="00B9163B" w:rsidRPr="00B9163B" w:rsidRDefault="00B9163B" w:rsidP="00B9163B">
      <w:pPr>
        <w:spacing w:before="2" w:line="207" w:lineRule="exact"/>
        <w:rPr>
          <w:rFonts w:ascii="Times New Roman" w:hAnsi="Times New Roman" w:cs="Times New Roman"/>
          <w:sz w:val="24"/>
          <w:szCs w:val="24"/>
        </w:rPr>
      </w:pPr>
    </w:p>
    <w:p w:rsidR="00B9163B" w:rsidRPr="00B9163B" w:rsidRDefault="00B9163B" w:rsidP="00B9163B">
      <w:pPr>
        <w:pStyle w:val="a5"/>
        <w:numPr>
          <w:ilvl w:val="0"/>
          <w:numId w:val="1"/>
        </w:numPr>
        <w:tabs>
          <w:tab w:val="left" w:pos="1226"/>
        </w:tabs>
        <w:spacing w:after="4"/>
        <w:ind w:right="612" w:firstLine="708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Осуществить закуп из одного источника по несостоявшимся закупкам тендера по закупу «Изделий медицинского назначения и диагностических препаратов» по следующим</w:t>
      </w:r>
      <w:r w:rsidRPr="00B9163B">
        <w:rPr>
          <w:spacing w:val="-5"/>
          <w:sz w:val="24"/>
          <w:szCs w:val="24"/>
        </w:rPr>
        <w:t xml:space="preserve"> </w:t>
      </w:r>
      <w:r w:rsidRPr="00B9163B">
        <w:rPr>
          <w:sz w:val="24"/>
          <w:szCs w:val="24"/>
        </w:rPr>
        <w:t>лотам:</w:t>
      </w:r>
    </w:p>
    <w:p w:rsidR="00B9163B" w:rsidRDefault="00B9163B" w:rsidP="00B9163B">
      <w:pPr>
        <w:pStyle w:val="a5"/>
        <w:tabs>
          <w:tab w:val="left" w:pos="1226"/>
        </w:tabs>
        <w:spacing w:after="4"/>
        <w:ind w:left="1023" w:right="612" w:firstLine="0"/>
        <w:jc w:val="right"/>
        <w:rPr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109"/>
        <w:gridCol w:w="3120"/>
      </w:tblGrid>
      <w:tr w:rsidR="00B9163B" w:rsidTr="00B9163B">
        <w:trPr>
          <w:trHeight w:val="208"/>
        </w:trPr>
        <w:tc>
          <w:tcPr>
            <w:tcW w:w="2804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936" w:right="9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</w:t>
            </w:r>
          </w:p>
        </w:tc>
        <w:tc>
          <w:tcPr>
            <w:tcW w:w="4109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и наименование лота</w:t>
            </w:r>
          </w:p>
        </w:tc>
        <w:tc>
          <w:tcPr>
            <w:tcW w:w="3120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Потенциальный поставщик</w:t>
            </w:r>
          </w:p>
        </w:tc>
      </w:tr>
      <w:tr w:rsidR="00B9163B" w:rsidTr="00B9163B">
        <w:trPr>
          <w:trHeight w:val="1240"/>
        </w:trPr>
        <w:tc>
          <w:tcPr>
            <w:tcW w:w="2804" w:type="dxa"/>
          </w:tcPr>
          <w:p w:rsidR="00B9163B" w:rsidRPr="00956BE9" w:rsidRDefault="00B9163B" w:rsidP="00B9163B">
            <w:pPr>
              <w:pStyle w:val="TableParagraph"/>
              <w:spacing w:before="8"/>
              <w:rPr>
                <w:lang w:val="ru-RU"/>
              </w:rPr>
            </w:pPr>
          </w:p>
          <w:p w:rsidR="00B9163B" w:rsidRPr="00956BE9" w:rsidRDefault="00B9163B" w:rsidP="00253B47">
            <w:pPr>
              <w:pStyle w:val="TableParagraph"/>
              <w:ind w:left="107"/>
            </w:pPr>
            <w:r w:rsidRPr="00956BE9">
              <w:rPr>
                <w:b/>
              </w:rPr>
              <w:t>п.3</w:t>
            </w:r>
            <w:r w:rsidR="00253B47" w:rsidRPr="00956BE9">
              <w:rPr>
                <w:b/>
                <w:lang w:val="ru-RU"/>
              </w:rPr>
              <w:t xml:space="preserve">2 </w:t>
            </w:r>
            <w:r w:rsidRPr="00956BE9">
              <w:rPr>
                <w:b/>
              </w:rPr>
              <w:t>Тендерной документации</w:t>
            </w:r>
          </w:p>
        </w:tc>
        <w:tc>
          <w:tcPr>
            <w:tcW w:w="4109" w:type="dxa"/>
          </w:tcPr>
          <w:p w:rsidR="00956BE9" w:rsidRDefault="00956BE9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</w:p>
          <w:p w:rsidR="00253B47" w:rsidRPr="00DA0919" w:rsidRDefault="00B9163B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  <w:r w:rsidRPr="00DA0919">
              <w:rPr>
                <w:b/>
                <w:lang w:val="ru-RU"/>
              </w:rPr>
              <w:t>Лот №1,2</w:t>
            </w:r>
          </w:p>
          <w:p w:rsidR="00253B47" w:rsidRPr="00DA0919" w:rsidRDefault="00253B47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  <w:r w:rsidRPr="00DA0919">
              <w:rPr>
                <w:b/>
                <w:lang w:val="ru-RU"/>
              </w:rPr>
              <w:t xml:space="preserve">- </w:t>
            </w:r>
            <w:r w:rsidR="00B9163B" w:rsidRPr="00DA0919">
              <w:rPr>
                <w:b/>
                <w:lang w:val="ru-RU"/>
              </w:rPr>
              <w:t xml:space="preserve"> </w:t>
            </w:r>
            <w:r w:rsidR="00DA0919" w:rsidRPr="00DA0919">
              <w:rPr>
                <w:b/>
                <w:lang w:val="ru-RU"/>
              </w:rPr>
              <w:t xml:space="preserve">ИФА тест-система, </w:t>
            </w:r>
            <w:r w:rsidR="00DA0919" w:rsidRPr="00DA0919">
              <w:rPr>
                <w:color w:val="000000"/>
                <w:lang w:val="ru-RU"/>
              </w:rPr>
              <w:t>(</w:t>
            </w:r>
            <w:r w:rsidR="00DA0919" w:rsidRPr="00DA0919">
              <w:rPr>
                <w:b/>
                <w:color w:val="000000"/>
                <w:lang w:val="ru-RU"/>
              </w:rPr>
              <w:t>96</w:t>
            </w:r>
            <w:r w:rsidR="00DA0919" w:rsidRPr="00DA0919">
              <w:rPr>
                <w:b/>
                <w:color w:val="000000"/>
              </w:rPr>
              <w:t>x</w:t>
            </w:r>
            <w:r w:rsidR="00DA0919">
              <w:rPr>
                <w:b/>
                <w:color w:val="000000"/>
                <w:lang w:val="ru-RU"/>
              </w:rPr>
              <w:t>5</w:t>
            </w:r>
            <w:r w:rsidR="00DA0919" w:rsidRPr="00DA0919">
              <w:rPr>
                <w:b/>
                <w:color w:val="000000"/>
                <w:lang w:val="ru-RU"/>
              </w:rPr>
              <w:t>, стрипированный</w:t>
            </w:r>
            <w:r w:rsidR="00DA0919" w:rsidRPr="00DA0919">
              <w:rPr>
                <w:color w:val="000000"/>
                <w:lang w:val="ru-RU"/>
              </w:rPr>
              <w:t xml:space="preserve">) </w:t>
            </w:r>
            <w:r w:rsidRPr="00DA0919">
              <w:rPr>
                <w:b/>
                <w:lang w:val="ru-RU"/>
              </w:rPr>
              <w:t xml:space="preserve"> </w:t>
            </w:r>
          </w:p>
          <w:p w:rsidR="00B9163B" w:rsidRPr="00956BE9" w:rsidRDefault="00253B47" w:rsidP="00B9163B">
            <w:pPr>
              <w:pStyle w:val="TableParagraph"/>
              <w:spacing w:line="191" w:lineRule="exact"/>
              <w:ind w:left="105"/>
              <w:rPr>
                <w:lang w:val="ru-RU"/>
              </w:rPr>
            </w:pPr>
            <w:r w:rsidRPr="00DA0919">
              <w:rPr>
                <w:b/>
                <w:lang w:val="ru-RU"/>
              </w:rPr>
              <w:t xml:space="preserve">- </w:t>
            </w:r>
            <w:r w:rsidR="00DA0919" w:rsidRPr="00DA0919">
              <w:rPr>
                <w:b/>
                <w:lang w:val="ru-RU"/>
              </w:rPr>
              <w:t xml:space="preserve">ИФА тест-система, </w:t>
            </w:r>
            <w:r w:rsidR="00DA0919" w:rsidRPr="00DA0919">
              <w:rPr>
                <w:color w:val="000000"/>
                <w:lang w:val="ru-RU"/>
              </w:rPr>
              <w:t>(</w:t>
            </w:r>
            <w:r w:rsidR="00DA0919" w:rsidRPr="00DA0919">
              <w:rPr>
                <w:b/>
                <w:color w:val="000000"/>
                <w:lang w:val="ru-RU"/>
              </w:rPr>
              <w:t>96</w:t>
            </w:r>
            <w:r w:rsidR="00DA0919" w:rsidRPr="00DA0919">
              <w:rPr>
                <w:b/>
                <w:color w:val="000000"/>
              </w:rPr>
              <w:t>x</w:t>
            </w:r>
            <w:r w:rsidR="00DA0919" w:rsidRPr="00DA0919">
              <w:rPr>
                <w:b/>
                <w:color w:val="000000"/>
                <w:lang w:val="ru-RU"/>
              </w:rPr>
              <w:t>2, стрипированный</w:t>
            </w:r>
            <w:r w:rsidR="00DA0919" w:rsidRPr="00DA0919">
              <w:rPr>
                <w:color w:val="000000"/>
                <w:lang w:val="ru-RU"/>
              </w:rPr>
              <w:t>)</w:t>
            </w:r>
            <w:r w:rsidRPr="00DA0919">
              <w:rPr>
                <w:b/>
                <w:lang w:val="ru-RU"/>
              </w:rPr>
              <w:t>.</w:t>
            </w:r>
          </w:p>
        </w:tc>
        <w:tc>
          <w:tcPr>
            <w:tcW w:w="3120" w:type="dxa"/>
          </w:tcPr>
          <w:p w:rsidR="00B9163B" w:rsidRPr="00956BE9" w:rsidRDefault="00B9163B" w:rsidP="00B9163B">
            <w:pPr>
              <w:pStyle w:val="TableParagraph"/>
              <w:rPr>
                <w:lang w:val="ru-RU"/>
              </w:rPr>
            </w:pPr>
          </w:p>
          <w:p w:rsidR="00B9163B" w:rsidRPr="00956BE9" w:rsidRDefault="00B9163B" w:rsidP="00B9163B">
            <w:pPr>
              <w:pStyle w:val="TableParagraph"/>
              <w:spacing w:before="8"/>
              <w:rPr>
                <w:lang w:val="ru-RU"/>
              </w:rPr>
            </w:pPr>
          </w:p>
          <w:p w:rsidR="00B9163B" w:rsidRPr="00956BE9" w:rsidRDefault="00DA0919" w:rsidP="00B9163B">
            <w:pPr>
              <w:pStyle w:val="TableParagraph"/>
              <w:ind w:left="108"/>
            </w:pPr>
            <w:r w:rsidRPr="00827BE1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827BE1">
              <w:rPr>
                <w:b/>
                <w:color w:val="000000"/>
              </w:rPr>
              <w:t>«LabTestDiagnostics»</w:t>
            </w:r>
          </w:p>
        </w:tc>
      </w:tr>
    </w:tbl>
    <w:p w:rsidR="00253B47" w:rsidRDefault="00253B47" w:rsidP="00253B47">
      <w:pPr>
        <w:pStyle w:val="a3"/>
        <w:spacing w:before="7"/>
        <w:ind w:left="0"/>
        <w:rPr>
          <w:b/>
          <w:sz w:val="9"/>
        </w:rPr>
      </w:pPr>
    </w:p>
    <w:tbl>
      <w:tblPr>
        <w:tblW w:w="15670" w:type="dxa"/>
        <w:tblInd w:w="94" w:type="dxa"/>
        <w:tblLook w:val="04A0"/>
      </w:tblPr>
      <w:tblGrid>
        <w:gridCol w:w="15670"/>
      </w:tblGrid>
      <w:tr w:rsidR="00253B47" w:rsidRPr="00253B47" w:rsidTr="002E4584">
        <w:trPr>
          <w:trHeight w:val="489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B47" w:rsidRPr="00253B47" w:rsidRDefault="00253B47" w:rsidP="00DA0919">
            <w:pPr>
              <w:pStyle w:val="a6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B47" w:rsidRPr="00253B47" w:rsidRDefault="00DA0919" w:rsidP="00DA0919">
      <w:pPr>
        <w:spacing w:after="0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53B47"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на основании рассмотрения представленных ценовых предложений решила:</w:t>
      </w:r>
    </w:p>
    <w:p w:rsidR="00253B47" w:rsidRPr="00253B47" w:rsidRDefault="00253B47" w:rsidP="002A6D5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на основание главы 9 Правилами </w:t>
      </w:r>
      <w:r w:rsidRPr="00253B47">
        <w:rPr>
          <w:rStyle w:val="s1"/>
          <w:rFonts w:cs="Times New Roman"/>
          <w:sz w:val="24"/>
          <w:szCs w:val="24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253B47">
        <w:rPr>
          <w:rFonts w:ascii="Times New Roman" w:hAnsi="Times New Roman" w:cs="Times New Roman"/>
          <w:b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Pr="00253B47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Правила), в связи с призна</w:t>
      </w:r>
      <w:r w:rsidR="00DA0919">
        <w:rPr>
          <w:rFonts w:ascii="Times New Roman" w:hAnsi="Times New Roman" w:cs="Times New Roman"/>
          <w:sz w:val="24"/>
          <w:szCs w:val="24"/>
        </w:rPr>
        <w:t>нием тендера несостоявшимися по основанию подачи толька одной заявки, соответствующей требованиям тендерной документации</w:t>
      </w:r>
      <w:r w:rsidRPr="00253B47">
        <w:rPr>
          <w:rFonts w:ascii="Times New Roman" w:hAnsi="Times New Roman" w:cs="Times New Roman"/>
          <w:sz w:val="24"/>
          <w:szCs w:val="24"/>
        </w:rPr>
        <w:t xml:space="preserve"> «Изделий медицинского назначени</w:t>
      </w:r>
      <w:r w:rsidR="00DA0919">
        <w:rPr>
          <w:rFonts w:ascii="Times New Roman" w:hAnsi="Times New Roman" w:cs="Times New Roman"/>
          <w:sz w:val="24"/>
          <w:szCs w:val="24"/>
        </w:rPr>
        <w:t>я и диагностических препаратов»</w:t>
      </w:r>
      <w:r w:rsidR="004922F6">
        <w:rPr>
          <w:rFonts w:ascii="Times New Roman" w:hAnsi="Times New Roman" w:cs="Times New Roman"/>
          <w:sz w:val="24"/>
          <w:szCs w:val="24"/>
        </w:rPr>
        <w:t>, осуществить закуп способом из одного источника у потенциального поставщика, подавшего данную заявку.</w:t>
      </w:r>
    </w:p>
    <w:p w:rsidR="00253B47" w:rsidRPr="00253B47" w:rsidRDefault="00253B47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47" w:rsidRPr="00253B47" w:rsidRDefault="00253B47" w:rsidP="002A6D52">
      <w:pPr>
        <w:pStyle w:val="a6"/>
        <w:spacing w:before="120" w:after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2. </w:t>
      </w:r>
      <w:r w:rsidRPr="00253B47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253B47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3. Нурходжаева Ж.К., должность - Зав. лабораторией, член комиссии______________</w:t>
      </w:r>
    </w:p>
    <w:p w:rsidR="00253B47" w:rsidRPr="0020736E" w:rsidRDefault="00253B47" w:rsidP="004922F6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  <w:sectPr w:rsidR="00253B47" w:rsidRPr="0020736E">
          <w:pgSz w:w="11910" w:h="16840"/>
          <w:pgMar w:top="1120" w:right="240" w:bottom="1240" w:left="820" w:header="0" w:footer="978" w:gutter="0"/>
          <w:cols w:space="720"/>
        </w:sectPr>
      </w:pPr>
      <w:r w:rsidRPr="00253B47">
        <w:rPr>
          <w:rFonts w:ascii="Times New Roman" w:hAnsi="Times New Roman" w:cs="Times New Roman"/>
          <w:sz w:val="24"/>
          <w:szCs w:val="24"/>
        </w:rPr>
        <w:t xml:space="preserve">4. Еркеев А.Н., должность - Экономист, </w:t>
      </w:r>
      <w:r w:rsidR="004922F6">
        <w:rPr>
          <w:rFonts w:ascii="Times New Roman" w:hAnsi="Times New Roman" w:cs="Times New Roman"/>
          <w:sz w:val="24"/>
          <w:szCs w:val="24"/>
        </w:rPr>
        <w:t>секретарь комиссии___________</w:t>
      </w:r>
    </w:p>
    <w:p w:rsidR="00C45DDF" w:rsidRDefault="00C45DDF" w:rsidP="00C45DDF">
      <w:pPr>
        <w:rPr>
          <w:sz w:val="18"/>
        </w:rPr>
      </w:pPr>
    </w:p>
    <w:p w:rsidR="004922F6" w:rsidRDefault="004922F6" w:rsidP="00C45DDF">
      <w:pPr>
        <w:rPr>
          <w:sz w:val="18"/>
        </w:rPr>
      </w:pPr>
    </w:p>
    <w:p w:rsidR="004922F6" w:rsidRDefault="004922F6" w:rsidP="00C45DDF">
      <w:pPr>
        <w:rPr>
          <w:sz w:val="18"/>
        </w:rPr>
        <w:sectPr w:rsidR="004922F6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Default="00C45DDF" w:rsidP="00C45DDF">
      <w:pPr>
        <w:spacing w:before="92" w:line="204" w:lineRule="exact"/>
        <w:ind w:left="315"/>
      </w:pPr>
    </w:p>
    <w:p w:rsidR="004520EB" w:rsidRDefault="004520EB"/>
    <w:sectPr w:rsidR="004520EB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82" w:rsidRDefault="00F27D82" w:rsidP="00746649">
      <w:pPr>
        <w:spacing w:after="0" w:line="240" w:lineRule="auto"/>
      </w:pPr>
      <w:r>
        <w:separator/>
      </w:r>
    </w:p>
  </w:endnote>
  <w:endnote w:type="continuationSeparator" w:id="1">
    <w:p w:rsidR="00F27D82" w:rsidRDefault="00F27D82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7C308E" w:rsidP="00B9163B">
    <w:pPr>
      <w:pStyle w:val="a3"/>
      <w:suppressLineNumbers/>
      <w:spacing w:line="14" w:lineRule="auto"/>
      <w:ind w:left="0"/>
      <w:rPr>
        <w:sz w:val="20"/>
      </w:rPr>
    </w:pPr>
    <w:r w:rsidRPr="007C3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inset="0,0,0,0">
            <w:txbxContent>
              <w:p w:rsidR="00B9163B" w:rsidRDefault="007C308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916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3EB3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82" w:rsidRDefault="00F27D82" w:rsidP="00746649">
      <w:pPr>
        <w:spacing w:after="0" w:line="240" w:lineRule="auto"/>
      </w:pPr>
      <w:r>
        <w:separator/>
      </w:r>
    </w:p>
  </w:footnote>
  <w:footnote w:type="continuationSeparator" w:id="1">
    <w:p w:rsidR="00F27D82" w:rsidRDefault="00F27D82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5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6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A588E"/>
    <w:rsid w:val="0020736E"/>
    <w:rsid w:val="00212269"/>
    <w:rsid w:val="00253B47"/>
    <w:rsid w:val="002A6D52"/>
    <w:rsid w:val="003A6411"/>
    <w:rsid w:val="004520EB"/>
    <w:rsid w:val="004922F6"/>
    <w:rsid w:val="0052569D"/>
    <w:rsid w:val="0058290E"/>
    <w:rsid w:val="00730B1A"/>
    <w:rsid w:val="00746649"/>
    <w:rsid w:val="007C308E"/>
    <w:rsid w:val="007D7362"/>
    <w:rsid w:val="00827BE1"/>
    <w:rsid w:val="00890F58"/>
    <w:rsid w:val="00956BE9"/>
    <w:rsid w:val="0098236A"/>
    <w:rsid w:val="00B9163B"/>
    <w:rsid w:val="00C45DDF"/>
    <w:rsid w:val="00CC742D"/>
    <w:rsid w:val="00DA0919"/>
    <w:rsid w:val="00E43EB3"/>
    <w:rsid w:val="00F27D82"/>
    <w:rsid w:val="00F71D22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7</cp:revision>
  <cp:lastPrinted>2018-04-02T08:41:00Z</cp:lastPrinted>
  <dcterms:created xsi:type="dcterms:W3CDTF">2018-03-13T10:10:00Z</dcterms:created>
  <dcterms:modified xsi:type="dcterms:W3CDTF">2018-04-02T08:59:00Z</dcterms:modified>
</cp:coreProperties>
</file>