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1D66F0" w:rsidRDefault="00544A2C" w:rsidP="00BF0612">
      <w:pPr>
        <w:ind w:firstLine="400"/>
        <w:jc w:val="right"/>
        <w:rPr>
          <w:b/>
          <w:bCs/>
          <w:sz w:val="28"/>
          <w:szCs w:val="28"/>
          <w:lang w:val="kk-KZ"/>
        </w:rPr>
      </w:pPr>
      <w:r w:rsidRPr="001D66F0">
        <w:rPr>
          <w:b/>
          <w:bCs/>
          <w:sz w:val="28"/>
          <w:szCs w:val="28"/>
          <w:lang w:val="kk-KZ"/>
        </w:rPr>
        <w:t>Утверждаю:</w:t>
      </w:r>
    </w:p>
    <w:p w:rsidR="00BF0612" w:rsidRPr="001D66F0" w:rsidRDefault="00BF0612" w:rsidP="00BF0612">
      <w:pPr>
        <w:ind w:firstLine="400"/>
        <w:jc w:val="right"/>
        <w:rPr>
          <w:b/>
          <w:bCs/>
          <w:sz w:val="28"/>
          <w:szCs w:val="28"/>
        </w:rPr>
      </w:pPr>
      <w:r w:rsidRPr="001D66F0">
        <w:rPr>
          <w:b/>
          <w:bCs/>
          <w:sz w:val="28"/>
          <w:szCs w:val="28"/>
          <w:lang w:val="kk-KZ"/>
        </w:rPr>
        <w:t>Д</w:t>
      </w:r>
      <w:proofErr w:type="spellStart"/>
      <w:r w:rsidRPr="001D66F0">
        <w:rPr>
          <w:b/>
          <w:bCs/>
          <w:sz w:val="28"/>
          <w:szCs w:val="28"/>
        </w:rPr>
        <w:t>иректор</w:t>
      </w:r>
      <w:proofErr w:type="spellEnd"/>
      <w:r w:rsidRPr="001D66F0">
        <w:rPr>
          <w:b/>
          <w:bCs/>
          <w:sz w:val="28"/>
          <w:szCs w:val="28"/>
        </w:rPr>
        <w:t xml:space="preserve">  КГП на ПХВ "</w:t>
      </w:r>
      <w:proofErr w:type="spellStart"/>
      <w:r w:rsidRPr="001D66F0">
        <w:rPr>
          <w:b/>
          <w:bCs/>
          <w:sz w:val="28"/>
          <w:szCs w:val="28"/>
        </w:rPr>
        <w:t>Алматинский</w:t>
      </w:r>
      <w:proofErr w:type="spellEnd"/>
      <w:r w:rsidRPr="001D66F0">
        <w:rPr>
          <w:b/>
          <w:bCs/>
          <w:sz w:val="28"/>
          <w:szCs w:val="28"/>
        </w:rPr>
        <w:t xml:space="preserve"> областной Центр </w:t>
      </w:r>
    </w:p>
    <w:p w:rsidR="00BF0612" w:rsidRPr="001D66F0" w:rsidRDefault="00BF0612" w:rsidP="00BF0612">
      <w:pPr>
        <w:ind w:firstLine="400"/>
        <w:jc w:val="right"/>
        <w:rPr>
          <w:b/>
          <w:bCs/>
          <w:sz w:val="28"/>
          <w:szCs w:val="28"/>
        </w:rPr>
      </w:pPr>
      <w:r w:rsidRPr="001D66F0">
        <w:rPr>
          <w:b/>
          <w:bCs/>
          <w:sz w:val="28"/>
          <w:szCs w:val="28"/>
        </w:rPr>
        <w:t xml:space="preserve">по профилактике и борьбе со СПИД"   </w:t>
      </w:r>
    </w:p>
    <w:p w:rsidR="00730718" w:rsidRPr="001D66F0" w:rsidRDefault="00BF0612" w:rsidP="00BF0612">
      <w:pPr>
        <w:ind w:firstLine="400"/>
        <w:jc w:val="right"/>
        <w:rPr>
          <w:b/>
          <w:bCs/>
          <w:sz w:val="28"/>
          <w:szCs w:val="28"/>
          <w:lang w:val="kk-KZ"/>
        </w:rPr>
      </w:pPr>
      <w:r w:rsidRPr="001D66F0">
        <w:rPr>
          <w:b/>
          <w:bCs/>
          <w:sz w:val="28"/>
          <w:szCs w:val="28"/>
        </w:rPr>
        <w:t xml:space="preserve">    _____________Б. </w:t>
      </w:r>
      <w:proofErr w:type="spellStart"/>
      <w:r w:rsidRPr="001D66F0">
        <w:rPr>
          <w:b/>
          <w:bCs/>
          <w:sz w:val="28"/>
          <w:szCs w:val="28"/>
        </w:rPr>
        <w:t>Сауранбаев</w:t>
      </w:r>
      <w:proofErr w:type="spellEnd"/>
    </w:p>
    <w:p w:rsidR="003B6439" w:rsidRPr="001D66F0" w:rsidRDefault="00D151F1" w:rsidP="00962693">
      <w:pPr>
        <w:ind w:firstLine="400"/>
        <w:jc w:val="right"/>
        <w:rPr>
          <w:sz w:val="28"/>
          <w:szCs w:val="28"/>
        </w:rPr>
      </w:pPr>
      <w:r w:rsidRPr="001D66F0">
        <w:rPr>
          <w:b/>
          <w:bCs/>
          <w:sz w:val="28"/>
          <w:szCs w:val="28"/>
        </w:rPr>
        <w:t xml:space="preserve">Приказ </w:t>
      </w:r>
      <w:r w:rsidRPr="009122A5">
        <w:rPr>
          <w:b/>
          <w:bCs/>
          <w:color w:val="FF0000"/>
          <w:sz w:val="28"/>
          <w:szCs w:val="28"/>
        </w:rPr>
        <w:t>№</w:t>
      </w:r>
      <w:r w:rsidR="00435FA9">
        <w:rPr>
          <w:b/>
          <w:bCs/>
          <w:color w:val="FF0000"/>
          <w:sz w:val="28"/>
          <w:szCs w:val="28"/>
          <w:lang w:val="kk-KZ"/>
        </w:rPr>
        <w:t>16</w:t>
      </w:r>
      <w:r w:rsidR="00313F26" w:rsidRPr="009122A5">
        <w:rPr>
          <w:b/>
          <w:bCs/>
          <w:color w:val="FF0000"/>
          <w:sz w:val="28"/>
          <w:szCs w:val="28"/>
          <w:lang w:val="kk-KZ"/>
        </w:rPr>
        <w:t>-Н</w:t>
      </w:r>
      <w:r w:rsidR="00BF0612" w:rsidRPr="009122A5">
        <w:rPr>
          <w:b/>
          <w:bCs/>
          <w:color w:val="FF0000"/>
          <w:sz w:val="28"/>
          <w:szCs w:val="28"/>
        </w:rPr>
        <w:t xml:space="preserve"> от </w:t>
      </w:r>
      <w:r w:rsidR="00F52239">
        <w:rPr>
          <w:b/>
          <w:bCs/>
          <w:color w:val="FF0000"/>
          <w:sz w:val="28"/>
          <w:szCs w:val="28"/>
          <w:lang w:val="kk-KZ"/>
        </w:rPr>
        <w:t>2</w:t>
      </w:r>
      <w:r w:rsidR="008F45B2">
        <w:rPr>
          <w:b/>
          <w:bCs/>
          <w:color w:val="FF0000"/>
          <w:sz w:val="28"/>
          <w:szCs w:val="28"/>
          <w:lang w:val="kk-KZ"/>
        </w:rPr>
        <w:t>1</w:t>
      </w:r>
      <w:r w:rsidRPr="009122A5">
        <w:rPr>
          <w:b/>
          <w:bCs/>
          <w:color w:val="FF0000"/>
          <w:sz w:val="28"/>
          <w:szCs w:val="28"/>
        </w:rPr>
        <w:t>.0</w:t>
      </w:r>
      <w:r w:rsidR="00F52239">
        <w:rPr>
          <w:b/>
          <w:bCs/>
          <w:color w:val="FF0000"/>
          <w:sz w:val="28"/>
          <w:szCs w:val="28"/>
          <w:lang w:val="kk-KZ"/>
        </w:rPr>
        <w:t>2</w:t>
      </w:r>
      <w:r w:rsidR="00F52239">
        <w:rPr>
          <w:b/>
          <w:bCs/>
          <w:color w:val="FF0000"/>
          <w:sz w:val="28"/>
          <w:szCs w:val="28"/>
        </w:rPr>
        <w:t>.202</w:t>
      </w:r>
      <w:r w:rsidR="00F52239">
        <w:rPr>
          <w:b/>
          <w:bCs/>
          <w:color w:val="FF0000"/>
          <w:sz w:val="28"/>
          <w:szCs w:val="28"/>
          <w:lang w:val="kk-KZ"/>
        </w:rPr>
        <w:t>3</w:t>
      </w:r>
      <w:r w:rsidRPr="009122A5">
        <w:rPr>
          <w:b/>
          <w:bCs/>
          <w:color w:val="FF0000"/>
          <w:sz w:val="28"/>
          <w:szCs w:val="28"/>
        </w:rPr>
        <w:t>г.</w:t>
      </w:r>
    </w:p>
    <w:p w:rsidR="00962693" w:rsidRPr="001D66F0" w:rsidRDefault="00091CC3" w:rsidP="00962693">
      <w:pPr>
        <w:ind w:firstLine="400"/>
        <w:jc w:val="right"/>
      </w:pPr>
      <w:r w:rsidRPr="001D66F0">
        <w:t xml:space="preserve">   </w:t>
      </w:r>
      <w:r w:rsidR="00962693" w:rsidRPr="001D66F0">
        <w:t> </w:t>
      </w:r>
    </w:p>
    <w:p w:rsidR="00962693" w:rsidRPr="001D66F0" w:rsidRDefault="00962693" w:rsidP="001B6C4C">
      <w:pPr>
        <w:ind w:firstLine="851"/>
        <w:jc w:val="center"/>
        <w:rPr>
          <w:sz w:val="28"/>
          <w:szCs w:val="28"/>
        </w:rPr>
      </w:pPr>
    </w:p>
    <w:p w:rsidR="00962693" w:rsidRPr="001D66F0" w:rsidRDefault="00962693" w:rsidP="001B6C4C">
      <w:pPr>
        <w:ind w:firstLine="851"/>
        <w:jc w:val="center"/>
        <w:rPr>
          <w:b/>
          <w:bCs/>
          <w:sz w:val="28"/>
          <w:szCs w:val="28"/>
        </w:rPr>
      </w:pPr>
      <w:r w:rsidRPr="001D66F0">
        <w:rPr>
          <w:b/>
          <w:bCs/>
          <w:sz w:val="28"/>
          <w:szCs w:val="28"/>
        </w:rPr>
        <w:t>ТЕНДЕРНАЯ ДОКУМЕНТАЦИЯ</w:t>
      </w:r>
    </w:p>
    <w:p w:rsidR="000C3EFF" w:rsidRPr="001D66F0" w:rsidRDefault="00AB790F" w:rsidP="004F07D2">
      <w:pPr>
        <w:jc w:val="center"/>
        <w:rPr>
          <w:b/>
          <w:bCs/>
          <w:sz w:val="28"/>
          <w:szCs w:val="28"/>
          <w:lang w:val="kk-KZ"/>
        </w:rPr>
      </w:pPr>
      <w:r w:rsidRPr="001D66F0">
        <w:rPr>
          <w:b/>
          <w:bCs/>
          <w:sz w:val="28"/>
          <w:szCs w:val="28"/>
        </w:rPr>
        <w:t>по закупу</w:t>
      </w:r>
      <w:r w:rsidR="00283356" w:rsidRPr="001D66F0">
        <w:rPr>
          <w:b/>
          <w:bCs/>
          <w:sz w:val="28"/>
          <w:szCs w:val="28"/>
          <w:lang w:val="kk-KZ"/>
        </w:rPr>
        <w:t xml:space="preserve"> </w:t>
      </w:r>
      <w:r w:rsidR="002A4DCB" w:rsidRPr="001D66F0">
        <w:rPr>
          <w:b/>
          <w:bCs/>
          <w:sz w:val="28"/>
          <w:szCs w:val="28"/>
        </w:rPr>
        <w:t xml:space="preserve">лекарственных средств и </w:t>
      </w:r>
      <w:r w:rsidR="00283356" w:rsidRPr="001D66F0">
        <w:rPr>
          <w:b/>
          <w:bCs/>
          <w:sz w:val="28"/>
          <w:szCs w:val="28"/>
          <w:lang w:val="kk-KZ"/>
        </w:rPr>
        <w:t>издели</w:t>
      </w:r>
      <w:r w:rsidR="007F2EAA" w:rsidRPr="001D66F0">
        <w:rPr>
          <w:b/>
          <w:bCs/>
          <w:sz w:val="28"/>
          <w:szCs w:val="28"/>
          <w:lang w:val="kk-KZ"/>
        </w:rPr>
        <w:t>й</w:t>
      </w:r>
      <w:r w:rsidR="00283356" w:rsidRPr="001D66F0">
        <w:rPr>
          <w:b/>
          <w:bCs/>
          <w:sz w:val="28"/>
          <w:szCs w:val="28"/>
          <w:lang w:val="kk-KZ"/>
        </w:rPr>
        <w:t xml:space="preserve"> медицинского назначения</w:t>
      </w:r>
    </w:p>
    <w:p w:rsidR="00283356" w:rsidRPr="001D66F0" w:rsidRDefault="00283356" w:rsidP="004F07D2">
      <w:pPr>
        <w:jc w:val="center"/>
        <w:rPr>
          <w:b/>
        </w:rPr>
      </w:pPr>
      <w:r w:rsidRPr="001D66F0">
        <w:rPr>
          <w:b/>
          <w:bCs/>
          <w:sz w:val="28"/>
          <w:szCs w:val="28"/>
          <w:lang w:val="kk-KZ"/>
        </w:rPr>
        <w:t>на 202</w:t>
      </w:r>
      <w:r w:rsidR="00F52239">
        <w:rPr>
          <w:b/>
          <w:bCs/>
          <w:sz w:val="28"/>
          <w:szCs w:val="28"/>
          <w:lang w:val="kk-KZ"/>
        </w:rPr>
        <w:t>3</w:t>
      </w:r>
      <w:r w:rsidRPr="001D66F0">
        <w:rPr>
          <w:b/>
          <w:bCs/>
          <w:sz w:val="28"/>
          <w:szCs w:val="28"/>
          <w:lang w:val="kk-KZ"/>
        </w:rPr>
        <w:t xml:space="preserve"> год</w:t>
      </w:r>
    </w:p>
    <w:p w:rsidR="00962693" w:rsidRPr="001D66F0" w:rsidRDefault="00962693" w:rsidP="00962693">
      <w:pPr>
        <w:ind w:firstLine="426"/>
        <w:jc w:val="both"/>
      </w:pPr>
    </w:p>
    <w:p w:rsidR="00962693" w:rsidRPr="001D66F0" w:rsidRDefault="007F2EAA" w:rsidP="00CD24EE">
      <w:pPr>
        <w:ind w:firstLine="426"/>
        <w:jc w:val="both"/>
      </w:pPr>
      <w:proofErr w:type="gramStart"/>
      <w:r w:rsidRPr="001D66F0">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w:t>
      </w:r>
      <w:proofErr w:type="gramEnd"/>
      <w:r w:rsidRPr="001D66F0">
        <w:t xml:space="preserve"> Республики Казахстан от 04 июня 2021 года №375 (далее Правила).</w:t>
      </w:r>
    </w:p>
    <w:p w:rsidR="007F2EAA" w:rsidRPr="001D66F0" w:rsidRDefault="00962693" w:rsidP="007F2EAA">
      <w:pPr>
        <w:ind w:firstLine="426"/>
        <w:jc w:val="both"/>
      </w:pPr>
      <w:r w:rsidRPr="001D66F0">
        <w:rPr>
          <w:b/>
        </w:rPr>
        <w:t>Организатор</w:t>
      </w:r>
      <w:r w:rsidR="00223B69" w:rsidRPr="001D66F0">
        <w:rPr>
          <w:b/>
        </w:rPr>
        <w:t xml:space="preserve"> и Заказчик</w:t>
      </w:r>
      <w:r w:rsidRPr="001D66F0">
        <w:rPr>
          <w:b/>
        </w:rPr>
        <w:t xml:space="preserve"> тендера</w:t>
      </w:r>
      <w:r w:rsidRPr="001D66F0">
        <w:t xml:space="preserve">: </w:t>
      </w:r>
      <w:r w:rsidR="00BF0612" w:rsidRPr="001D66F0">
        <w:t>КГП на ПХВ «</w:t>
      </w:r>
      <w:proofErr w:type="spellStart"/>
      <w:r w:rsidR="00BF0612" w:rsidRPr="001D66F0">
        <w:t>Алматинский</w:t>
      </w:r>
      <w:proofErr w:type="spellEnd"/>
      <w:r w:rsidR="00BF0612" w:rsidRPr="001D66F0">
        <w:t xml:space="preserve"> областной центр по профилактике и борьбе со СПИД»</w:t>
      </w:r>
      <w:r w:rsidRPr="001D66F0">
        <w:t>.</w:t>
      </w:r>
    </w:p>
    <w:p w:rsidR="00962693" w:rsidRPr="001D66F0" w:rsidRDefault="00962693" w:rsidP="00BF0612">
      <w:pPr>
        <w:jc w:val="both"/>
        <w:rPr>
          <w:lang w:val="kk-KZ"/>
        </w:rPr>
      </w:pPr>
      <w:proofErr w:type="gramStart"/>
      <w:r w:rsidRPr="001D66F0">
        <w:rPr>
          <w:b/>
        </w:rPr>
        <w:t>Место нахождени</w:t>
      </w:r>
      <w:r w:rsidR="007F2EAA" w:rsidRPr="001D66F0">
        <w:rPr>
          <w:b/>
        </w:rPr>
        <w:t>е</w:t>
      </w:r>
      <w:proofErr w:type="gramEnd"/>
      <w:r w:rsidRPr="001D66F0">
        <w:t>:</w:t>
      </w:r>
      <w:r w:rsidR="003205A7" w:rsidRPr="001D66F0">
        <w:t xml:space="preserve"> </w:t>
      </w:r>
      <w:r w:rsidR="00BF0612" w:rsidRPr="001D66F0">
        <w:rPr>
          <w:bCs/>
        </w:rPr>
        <w:t xml:space="preserve">Республика Казахстан, </w:t>
      </w:r>
      <w:r w:rsidR="00BF0612" w:rsidRPr="001D66F0">
        <w:rPr>
          <w:sz w:val="25"/>
          <w:szCs w:val="25"/>
        </w:rPr>
        <w:t xml:space="preserve">город Алматы, </w:t>
      </w:r>
      <w:r w:rsidR="001D66F0" w:rsidRPr="001D66F0">
        <w:rPr>
          <w:lang w:val="kk-KZ"/>
        </w:rPr>
        <w:t xml:space="preserve">ул. </w:t>
      </w:r>
      <w:r w:rsidR="00396A84" w:rsidRPr="001D66F0">
        <w:rPr>
          <w:lang w:val="kk-KZ"/>
        </w:rPr>
        <w:t>ул. Богенбай батыра</w:t>
      </w:r>
      <w:proofErr w:type="gramStart"/>
      <w:r w:rsidR="00396A84" w:rsidRPr="001D66F0">
        <w:rPr>
          <w:lang w:val="kk-KZ"/>
        </w:rPr>
        <w:t xml:space="preserve"> ,</w:t>
      </w:r>
      <w:proofErr w:type="gramEnd"/>
      <w:r w:rsidR="00396A84" w:rsidRPr="001D66F0">
        <w:rPr>
          <w:lang w:val="kk-KZ"/>
        </w:rPr>
        <w:t xml:space="preserve"> д. 23/3, н.п. 89</w:t>
      </w:r>
      <w:r w:rsidR="00BF0612" w:rsidRPr="001D66F0">
        <w:rPr>
          <w:lang w:val="kk-KZ"/>
        </w:rPr>
        <w:t>, БИН 980240002878, ИИК KZ588562203110513941</w:t>
      </w:r>
      <w:r w:rsidR="00BF0612" w:rsidRPr="001D66F0">
        <w:rPr>
          <w:bCs/>
          <w:lang w:val="kk-KZ"/>
        </w:rPr>
        <w:t xml:space="preserve"> (расчетный счет), </w:t>
      </w:r>
      <w:r w:rsidR="00BF0612" w:rsidRPr="001D66F0">
        <w:rPr>
          <w:rStyle w:val="customeriikru"/>
          <w:lang w:val="kk-KZ"/>
        </w:rPr>
        <w:t>KZ588562203110513941</w:t>
      </w:r>
      <w:r w:rsidR="00BF0612" w:rsidRPr="001D66F0">
        <w:rPr>
          <w:bCs/>
          <w:lang w:val="kk-KZ"/>
        </w:rPr>
        <w:t xml:space="preserve"> (гарантийный счет) KZT, </w:t>
      </w:r>
      <w:r w:rsidR="00BF0612" w:rsidRPr="001D66F0">
        <w:rPr>
          <w:lang w:val="kk-KZ"/>
        </w:rPr>
        <w:t>БИК KCJBKZKX</w:t>
      </w:r>
      <w:r w:rsidR="00BF0612" w:rsidRPr="001D66F0">
        <w:rPr>
          <w:bCs/>
          <w:lang w:val="kk-KZ"/>
        </w:rPr>
        <w:t xml:space="preserve">, </w:t>
      </w:r>
      <w:r w:rsidR="00BF0612" w:rsidRPr="001D66F0">
        <w:rPr>
          <w:rStyle w:val="banknameru"/>
          <w:lang w:val="kk-KZ"/>
        </w:rPr>
        <w:t>АО "Банк ЦентрКредит"</w:t>
      </w:r>
      <w:r w:rsidR="00BF0612" w:rsidRPr="001D66F0">
        <w:rPr>
          <w:bCs/>
          <w:lang w:val="kk-KZ"/>
        </w:rPr>
        <w:t>, КБЕ 16</w:t>
      </w:r>
      <w:r w:rsidRPr="001D66F0">
        <w:rPr>
          <w:lang w:val="kk-KZ"/>
        </w:rPr>
        <w:t>.</w:t>
      </w:r>
    </w:p>
    <w:p w:rsidR="007F2EAA" w:rsidRPr="001D66F0" w:rsidRDefault="007F2EAA" w:rsidP="00504D2A">
      <w:pPr>
        <w:jc w:val="center"/>
        <w:rPr>
          <w:b/>
          <w:bCs/>
          <w:lang w:val="kk-KZ"/>
        </w:rPr>
      </w:pPr>
    </w:p>
    <w:p w:rsidR="00962693" w:rsidRPr="001D66F0" w:rsidRDefault="00962693" w:rsidP="007F2EAA">
      <w:pPr>
        <w:pStyle w:val="a6"/>
        <w:numPr>
          <w:ilvl w:val="0"/>
          <w:numId w:val="1"/>
        </w:numPr>
        <w:jc w:val="center"/>
        <w:rPr>
          <w:b/>
          <w:bCs/>
        </w:rPr>
      </w:pPr>
      <w:r w:rsidRPr="001D66F0">
        <w:rPr>
          <w:b/>
          <w:bCs/>
        </w:rPr>
        <w:t>Общие положения</w:t>
      </w:r>
    </w:p>
    <w:p w:rsidR="007F2EAA" w:rsidRPr="001D66F0" w:rsidRDefault="007F2EAA" w:rsidP="007F2EAA">
      <w:pPr>
        <w:ind w:firstLine="360"/>
      </w:pPr>
      <w:r w:rsidRPr="001D66F0">
        <w:t xml:space="preserve">1. </w:t>
      </w:r>
      <w:proofErr w:type="gramStart"/>
      <w:r w:rsidRPr="001D66F0">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396A84" w:rsidRPr="00396A84" w:rsidRDefault="007F2EAA" w:rsidP="00396A84">
      <w:pPr>
        <w:jc w:val="center"/>
        <w:rPr>
          <w:b/>
          <w:lang w:val="kk-KZ"/>
        </w:rPr>
      </w:pPr>
      <w:r w:rsidRPr="001D66F0">
        <w:t>2.</w:t>
      </w:r>
      <w:r w:rsidR="00962693" w:rsidRPr="001D66F0">
        <w:t xml:space="preserve"> </w:t>
      </w:r>
      <w:r w:rsidR="00411287" w:rsidRPr="001D66F0">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1D66F0">
        <w:t xml:space="preserve"> лекарственных средств и</w:t>
      </w:r>
      <w:r w:rsidR="00411287" w:rsidRPr="001D66F0">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1D66F0">
        <w:rPr>
          <w:b/>
          <w:bCs/>
        </w:rPr>
        <w:t>.</w:t>
      </w:r>
      <w:r w:rsidR="00205342" w:rsidRPr="001D66F0">
        <w:rPr>
          <w:lang w:val="kk-KZ"/>
        </w:rPr>
        <w:t xml:space="preserve"> </w:t>
      </w:r>
      <w:r w:rsidR="004B50B7" w:rsidRPr="001D66F0">
        <w:rPr>
          <w:lang w:val="kk-KZ"/>
        </w:rPr>
        <w:t>3</w:t>
      </w:r>
      <w:r w:rsidR="00FF2F50" w:rsidRPr="001D66F0">
        <w:t xml:space="preserve">. Сумма, выделенная </w:t>
      </w:r>
      <w:proofErr w:type="gramStart"/>
      <w:r w:rsidR="00342F84" w:rsidRPr="001D66F0">
        <w:t>на</w:t>
      </w:r>
      <w:proofErr w:type="gramEnd"/>
      <w:r w:rsidR="00342F84" w:rsidRPr="001D66F0">
        <w:t xml:space="preserve"> закуп,</w:t>
      </w:r>
      <w:r w:rsidR="000D2B2B" w:rsidRPr="001D66F0">
        <w:t xml:space="preserve"> </w:t>
      </w:r>
      <w:r w:rsidR="00FF2F50" w:rsidRPr="001D66F0">
        <w:t>составляет</w:t>
      </w:r>
      <w:r w:rsidR="00ED6D4C" w:rsidRPr="001D66F0">
        <w:rPr>
          <w:lang w:val="kk-KZ"/>
        </w:rPr>
        <w:t xml:space="preserve"> </w:t>
      </w:r>
      <w:r w:rsidR="00396A84">
        <w:rPr>
          <w:b/>
          <w:lang w:val="kk-KZ"/>
        </w:rPr>
        <w:t>17 998 780</w:t>
      </w:r>
    </w:p>
    <w:p w:rsidR="001575FB" w:rsidRPr="001D66F0" w:rsidRDefault="00396A84" w:rsidP="00396A84">
      <w:pPr>
        <w:rPr>
          <w:b/>
          <w:lang w:val="kk-KZ"/>
        </w:rPr>
      </w:pPr>
      <w:r w:rsidRPr="001D66F0">
        <w:rPr>
          <w:b/>
          <w:lang w:val="kk-KZ"/>
        </w:rPr>
        <w:t>(</w:t>
      </w:r>
      <w:r w:rsidRPr="00396A84">
        <w:rPr>
          <w:b/>
          <w:lang w:val="kk-KZ"/>
        </w:rPr>
        <w:t>семнадцать миллионов девятьсот девяносто восемь тысяч семьсот восемьдесят</w:t>
      </w:r>
      <w:r w:rsidRPr="001D66F0">
        <w:rPr>
          <w:b/>
          <w:lang w:val="kk-KZ"/>
        </w:rPr>
        <w:t>)</w:t>
      </w:r>
      <w:r w:rsidR="00D922EE" w:rsidRPr="009122A5">
        <w:rPr>
          <w:b/>
          <w:color w:val="FF0000"/>
        </w:rPr>
        <w:t xml:space="preserve"> тенге</w:t>
      </w:r>
      <w:r w:rsidR="003B6E27" w:rsidRPr="009122A5">
        <w:rPr>
          <w:b/>
          <w:color w:val="FF0000"/>
        </w:rPr>
        <w:t xml:space="preserve"> 00 </w:t>
      </w:r>
      <w:proofErr w:type="spellStart"/>
      <w:r w:rsidR="003B6E27" w:rsidRPr="009122A5">
        <w:rPr>
          <w:b/>
          <w:color w:val="FF0000"/>
        </w:rPr>
        <w:t>тиын</w:t>
      </w:r>
      <w:proofErr w:type="spellEnd"/>
      <w:r w:rsidR="00283356" w:rsidRPr="009122A5">
        <w:rPr>
          <w:b/>
          <w:color w:val="FF0000"/>
        </w:rPr>
        <w:t>.</w:t>
      </w:r>
    </w:p>
    <w:p w:rsidR="00FF2F50" w:rsidRPr="001D66F0" w:rsidRDefault="00205342" w:rsidP="00205342">
      <w:pPr>
        <w:jc w:val="both"/>
        <w:rPr>
          <w:b/>
        </w:rPr>
      </w:pPr>
      <w:r w:rsidRPr="001D66F0">
        <w:rPr>
          <w:lang w:val="kk-KZ"/>
        </w:rPr>
        <w:t xml:space="preserve">      </w:t>
      </w:r>
      <w:r w:rsidR="004B50B7" w:rsidRPr="001D66F0">
        <w:t>4</w:t>
      </w:r>
      <w:r w:rsidR="00FF2F50" w:rsidRPr="001D66F0">
        <w:t xml:space="preserve">. </w:t>
      </w:r>
      <w:proofErr w:type="gramStart"/>
      <w:r w:rsidR="00FF2F50" w:rsidRPr="001D66F0">
        <w:rPr>
          <w:b/>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1D66F0" w:rsidRDefault="00342F84" w:rsidP="007C4A87">
      <w:pPr>
        <w:ind w:firstLine="426"/>
        <w:jc w:val="both"/>
        <w:rPr>
          <w:rStyle w:val="s0"/>
          <w:color w:val="auto"/>
          <w:sz w:val="24"/>
          <w:szCs w:val="24"/>
        </w:rPr>
      </w:pPr>
      <w:r w:rsidRPr="001D66F0">
        <w:rPr>
          <w:rStyle w:val="s0"/>
          <w:color w:val="auto"/>
          <w:sz w:val="24"/>
          <w:szCs w:val="24"/>
          <w:lang w:val="kk-KZ"/>
        </w:rPr>
        <w:lastRenderedPageBreak/>
        <w:t xml:space="preserve">      </w:t>
      </w:r>
      <w:r w:rsidR="007C4A87" w:rsidRPr="001D66F0">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2) </w:t>
      </w:r>
      <w:r w:rsidR="00301C05" w:rsidRPr="001D66F0">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4) место, сроки и другие условия поставки товара или оказания фармацевтических услуг;</w:t>
      </w:r>
    </w:p>
    <w:p w:rsidR="00F44CA0" w:rsidRPr="001D66F0" w:rsidRDefault="007C4A87" w:rsidP="00F44CA0">
      <w:pPr>
        <w:ind w:firstLine="426"/>
        <w:jc w:val="both"/>
        <w:rPr>
          <w:rStyle w:val="s0"/>
          <w:color w:val="auto"/>
          <w:sz w:val="24"/>
          <w:szCs w:val="24"/>
        </w:rPr>
      </w:pPr>
      <w:r w:rsidRPr="001D66F0">
        <w:rPr>
          <w:rStyle w:val="s0"/>
          <w:color w:val="auto"/>
          <w:sz w:val="24"/>
          <w:szCs w:val="24"/>
        </w:rPr>
        <w:t xml:space="preserve">      5) </w:t>
      </w:r>
      <w:r w:rsidR="00F44CA0" w:rsidRPr="001D66F0">
        <w:rPr>
          <w:rStyle w:val="s0"/>
          <w:color w:val="auto"/>
          <w:sz w:val="24"/>
          <w:szCs w:val="24"/>
        </w:rPr>
        <w:t>условия платежей и проект договора закупа лекарственных средств и</w:t>
      </w:r>
    </w:p>
    <w:p w:rsidR="00F44CA0" w:rsidRPr="001D66F0" w:rsidRDefault="00F44CA0" w:rsidP="00F44CA0">
      <w:pPr>
        <w:ind w:firstLine="426"/>
        <w:jc w:val="both"/>
        <w:rPr>
          <w:rStyle w:val="s0"/>
          <w:color w:val="auto"/>
          <w:sz w:val="24"/>
          <w:szCs w:val="24"/>
        </w:rPr>
      </w:pPr>
      <w:r w:rsidRPr="001D66F0">
        <w:rPr>
          <w:rStyle w:val="s0"/>
          <w:color w:val="auto"/>
          <w:sz w:val="24"/>
          <w:szCs w:val="24"/>
        </w:rPr>
        <w:t xml:space="preserve">(или) медицинских изделий или договора на оказание фармацевтических услуг </w:t>
      </w:r>
      <w:proofErr w:type="gramStart"/>
      <w:r w:rsidRPr="001D66F0">
        <w:rPr>
          <w:rStyle w:val="s0"/>
          <w:color w:val="auto"/>
          <w:sz w:val="24"/>
          <w:szCs w:val="24"/>
        </w:rPr>
        <w:t>по</w:t>
      </w:r>
      <w:proofErr w:type="gramEnd"/>
    </w:p>
    <w:p w:rsidR="007C4A87" w:rsidRPr="001D66F0" w:rsidRDefault="00F44CA0" w:rsidP="00F44CA0">
      <w:pPr>
        <w:ind w:firstLine="426"/>
        <w:jc w:val="both"/>
        <w:rPr>
          <w:rStyle w:val="s0"/>
          <w:color w:val="auto"/>
          <w:sz w:val="24"/>
          <w:szCs w:val="24"/>
        </w:rPr>
      </w:pPr>
      <w:r w:rsidRPr="001D66F0">
        <w:rPr>
          <w:rStyle w:val="s0"/>
          <w:color w:val="auto"/>
          <w:sz w:val="24"/>
          <w:szCs w:val="24"/>
        </w:rPr>
        <w:t>формам, утвержденным уполномоченным органом в области здравоохранения</w:t>
      </w:r>
      <w:r w:rsidR="007C4A87"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6) </w:t>
      </w:r>
      <w:r w:rsidR="00D23DB1" w:rsidRPr="001D66F0">
        <w:rPr>
          <w:rStyle w:val="s0"/>
          <w:color w:val="auto"/>
          <w:sz w:val="24"/>
          <w:szCs w:val="24"/>
        </w:rPr>
        <w:t xml:space="preserve">требования к языкам тендерной заявки, договора закупа или договора </w:t>
      </w:r>
      <w:proofErr w:type="gramStart"/>
      <w:r w:rsidR="00D23DB1" w:rsidRPr="001D66F0">
        <w:rPr>
          <w:rStyle w:val="s0"/>
          <w:color w:val="auto"/>
          <w:sz w:val="24"/>
          <w:szCs w:val="24"/>
        </w:rPr>
        <w:t>на</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оказание фармацевтических услуг</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7) </w:t>
      </w:r>
      <w:r w:rsidR="00D23DB1" w:rsidRPr="001D66F0">
        <w:rPr>
          <w:rStyle w:val="s0"/>
          <w:color w:val="auto"/>
          <w:sz w:val="24"/>
          <w:szCs w:val="24"/>
        </w:rPr>
        <w:t>требования к оформлению тендерной заявки</w:t>
      </w:r>
      <w:r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8) </w:t>
      </w:r>
      <w:r w:rsidR="00D23DB1" w:rsidRPr="001D66F0">
        <w:rPr>
          <w:rStyle w:val="s0"/>
          <w:color w:val="auto"/>
          <w:sz w:val="24"/>
          <w:szCs w:val="24"/>
        </w:rPr>
        <w:t xml:space="preserve">порядок, форму и сроки внесения гарантийного обеспечения </w:t>
      </w:r>
      <w:proofErr w:type="gramStart"/>
      <w:r w:rsidR="00D23DB1" w:rsidRPr="001D66F0">
        <w:rPr>
          <w:rStyle w:val="s0"/>
          <w:color w:val="auto"/>
          <w:sz w:val="24"/>
          <w:szCs w:val="24"/>
        </w:rPr>
        <w:t>тендерной</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заявки</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9) </w:t>
      </w:r>
      <w:r w:rsidR="00D23DB1" w:rsidRPr="001D66F0">
        <w:rPr>
          <w:rStyle w:val="s0"/>
          <w:color w:val="auto"/>
          <w:sz w:val="24"/>
          <w:szCs w:val="24"/>
        </w:rPr>
        <w:t>указание на возможность и порядок отзыва тендерной заявки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10) место и окончательный срок приема тендерных </w:t>
      </w:r>
      <w:proofErr w:type="gramStart"/>
      <w:r w:rsidRPr="001D66F0">
        <w:rPr>
          <w:rStyle w:val="s0"/>
          <w:color w:val="auto"/>
          <w:sz w:val="24"/>
          <w:szCs w:val="24"/>
        </w:rPr>
        <w:t>заявок</w:t>
      </w:r>
      <w:proofErr w:type="gramEnd"/>
      <w:r w:rsidRPr="001D66F0">
        <w:rPr>
          <w:rStyle w:val="s0"/>
          <w:color w:val="auto"/>
          <w:sz w:val="24"/>
          <w:szCs w:val="24"/>
        </w:rPr>
        <w:t xml:space="preserve"> и срок их действия;</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12) место, дату, время и процедуру вскрытия конвертов с тендерными заявками;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13) процедуру рассмотрения тендерных заявок;</w:t>
      </w:r>
    </w:p>
    <w:p w:rsidR="007C4A87" w:rsidRPr="001D66F0" w:rsidRDefault="00D23DB1" w:rsidP="002B0C4B">
      <w:pPr>
        <w:ind w:firstLine="426"/>
        <w:jc w:val="both"/>
        <w:rPr>
          <w:rStyle w:val="s0"/>
          <w:color w:val="auto"/>
          <w:sz w:val="24"/>
          <w:szCs w:val="24"/>
        </w:rPr>
      </w:pPr>
      <w:r w:rsidRPr="001D66F0">
        <w:rPr>
          <w:rStyle w:val="s0"/>
          <w:color w:val="auto"/>
          <w:sz w:val="24"/>
          <w:szCs w:val="24"/>
        </w:rPr>
        <w:t xml:space="preserve">      14)</w:t>
      </w:r>
      <w:r w:rsidR="002B0C4B" w:rsidRPr="001D66F0">
        <w:t xml:space="preserve"> </w:t>
      </w:r>
      <w:r w:rsidR="002B0C4B" w:rsidRPr="001D66F0">
        <w:rPr>
          <w:rStyle w:val="s0"/>
          <w:color w:val="auto"/>
          <w:sz w:val="24"/>
          <w:szCs w:val="24"/>
        </w:rPr>
        <w:t xml:space="preserve">условия предоставления потенциальным поставщикам </w:t>
      </w:r>
      <w:r w:rsidR="00BA49B8" w:rsidRPr="001D66F0">
        <w:rPr>
          <w:rStyle w:val="s0"/>
          <w:color w:val="auto"/>
          <w:sz w:val="24"/>
          <w:szCs w:val="24"/>
        </w:rPr>
        <w:t>–</w:t>
      </w:r>
      <w:r w:rsidR="002B0C4B" w:rsidRPr="001D66F0">
        <w:rPr>
          <w:rStyle w:val="s0"/>
          <w:color w:val="auto"/>
          <w:sz w:val="24"/>
          <w:szCs w:val="24"/>
        </w:rPr>
        <w:t xml:space="preserve"> отечественным</w:t>
      </w:r>
      <w:r w:rsidR="00BA49B8" w:rsidRPr="001D66F0">
        <w:rPr>
          <w:rStyle w:val="s0"/>
          <w:color w:val="auto"/>
          <w:sz w:val="24"/>
          <w:szCs w:val="24"/>
          <w:lang w:val="kk-KZ"/>
        </w:rPr>
        <w:t xml:space="preserve"> </w:t>
      </w:r>
      <w:r w:rsidR="002B0C4B" w:rsidRPr="001D66F0">
        <w:rPr>
          <w:rStyle w:val="s0"/>
          <w:color w:val="auto"/>
          <w:sz w:val="24"/>
          <w:szCs w:val="24"/>
        </w:rPr>
        <w:t>товаропроизводителям поддержки, определенные Правилами</w:t>
      </w:r>
      <w:r w:rsidR="007C4A87" w:rsidRPr="001D66F0">
        <w:rPr>
          <w:rStyle w:val="s0"/>
          <w:color w:val="auto"/>
          <w:sz w:val="24"/>
          <w:szCs w:val="24"/>
        </w:rPr>
        <w:t>;</w:t>
      </w:r>
    </w:p>
    <w:p w:rsidR="00E05255" w:rsidRPr="001D66F0" w:rsidRDefault="007C4A87" w:rsidP="00E05255">
      <w:pPr>
        <w:ind w:firstLine="426"/>
        <w:jc w:val="both"/>
        <w:rPr>
          <w:rStyle w:val="s0"/>
          <w:color w:val="auto"/>
          <w:sz w:val="24"/>
          <w:szCs w:val="24"/>
        </w:rPr>
      </w:pPr>
      <w:r w:rsidRPr="001D66F0">
        <w:rPr>
          <w:rStyle w:val="s0"/>
          <w:color w:val="auto"/>
          <w:sz w:val="24"/>
          <w:szCs w:val="24"/>
        </w:rPr>
        <w:t xml:space="preserve">      15) </w:t>
      </w:r>
      <w:r w:rsidR="00E05255" w:rsidRPr="001D66F0">
        <w:rPr>
          <w:rStyle w:val="s0"/>
          <w:color w:val="auto"/>
          <w:sz w:val="24"/>
          <w:szCs w:val="24"/>
        </w:rPr>
        <w:t>условия внесения, форму, объем и способ гарантийного обеспечения</w:t>
      </w:r>
      <w:r w:rsidR="00333AFE" w:rsidRPr="001D66F0">
        <w:rPr>
          <w:rStyle w:val="s0"/>
          <w:color w:val="auto"/>
          <w:sz w:val="24"/>
          <w:szCs w:val="24"/>
        </w:rPr>
        <w:t>;</w:t>
      </w:r>
    </w:p>
    <w:p w:rsidR="007C4A87" w:rsidRPr="001D66F0" w:rsidRDefault="00E05255" w:rsidP="00E05255">
      <w:pPr>
        <w:ind w:firstLine="426"/>
        <w:jc w:val="both"/>
        <w:rPr>
          <w:rStyle w:val="s0"/>
          <w:color w:val="auto"/>
          <w:sz w:val="24"/>
          <w:szCs w:val="24"/>
        </w:rPr>
      </w:pPr>
      <w:r w:rsidRPr="001D66F0">
        <w:rPr>
          <w:rStyle w:val="s0"/>
          <w:color w:val="auto"/>
          <w:sz w:val="24"/>
          <w:szCs w:val="24"/>
        </w:rPr>
        <w:t>договора закупа или договора на оказание фармацевтических услуг</w:t>
      </w:r>
      <w:r w:rsidR="007C4A87"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16) </w:t>
      </w:r>
      <w:r w:rsidR="00E05255" w:rsidRPr="001D66F0">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w:t>
      </w:r>
      <w:proofErr w:type="gramStart"/>
      <w:r w:rsidR="00E05255" w:rsidRPr="001D66F0">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roofErr w:type="gramEnd"/>
    </w:p>
    <w:p w:rsidR="00E05255" w:rsidRPr="001D66F0" w:rsidRDefault="00E05255" w:rsidP="00E05255">
      <w:pPr>
        <w:ind w:firstLine="709"/>
        <w:jc w:val="both"/>
      </w:pPr>
      <w:r w:rsidRPr="001D66F0">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1D66F0" w:rsidRDefault="00E05255" w:rsidP="00E05255">
      <w:pPr>
        <w:ind w:firstLine="709"/>
        <w:jc w:val="both"/>
      </w:pPr>
      <w:r w:rsidRPr="001D66F0">
        <w:t>Потенциальный поставщик несет все расходы, связанные с подготовкой и подачей своей тендерной заявки.</w:t>
      </w:r>
    </w:p>
    <w:p w:rsidR="00962693" w:rsidRPr="001D66F0" w:rsidRDefault="00962693" w:rsidP="007C4A87">
      <w:pPr>
        <w:ind w:firstLine="426"/>
        <w:jc w:val="both"/>
      </w:pPr>
    </w:p>
    <w:p w:rsidR="004B50B7" w:rsidRPr="001D66F0" w:rsidRDefault="004B50B7" w:rsidP="009C70A3">
      <w:pPr>
        <w:jc w:val="center"/>
        <w:rPr>
          <w:b/>
          <w:bCs/>
        </w:rPr>
      </w:pPr>
    </w:p>
    <w:p w:rsidR="004B50B7" w:rsidRPr="001D66F0" w:rsidRDefault="004B50B7" w:rsidP="009C70A3">
      <w:pPr>
        <w:jc w:val="center"/>
        <w:rPr>
          <w:b/>
          <w:bCs/>
        </w:rPr>
      </w:pPr>
    </w:p>
    <w:p w:rsidR="009C70A3" w:rsidRPr="001D66F0" w:rsidRDefault="009C70A3" w:rsidP="009C70A3">
      <w:pPr>
        <w:jc w:val="center"/>
      </w:pPr>
      <w:r w:rsidRPr="001D66F0">
        <w:rPr>
          <w:b/>
          <w:bCs/>
        </w:rPr>
        <w:t xml:space="preserve">2. Разъяснение организатором тендера положений </w:t>
      </w:r>
    </w:p>
    <w:p w:rsidR="009C70A3" w:rsidRPr="001D66F0" w:rsidRDefault="009C70A3" w:rsidP="009C70A3">
      <w:pPr>
        <w:jc w:val="center"/>
        <w:rPr>
          <w:b/>
          <w:bCs/>
        </w:rPr>
      </w:pPr>
      <w:r w:rsidRPr="001D66F0">
        <w:rPr>
          <w:b/>
          <w:bCs/>
        </w:rPr>
        <w:t>Тендерной документации потенциальным поставщикам, получившим ее копию</w:t>
      </w:r>
    </w:p>
    <w:p w:rsidR="00F33AB1" w:rsidRPr="001D66F0" w:rsidRDefault="00F33AB1" w:rsidP="009C70A3">
      <w:pPr>
        <w:jc w:val="center"/>
      </w:pPr>
    </w:p>
    <w:p w:rsidR="009C70A3" w:rsidRPr="001D66F0" w:rsidRDefault="00BA49B8" w:rsidP="00BA49B8">
      <w:pPr>
        <w:ind w:firstLine="708"/>
        <w:jc w:val="both"/>
      </w:pPr>
      <w:bookmarkStart w:id="1" w:name="SUB3100"/>
      <w:bookmarkEnd w:id="1"/>
      <w:r w:rsidRPr="001D66F0">
        <w:rPr>
          <w:rStyle w:val="s0"/>
          <w:color w:val="auto"/>
          <w:sz w:val="24"/>
          <w:szCs w:val="24"/>
          <w:lang w:val="kk-KZ"/>
        </w:rPr>
        <w:t>5</w:t>
      </w:r>
      <w:r w:rsidR="009C70A3" w:rsidRPr="001D66F0">
        <w:rPr>
          <w:rStyle w:val="s0"/>
          <w:color w:val="auto"/>
          <w:sz w:val="24"/>
          <w:szCs w:val="24"/>
        </w:rPr>
        <w:t xml:space="preserve">. </w:t>
      </w:r>
      <w:bookmarkStart w:id="2" w:name="SUB3200"/>
      <w:bookmarkEnd w:id="2"/>
      <w:r w:rsidR="005074FE" w:rsidRPr="001D66F0">
        <w:t xml:space="preserve">Не </w:t>
      </w:r>
      <w:proofErr w:type="gramStart"/>
      <w:r w:rsidR="005074FE" w:rsidRPr="001D66F0">
        <w:t>позднее</w:t>
      </w:r>
      <w:proofErr w:type="gramEnd"/>
      <w:r w:rsidR="005074FE" w:rsidRPr="001D66F0">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1D66F0">
        <w:br/>
      </w:r>
      <w:r w:rsidRPr="001D66F0">
        <w:rPr>
          <w:rStyle w:val="s0"/>
          <w:color w:val="auto"/>
          <w:sz w:val="24"/>
          <w:szCs w:val="24"/>
          <w:lang w:val="kk-KZ"/>
        </w:rPr>
        <w:t xml:space="preserve">            6</w:t>
      </w:r>
      <w:r w:rsidR="009C70A3" w:rsidRPr="001D66F0">
        <w:rPr>
          <w:rStyle w:val="s0"/>
          <w:color w:val="auto"/>
          <w:sz w:val="24"/>
          <w:szCs w:val="24"/>
        </w:rPr>
        <w:t xml:space="preserve">. </w:t>
      </w:r>
      <w:r w:rsidR="00303E37" w:rsidRPr="001D66F0">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1D66F0">
        <w:t>.</w:t>
      </w:r>
      <w:r w:rsidR="0018065B" w:rsidRPr="001D66F0">
        <w:tab/>
      </w:r>
      <w:r w:rsidRPr="001D66F0">
        <w:rPr>
          <w:rStyle w:val="s0"/>
          <w:color w:val="auto"/>
          <w:sz w:val="24"/>
          <w:szCs w:val="24"/>
        </w:rPr>
        <w:t>7</w:t>
      </w:r>
      <w:r w:rsidR="009C70A3" w:rsidRPr="001D66F0">
        <w:rPr>
          <w:rStyle w:val="s0"/>
          <w:color w:val="auto"/>
          <w:sz w:val="24"/>
          <w:szCs w:val="24"/>
        </w:rPr>
        <w:t xml:space="preserve">. </w:t>
      </w:r>
      <w:r w:rsidR="00303E37" w:rsidRPr="001D66F0">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1D66F0">
        <w:t>.</w:t>
      </w:r>
    </w:p>
    <w:p w:rsidR="009C70A3" w:rsidRPr="001D66F0" w:rsidRDefault="009C70A3" w:rsidP="009C70A3">
      <w:pPr>
        <w:ind w:firstLine="426"/>
        <w:rPr>
          <w:rStyle w:val="s1"/>
          <w:color w:val="auto"/>
        </w:rPr>
      </w:pPr>
    </w:p>
    <w:p w:rsidR="0018065B" w:rsidRPr="001D66F0" w:rsidRDefault="009C70A3" w:rsidP="00E670CA">
      <w:pPr>
        <w:jc w:val="center"/>
        <w:rPr>
          <w:rStyle w:val="s1"/>
          <w:color w:val="auto"/>
        </w:rPr>
      </w:pPr>
      <w:r w:rsidRPr="001D66F0">
        <w:rPr>
          <w:rStyle w:val="s1"/>
          <w:color w:val="auto"/>
        </w:rPr>
        <w:t>3</w:t>
      </w:r>
      <w:r w:rsidR="00962693" w:rsidRPr="001D66F0">
        <w:rPr>
          <w:rStyle w:val="s1"/>
          <w:color w:val="auto"/>
        </w:rPr>
        <w:t>. Срок действия, содержание, предоставление, изменение и отзыв тендерных</w:t>
      </w:r>
      <w:r w:rsidR="0018065B" w:rsidRPr="001D66F0">
        <w:rPr>
          <w:rStyle w:val="s1"/>
          <w:color w:val="auto"/>
        </w:rPr>
        <w:t xml:space="preserve"> заявок</w:t>
      </w:r>
    </w:p>
    <w:p w:rsidR="0018065B" w:rsidRPr="001D66F0" w:rsidRDefault="0018065B" w:rsidP="009C1650">
      <w:pPr>
        <w:jc w:val="both"/>
        <w:rPr>
          <w:rStyle w:val="s1"/>
          <w:color w:val="auto"/>
        </w:rPr>
      </w:pPr>
    </w:p>
    <w:p w:rsidR="007F3582" w:rsidRPr="001D66F0" w:rsidRDefault="00A82760" w:rsidP="00A82760">
      <w:pPr>
        <w:jc w:val="both"/>
      </w:pPr>
      <w:r w:rsidRPr="001D66F0">
        <w:t xml:space="preserve">      </w:t>
      </w:r>
      <w:r w:rsidR="00BA49B8" w:rsidRPr="001D66F0">
        <w:rPr>
          <w:lang w:val="kk-KZ"/>
        </w:rPr>
        <w:t xml:space="preserve">     </w:t>
      </w:r>
      <w:r w:rsidR="00BA49B8" w:rsidRPr="001D66F0">
        <w:t>8</w:t>
      </w:r>
      <w:r w:rsidR="0018065B" w:rsidRPr="001D66F0">
        <w:t xml:space="preserve">. </w:t>
      </w:r>
      <w:r w:rsidR="00303E37" w:rsidRPr="001D66F0">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1D66F0">
        <w:t>.</w:t>
      </w:r>
      <w:r w:rsidR="0018065B" w:rsidRPr="001D66F0">
        <w:tab/>
      </w:r>
      <w:r w:rsidR="00962693" w:rsidRPr="001D66F0">
        <w:br/>
      </w:r>
      <w:r w:rsidRPr="001D66F0">
        <w:t xml:space="preserve">     </w:t>
      </w:r>
      <w:r w:rsidR="00BA49B8" w:rsidRPr="001D66F0">
        <w:rPr>
          <w:lang w:val="kk-KZ"/>
        </w:rPr>
        <w:t xml:space="preserve">   9</w:t>
      </w:r>
      <w:r w:rsidR="00962693" w:rsidRPr="001D66F0">
        <w:t xml:space="preserve">. </w:t>
      </w:r>
      <w:r w:rsidR="00303E37" w:rsidRPr="001D66F0">
        <w:t>Тендерная заявка, поступившая по истечении окончательного срока приема тендерных заявок, не вскрывается и возвращается потенциальному</w:t>
      </w:r>
      <w:r w:rsidRPr="001D66F0">
        <w:t>;</w:t>
      </w:r>
      <w:r w:rsidR="00303E37" w:rsidRPr="001D66F0">
        <w:t xml:space="preserve"> поставщику.</w:t>
      </w:r>
      <w:r w:rsidR="00962693" w:rsidRPr="001D66F0">
        <w:br/>
        <w:t xml:space="preserve">     </w:t>
      </w:r>
      <w:r w:rsidR="00BA49B8" w:rsidRPr="001D66F0">
        <w:rPr>
          <w:lang w:val="kk-KZ"/>
        </w:rPr>
        <w:t xml:space="preserve">    10</w:t>
      </w:r>
      <w:r w:rsidR="00962693" w:rsidRPr="001D66F0">
        <w:t xml:space="preserve">. </w:t>
      </w:r>
      <w:r w:rsidR="00AE5525" w:rsidRPr="001D66F0">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1D66F0" w:rsidRDefault="00A82760" w:rsidP="00A82760">
      <w:pPr>
        <w:autoSpaceDE w:val="0"/>
        <w:autoSpaceDN w:val="0"/>
        <w:adjustRightInd w:val="0"/>
        <w:jc w:val="both"/>
      </w:pPr>
      <w:r w:rsidRPr="001D66F0">
        <w:t xml:space="preserve">     </w:t>
      </w:r>
      <w:r w:rsidR="00BA49B8" w:rsidRPr="001D66F0">
        <w:rPr>
          <w:lang w:val="kk-KZ"/>
        </w:rPr>
        <w:t xml:space="preserve">     </w:t>
      </w:r>
      <w:r w:rsidR="00F33AB1" w:rsidRPr="001D66F0">
        <w:t>1</w:t>
      </w:r>
      <w:r w:rsidR="00BA49B8" w:rsidRPr="001D66F0">
        <w:rPr>
          <w:lang w:val="kk-KZ"/>
        </w:rPr>
        <w:t>1</w:t>
      </w:r>
      <w:r w:rsidR="007F3582" w:rsidRPr="001D66F0">
        <w:t xml:space="preserve">. </w:t>
      </w:r>
      <w:r w:rsidR="00AE5525" w:rsidRPr="001D66F0">
        <w:t xml:space="preserve">Тендерная заявка состоит из основной части, технической части и гарантийного обеспечения. </w:t>
      </w:r>
    </w:p>
    <w:p w:rsidR="00A82760" w:rsidRPr="001D66F0" w:rsidRDefault="00494DDD" w:rsidP="00BA49B8">
      <w:pPr>
        <w:autoSpaceDE w:val="0"/>
        <w:autoSpaceDN w:val="0"/>
        <w:adjustRightInd w:val="0"/>
        <w:ind w:firstLine="708"/>
        <w:jc w:val="both"/>
      </w:pPr>
      <w:r w:rsidRPr="001D66F0">
        <w:lastRenderedPageBreak/>
        <w:t>В случае привлечения соисполнителя, потенциальный поставщик также</w:t>
      </w:r>
      <w:r w:rsidR="00A82760" w:rsidRPr="001D66F0">
        <w:t xml:space="preserve"> </w:t>
      </w:r>
      <w:r w:rsidRPr="001D66F0">
        <w:t>прилагает к тендерной заявке документы, указанные в подпунктах 2), 3), 4), 5), 6)</w:t>
      </w:r>
      <w:r w:rsidR="00A82760" w:rsidRPr="001D66F0">
        <w:t xml:space="preserve"> </w:t>
      </w:r>
      <w:r w:rsidRPr="001D66F0">
        <w:t>и 7) пункта 58 настоящих Правил.</w:t>
      </w:r>
      <w:r w:rsidR="0018065B" w:rsidRPr="001D66F0">
        <w:tab/>
      </w:r>
      <w:r w:rsidR="00962693" w:rsidRPr="001D66F0">
        <w:br/>
        <w:t>     </w:t>
      </w:r>
    </w:p>
    <w:p w:rsidR="00DF101E" w:rsidRPr="001D66F0" w:rsidRDefault="00BA49B8" w:rsidP="00BA49B8">
      <w:pPr>
        <w:autoSpaceDE w:val="0"/>
        <w:autoSpaceDN w:val="0"/>
        <w:adjustRightInd w:val="0"/>
        <w:jc w:val="both"/>
      </w:pPr>
      <w:r w:rsidRPr="001D66F0">
        <w:rPr>
          <w:lang w:val="kk-KZ"/>
        </w:rPr>
        <w:t xml:space="preserve">          </w:t>
      </w:r>
      <w:r w:rsidR="00F33AB1" w:rsidRPr="001D66F0">
        <w:t>1</w:t>
      </w:r>
      <w:r w:rsidRPr="001D66F0">
        <w:rPr>
          <w:lang w:val="kk-KZ"/>
        </w:rPr>
        <w:t>2</w:t>
      </w:r>
      <w:r w:rsidR="00962693" w:rsidRPr="001D66F0">
        <w:t>.</w:t>
      </w:r>
      <w:r w:rsidR="00A82760" w:rsidRPr="001D66F0">
        <w:rPr>
          <w:b/>
        </w:rPr>
        <w:t xml:space="preserve"> </w:t>
      </w:r>
      <w:r w:rsidR="00AE5525" w:rsidRPr="001D66F0">
        <w:rPr>
          <w:b/>
          <w:lang w:val="kk-KZ"/>
        </w:rPr>
        <w:t>О</w:t>
      </w:r>
      <w:proofErr w:type="spellStart"/>
      <w:r w:rsidR="00962693" w:rsidRPr="001D66F0">
        <w:rPr>
          <w:b/>
        </w:rPr>
        <w:t>сновная</w:t>
      </w:r>
      <w:proofErr w:type="spellEnd"/>
      <w:r w:rsidR="00962693" w:rsidRPr="001D66F0">
        <w:rPr>
          <w:b/>
        </w:rPr>
        <w:t xml:space="preserve"> часть тендерной заявки содержит:</w:t>
      </w:r>
      <w:r w:rsidR="0018065B" w:rsidRPr="001D66F0">
        <w:tab/>
      </w:r>
      <w:r w:rsidR="00962693" w:rsidRPr="001D66F0">
        <w:br/>
        <w:t>  </w:t>
      </w:r>
      <w:r w:rsidR="00E670CA" w:rsidRPr="001D66F0">
        <w:t>   </w:t>
      </w:r>
      <w:r w:rsidR="00F33AB1" w:rsidRPr="001D66F0">
        <w:t>1</w:t>
      </w:r>
      <w:r w:rsidR="00962693" w:rsidRPr="001D66F0">
        <w:t xml:space="preserve">) </w:t>
      </w:r>
      <w:r w:rsidR="00BA5657" w:rsidRPr="001D66F0">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1D66F0">
        <w:t>;</w:t>
      </w:r>
      <w:r w:rsidR="00962693" w:rsidRPr="001D66F0">
        <w:br/>
      </w:r>
      <w:r w:rsidR="00E670CA" w:rsidRPr="001D66F0">
        <w:t>     </w:t>
      </w:r>
      <w:r w:rsidR="00F33AB1" w:rsidRPr="001D66F0">
        <w:t>2</w:t>
      </w:r>
      <w:r w:rsidR="00962693" w:rsidRPr="001D66F0">
        <w:t xml:space="preserve">) </w:t>
      </w:r>
      <w:r w:rsidR="00E93F6C" w:rsidRPr="001D66F0">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1D66F0">
        <w:t>;</w:t>
      </w:r>
      <w:r w:rsidR="00E93F6C" w:rsidRPr="001D66F0">
        <w:t xml:space="preserve"> (представительства);</w:t>
      </w:r>
      <w:r w:rsidR="00962693" w:rsidRPr="001D66F0">
        <w:br/>
      </w:r>
      <w:r w:rsidR="00E670CA" w:rsidRPr="001D66F0">
        <w:t>   </w:t>
      </w:r>
      <w:r w:rsidR="00F33AB1" w:rsidRPr="001D66F0">
        <w:t>3</w:t>
      </w:r>
      <w:r w:rsidR="00962693" w:rsidRPr="001D66F0">
        <w:t xml:space="preserve">) </w:t>
      </w:r>
      <w:r w:rsidR="00CB6771" w:rsidRPr="001D66F0">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1D66F0">
        <w:tab/>
      </w:r>
      <w:r w:rsidR="00962693" w:rsidRPr="001D66F0">
        <w:br/>
      </w:r>
      <w:r w:rsidR="00E670CA" w:rsidRPr="001D66F0">
        <w:t>     </w:t>
      </w:r>
      <w:r w:rsidR="00F33AB1" w:rsidRPr="001D66F0">
        <w:t>4)</w:t>
      </w:r>
      <w:r w:rsidR="00962693" w:rsidRPr="001D66F0">
        <w:t xml:space="preserve"> </w:t>
      </w:r>
      <w:r w:rsidR="00CB6771" w:rsidRPr="001D66F0">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1D66F0">
        <w:t>;</w:t>
      </w:r>
      <w:r w:rsidR="00962693" w:rsidRPr="001D66F0">
        <w:br/>
      </w:r>
      <w:r w:rsidR="00E817DC" w:rsidRPr="001D66F0">
        <w:t>  </w:t>
      </w:r>
      <w:proofErr w:type="gramStart"/>
      <w:r w:rsidR="00F33AB1" w:rsidRPr="001D66F0">
        <w:t>5</w:t>
      </w:r>
      <w:r w:rsidR="00962693" w:rsidRPr="001D66F0">
        <w:t xml:space="preserve">) </w:t>
      </w:r>
      <w:r w:rsidR="00DF101E" w:rsidRPr="001D66F0">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1D66F0">
        <w:t xml:space="preserve"> </w:t>
      </w:r>
      <w:proofErr w:type="gramStart"/>
      <w:r w:rsidR="00DF101E" w:rsidRPr="001D66F0">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1D66F0">
        <w:t xml:space="preserve"> </w:t>
      </w:r>
      <w:r w:rsidR="00DF101E" w:rsidRPr="001D66F0">
        <w:t xml:space="preserve">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1D66F0" w:rsidRDefault="00C924C0" w:rsidP="00E95769">
      <w:pPr>
        <w:autoSpaceDE w:val="0"/>
        <w:autoSpaceDN w:val="0"/>
        <w:adjustRightInd w:val="0"/>
        <w:jc w:val="both"/>
      </w:pPr>
      <w:r w:rsidRPr="001D66F0">
        <w:t xml:space="preserve">     </w:t>
      </w:r>
      <w:r w:rsidR="00F33AB1" w:rsidRPr="001D66F0">
        <w:t>6</w:t>
      </w:r>
      <w:r w:rsidR="00962693" w:rsidRPr="001D66F0">
        <w:t xml:space="preserve">) </w:t>
      </w:r>
      <w:r w:rsidR="0086119D" w:rsidRPr="001D66F0">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1D66F0">
        <w:t>б-</w:t>
      </w:r>
      <w:proofErr w:type="gramEnd"/>
      <w:r w:rsidR="0086119D" w:rsidRPr="001D66F0">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1D66F0">
        <w:br/>
      </w:r>
      <w:r w:rsidR="00E670CA" w:rsidRPr="001D66F0">
        <w:t>     </w:t>
      </w:r>
      <w:r w:rsidR="00F33AB1" w:rsidRPr="001D66F0">
        <w:t>7</w:t>
      </w:r>
      <w:r w:rsidR="00962693" w:rsidRPr="001D66F0">
        <w:t xml:space="preserve">) </w:t>
      </w:r>
      <w:r w:rsidR="00E95769" w:rsidRPr="001D66F0">
        <w:t>копии сертификатов (при наличии):</w:t>
      </w:r>
      <w:r w:rsidR="009C1650" w:rsidRPr="001D66F0">
        <w:tab/>
      </w:r>
      <w:r w:rsidR="00962693" w:rsidRPr="001D66F0">
        <w:br/>
      </w:r>
      <w:r w:rsidR="00E95769" w:rsidRPr="001D66F0">
        <w:t>о соответствии объекта и производства требованиям надлежащей производственной практики (GMP);</w:t>
      </w:r>
    </w:p>
    <w:p w:rsidR="00E95769" w:rsidRPr="001D66F0" w:rsidRDefault="00E95769" w:rsidP="00E95769">
      <w:pPr>
        <w:autoSpaceDE w:val="0"/>
        <w:autoSpaceDN w:val="0"/>
        <w:adjustRightInd w:val="0"/>
        <w:jc w:val="both"/>
      </w:pPr>
      <w:r w:rsidRPr="001D66F0">
        <w:t>о соответствии объекта требованиям надлежащей дистрибьюторской практики (GDP);</w:t>
      </w:r>
    </w:p>
    <w:p w:rsidR="00E95769" w:rsidRPr="001D66F0" w:rsidRDefault="00E95769" w:rsidP="00E95769">
      <w:pPr>
        <w:jc w:val="both"/>
      </w:pPr>
      <w:r w:rsidRPr="001D66F0">
        <w:t>о соответствии объекта требованиям надлежащей аптечной практики (GPP);</w:t>
      </w:r>
    </w:p>
    <w:p w:rsidR="00AE5525" w:rsidRPr="001D66F0" w:rsidRDefault="004C0F22" w:rsidP="00E95769">
      <w:pPr>
        <w:autoSpaceDE w:val="0"/>
        <w:autoSpaceDN w:val="0"/>
        <w:adjustRightInd w:val="0"/>
        <w:jc w:val="both"/>
      </w:pPr>
      <w:r w:rsidRPr="001D66F0">
        <w:t>    </w:t>
      </w:r>
      <w:r w:rsidR="00E95769" w:rsidRPr="001D66F0">
        <w:t>8</w:t>
      </w:r>
      <w:r w:rsidR="00962693" w:rsidRPr="001D66F0">
        <w:t xml:space="preserve">) </w:t>
      </w:r>
      <w:r w:rsidR="00E95769" w:rsidRPr="001D66F0">
        <w:t>ценовое предложение по форме, утвержденной уполномоченным органом в области здравоохранения;</w:t>
      </w:r>
    </w:p>
    <w:p w:rsidR="00F6084B" w:rsidRPr="001D66F0" w:rsidRDefault="00A817E5" w:rsidP="00EF08D9">
      <w:pPr>
        <w:autoSpaceDE w:val="0"/>
        <w:autoSpaceDN w:val="0"/>
        <w:adjustRightInd w:val="0"/>
        <w:jc w:val="both"/>
      </w:pPr>
      <w:r w:rsidRPr="001D66F0">
        <w:t xml:space="preserve">    9</w:t>
      </w:r>
      <w:r w:rsidR="00962693" w:rsidRPr="001D66F0">
        <w:t xml:space="preserve">) </w:t>
      </w:r>
      <w:r w:rsidR="00693FA1" w:rsidRPr="001D66F0">
        <w:t>оригинал документа, подтверждающего внесение гарантийного</w:t>
      </w:r>
      <w:r w:rsidR="004C0F22" w:rsidRPr="001D66F0">
        <w:t xml:space="preserve"> </w:t>
      </w:r>
      <w:r w:rsidR="00693FA1" w:rsidRPr="001D66F0">
        <w:t>обеспечения тендерной заявки</w:t>
      </w:r>
      <w:r w:rsidR="00AE5525" w:rsidRPr="001D66F0">
        <w:t>;</w:t>
      </w:r>
    </w:p>
    <w:p w:rsidR="00B2324B" w:rsidRPr="001D66F0" w:rsidRDefault="00962693" w:rsidP="00F6084B">
      <w:pPr>
        <w:autoSpaceDE w:val="0"/>
        <w:autoSpaceDN w:val="0"/>
        <w:adjustRightInd w:val="0"/>
        <w:jc w:val="both"/>
      </w:pPr>
      <w:r w:rsidRPr="001D66F0">
        <w:t>   </w:t>
      </w:r>
      <w:r w:rsidRPr="001D66F0">
        <w:br/>
        <w:t xml:space="preserve">      </w:t>
      </w:r>
      <w:r w:rsidR="00F33AB1" w:rsidRPr="001D66F0">
        <w:t>13</w:t>
      </w:r>
      <w:r w:rsidRPr="001D66F0">
        <w:t xml:space="preserve">. </w:t>
      </w:r>
      <w:r w:rsidRPr="001D66F0">
        <w:rPr>
          <w:b/>
        </w:rPr>
        <w:t>Техническая часть тендерной заявки содержит:</w:t>
      </w:r>
      <w:r w:rsidR="008E42BB" w:rsidRPr="001D66F0">
        <w:rPr>
          <w:b/>
        </w:rPr>
        <w:tab/>
      </w:r>
      <w:r w:rsidRPr="001D66F0">
        <w:br/>
        <w:t xml:space="preserve">      1) </w:t>
      </w:r>
      <w:r w:rsidR="00F6084B" w:rsidRPr="001D66F0">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1D66F0">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1D66F0">
        <w:t>docx</w:t>
      </w:r>
      <w:proofErr w:type="spellEnd"/>
      <w:r w:rsidR="00F6084B" w:rsidRPr="001D66F0">
        <w:t>)</w:t>
      </w:r>
      <w:r w:rsidR="00EF08D9" w:rsidRPr="001D66F0">
        <w:t>;</w:t>
      </w:r>
      <w:r w:rsidR="008E42BB" w:rsidRPr="001D66F0">
        <w:tab/>
      </w:r>
      <w:r w:rsidRPr="001D66F0">
        <w:br/>
        <w:t xml:space="preserve">      2) </w:t>
      </w:r>
      <w:r w:rsidR="00F6084B" w:rsidRPr="001D66F0">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1D66F0" w:rsidRDefault="008E42BB" w:rsidP="00B2324B">
      <w:pPr>
        <w:autoSpaceDE w:val="0"/>
        <w:autoSpaceDN w:val="0"/>
        <w:adjustRightInd w:val="0"/>
        <w:jc w:val="both"/>
      </w:pPr>
      <w:r w:rsidRPr="001D66F0">
        <w:tab/>
      </w:r>
      <w:r w:rsidR="00962693" w:rsidRPr="001D66F0">
        <w:br/>
        <w:t>     </w:t>
      </w:r>
      <w:r w:rsidR="00B2324B" w:rsidRPr="001D66F0">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1D66F0" w:rsidRDefault="00B2324B" w:rsidP="00B2324B">
      <w:pPr>
        <w:autoSpaceDE w:val="0"/>
        <w:autoSpaceDN w:val="0"/>
        <w:adjustRightInd w:val="0"/>
        <w:jc w:val="both"/>
      </w:pPr>
      <w:r w:rsidRPr="001D66F0">
        <w:t>3) при необходимости копию акта санитарно-эпидемиологического обследования о наличии «</w:t>
      </w:r>
      <w:proofErr w:type="spellStart"/>
      <w:r w:rsidRPr="001D66F0">
        <w:t>холодовой</w:t>
      </w:r>
      <w:proofErr w:type="spellEnd"/>
      <w:r w:rsidRPr="001D66F0">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1D66F0">
        <w:t>М</w:t>
      </w:r>
      <w:proofErr w:type="gramEnd"/>
      <w:r w:rsidRPr="001D66F0">
        <w:t>P), или надлежащей аптечной практики (GPP).</w:t>
      </w:r>
    </w:p>
    <w:p w:rsidR="00B2324B" w:rsidRPr="001D66F0" w:rsidRDefault="00B2324B" w:rsidP="00B2324B">
      <w:pPr>
        <w:autoSpaceDE w:val="0"/>
        <w:autoSpaceDN w:val="0"/>
        <w:adjustRightInd w:val="0"/>
        <w:jc w:val="both"/>
      </w:pPr>
    </w:p>
    <w:p w:rsidR="00B2324B" w:rsidRPr="001D66F0" w:rsidRDefault="00C62E2F" w:rsidP="00B2324B">
      <w:pPr>
        <w:pStyle w:val="Iauiue"/>
        <w:widowControl/>
        <w:ind w:firstLine="426"/>
        <w:jc w:val="center"/>
        <w:rPr>
          <w:b/>
          <w:bCs/>
          <w:sz w:val="24"/>
          <w:szCs w:val="24"/>
        </w:rPr>
      </w:pPr>
      <w:r w:rsidRPr="001D66F0">
        <w:rPr>
          <w:b/>
          <w:bCs/>
          <w:sz w:val="24"/>
          <w:szCs w:val="24"/>
        </w:rPr>
        <w:t xml:space="preserve">4. </w:t>
      </w:r>
      <w:r w:rsidR="00B2324B" w:rsidRPr="001D66F0">
        <w:rPr>
          <w:b/>
          <w:bCs/>
          <w:sz w:val="24"/>
          <w:szCs w:val="24"/>
        </w:rPr>
        <w:t>Гарантийное обеспечение тендерной заявки</w:t>
      </w:r>
    </w:p>
    <w:p w:rsidR="00B2324B" w:rsidRPr="001D66F0" w:rsidRDefault="00B2324B" w:rsidP="00097887">
      <w:pPr>
        <w:autoSpaceDE w:val="0"/>
        <w:autoSpaceDN w:val="0"/>
        <w:adjustRightInd w:val="0"/>
        <w:ind w:firstLine="426"/>
        <w:jc w:val="both"/>
      </w:pPr>
      <w:r w:rsidRPr="001D66F0">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1D66F0" w:rsidRDefault="00097887" w:rsidP="00097887">
      <w:pPr>
        <w:autoSpaceDE w:val="0"/>
        <w:autoSpaceDN w:val="0"/>
        <w:adjustRightInd w:val="0"/>
        <w:jc w:val="both"/>
      </w:pPr>
      <w:r w:rsidRPr="001D66F0">
        <w:t xml:space="preserve">      </w:t>
      </w:r>
      <w:r w:rsidR="00962693" w:rsidRPr="001D66F0">
        <w:t>Гарантийное обеспечение тендерной заявки (далее - гарантийное обеспечение) представляется в виде:</w:t>
      </w:r>
      <w:r w:rsidR="008E42BB" w:rsidRPr="001D66F0">
        <w:tab/>
      </w:r>
      <w:r w:rsidR="00962693" w:rsidRPr="001D66F0">
        <w:br/>
        <w:t xml:space="preserve">      1) </w:t>
      </w:r>
      <w:r w:rsidRPr="001D66F0">
        <w:t xml:space="preserve">гарантийного денежного взноса, который вносится на банковский счет заказчика или организатора закупа БИН </w:t>
      </w:r>
      <w:r w:rsidR="00A55809" w:rsidRPr="001D66F0">
        <w:rPr>
          <w:lang w:val="kk-KZ"/>
        </w:rPr>
        <w:t>980240002878</w:t>
      </w:r>
      <w:r w:rsidRPr="001D66F0">
        <w:t xml:space="preserve">, ИИК </w:t>
      </w:r>
      <w:r w:rsidR="00A55809" w:rsidRPr="001D66F0">
        <w:rPr>
          <w:rStyle w:val="customeriikru"/>
        </w:rPr>
        <w:t>KZ588562203110513941</w:t>
      </w:r>
      <w:r w:rsidRPr="001D66F0">
        <w:t xml:space="preserve">, </w:t>
      </w:r>
      <w:r w:rsidR="00A55809" w:rsidRPr="001D66F0">
        <w:t>БИК KCJBKZKX</w:t>
      </w:r>
      <w:r w:rsidRPr="001D66F0">
        <w:t xml:space="preserve">, </w:t>
      </w:r>
      <w:r w:rsidR="00A55809" w:rsidRPr="001D66F0">
        <w:rPr>
          <w:rStyle w:val="banknameru"/>
        </w:rPr>
        <w:t xml:space="preserve">АО "Банк </w:t>
      </w:r>
      <w:proofErr w:type="spellStart"/>
      <w:r w:rsidR="00A55809" w:rsidRPr="001D66F0">
        <w:rPr>
          <w:rStyle w:val="banknameru"/>
        </w:rPr>
        <w:t>ЦентрКредит</w:t>
      </w:r>
      <w:proofErr w:type="spellEnd"/>
      <w:r w:rsidR="00A55809" w:rsidRPr="001D66F0">
        <w:rPr>
          <w:rStyle w:val="banknameru"/>
        </w:rPr>
        <w:t>"</w:t>
      </w:r>
      <w:r w:rsidRPr="001D66F0">
        <w:t>, КБЕ 16</w:t>
      </w:r>
      <w:r w:rsidR="00962693" w:rsidRPr="001D66F0">
        <w:t>;</w:t>
      </w:r>
      <w:r w:rsidR="008E42BB" w:rsidRPr="001D66F0">
        <w:tab/>
      </w:r>
      <w:r w:rsidR="00962693" w:rsidRPr="001D66F0">
        <w:br/>
        <w:t xml:space="preserve">      2) </w:t>
      </w:r>
      <w:r w:rsidRPr="001D66F0">
        <w:t>банковской гарантии по форме, утвержденной уполномоченным органом в области здравоохранения</w:t>
      </w:r>
      <w:r w:rsidR="00962693" w:rsidRPr="001D66F0">
        <w:t>.</w:t>
      </w:r>
      <w:r w:rsidRPr="001D66F0">
        <w:t xml:space="preserve"> (Приложение 6 к Тендерной документации)</w:t>
      </w:r>
    </w:p>
    <w:p w:rsidR="00EF08D9" w:rsidRPr="001D66F0" w:rsidRDefault="00962693" w:rsidP="00097887">
      <w:pPr>
        <w:autoSpaceDE w:val="0"/>
        <w:autoSpaceDN w:val="0"/>
        <w:adjustRightInd w:val="0"/>
        <w:jc w:val="both"/>
      </w:pPr>
      <w:r w:rsidRPr="001D66F0">
        <w:t>     </w:t>
      </w:r>
      <w:r w:rsidR="00522287" w:rsidRPr="001D66F0">
        <w:t>14</w:t>
      </w:r>
      <w:r w:rsidRPr="001D66F0">
        <w:t xml:space="preserve">. </w:t>
      </w:r>
      <w:r w:rsidR="00EF08D9" w:rsidRPr="001D66F0">
        <w:t>Гарантийное обеспечение возвращается потенциальному поставщику в течение пяти рабочих дней в случаях:</w:t>
      </w:r>
    </w:p>
    <w:p w:rsidR="00EF08D9" w:rsidRPr="001D66F0" w:rsidRDefault="00EF08D9" w:rsidP="00097887">
      <w:pPr>
        <w:autoSpaceDE w:val="0"/>
        <w:autoSpaceDN w:val="0"/>
        <w:adjustRightInd w:val="0"/>
        <w:jc w:val="both"/>
      </w:pPr>
      <w:r w:rsidRPr="001D66F0">
        <w:t xml:space="preserve">      1) </w:t>
      </w:r>
      <w:r w:rsidR="00097887" w:rsidRPr="001D66F0">
        <w:t>отзыва тендерной заявки потенциальным поставщиком до истечения окончательного срока их приема;</w:t>
      </w:r>
    </w:p>
    <w:p w:rsidR="00097887" w:rsidRPr="001D66F0" w:rsidRDefault="00EF08D9" w:rsidP="00097887">
      <w:pPr>
        <w:autoSpaceDE w:val="0"/>
        <w:autoSpaceDN w:val="0"/>
        <w:adjustRightInd w:val="0"/>
        <w:jc w:val="both"/>
      </w:pPr>
      <w:r w:rsidRPr="001D66F0">
        <w:t xml:space="preserve">      2) </w:t>
      </w:r>
      <w:r w:rsidR="00097887" w:rsidRPr="001D66F0">
        <w:t>отклонения тендерной заявки по основанию несоответствия положениям</w:t>
      </w:r>
    </w:p>
    <w:p w:rsidR="00EF08D9" w:rsidRPr="001D66F0" w:rsidRDefault="00097887" w:rsidP="00097887">
      <w:pPr>
        <w:autoSpaceDE w:val="0"/>
        <w:autoSpaceDN w:val="0"/>
        <w:adjustRightInd w:val="0"/>
        <w:jc w:val="both"/>
      </w:pPr>
      <w:r w:rsidRPr="001D66F0">
        <w:t>тендерной документации</w:t>
      </w:r>
      <w:r w:rsidR="00EF08D9" w:rsidRPr="001D66F0">
        <w:t>;</w:t>
      </w:r>
    </w:p>
    <w:p w:rsidR="00EF08D9" w:rsidRPr="001D66F0" w:rsidRDefault="00EF08D9" w:rsidP="00EF08D9">
      <w:pPr>
        <w:autoSpaceDE w:val="0"/>
        <w:autoSpaceDN w:val="0"/>
        <w:adjustRightInd w:val="0"/>
        <w:jc w:val="both"/>
      </w:pPr>
      <w:r w:rsidRPr="001D66F0">
        <w:t xml:space="preserve">      </w:t>
      </w:r>
      <w:r w:rsidR="00097887" w:rsidRPr="001D66F0">
        <w:t>3</w:t>
      </w:r>
      <w:r w:rsidRPr="001D66F0">
        <w:t>) признания победителем тендера другого потенциального поставщика;</w:t>
      </w:r>
    </w:p>
    <w:p w:rsidR="00EF08D9" w:rsidRPr="001D66F0" w:rsidRDefault="00097887" w:rsidP="00EF08D9">
      <w:pPr>
        <w:autoSpaceDE w:val="0"/>
        <w:autoSpaceDN w:val="0"/>
        <w:adjustRightInd w:val="0"/>
        <w:jc w:val="both"/>
      </w:pPr>
      <w:r w:rsidRPr="001D66F0">
        <w:t xml:space="preserve">      4</w:t>
      </w:r>
      <w:r w:rsidR="00EF08D9" w:rsidRPr="001D66F0">
        <w:t>) прекращения процедур закупа без определения победителя тендера;</w:t>
      </w:r>
    </w:p>
    <w:p w:rsidR="00EF08D9" w:rsidRPr="001D66F0" w:rsidRDefault="00522287" w:rsidP="00C47CB7">
      <w:pPr>
        <w:autoSpaceDE w:val="0"/>
        <w:autoSpaceDN w:val="0"/>
        <w:adjustRightInd w:val="0"/>
        <w:jc w:val="both"/>
      </w:pPr>
      <w:r w:rsidRPr="001D66F0">
        <w:t xml:space="preserve">      5</w:t>
      </w:r>
      <w:r w:rsidR="00EF08D9" w:rsidRPr="001D66F0">
        <w:t xml:space="preserve">) </w:t>
      </w:r>
      <w:r w:rsidR="00097887" w:rsidRPr="001D66F0">
        <w:t>вступления в силу договора закупа и внесения победителем тендера гарантийного обеспечения исполнения договора закупа</w:t>
      </w:r>
      <w:r w:rsidR="00EF08D9" w:rsidRPr="001D66F0">
        <w:t>.</w:t>
      </w:r>
      <w:r w:rsidR="008E42BB" w:rsidRPr="001D66F0">
        <w:tab/>
      </w:r>
      <w:r w:rsidR="00962693" w:rsidRPr="001D66F0">
        <w:br/>
        <w:t>    </w:t>
      </w:r>
      <w:r w:rsidR="00F33AB1" w:rsidRPr="001D66F0">
        <w:t>1</w:t>
      </w:r>
      <w:r w:rsidRPr="001D66F0">
        <w:rPr>
          <w:lang w:val="kk-KZ"/>
        </w:rPr>
        <w:t>5</w:t>
      </w:r>
      <w:r w:rsidR="00962693" w:rsidRPr="001D66F0">
        <w:t xml:space="preserve">. </w:t>
      </w:r>
      <w:r w:rsidR="00C47CB7" w:rsidRPr="001D66F0">
        <w:t>Гарантийное обеспечение не возвращается потенциальному поставщику, если</w:t>
      </w:r>
      <w:r w:rsidR="00EF08D9" w:rsidRPr="001D66F0">
        <w:t>:</w:t>
      </w:r>
    </w:p>
    <w:p w:rsidR="00EF08D9" w:rsidRPr="001D66F0" w:rsidRDefault="00EF08D9" w:rsidP="00C47CB7">
      <w:pPr>
        <w:autoSpaceDE w:val="0"/>
        <w:autoSpaceDN w:val="0"/>
        <w:adjustRightInd w:val="0"/>
        <w:jc w:val="both"/>
      </w:pPr>
      <w:r w:rsidRPr="001D66F0">
        <w:t xml:space="preserve">      1) </w:t>
      </w:r>
      <w:r w:rsidR="00C47CB7" w:rsidRPr="001D66F0">
        <w:t>он отозвал или изменил тендерную заявку после истечения окончательного срока приема тендерных заявок</w:t>
      </w:r>
      <w:r w:rsidRPr="001D66F0">
        <w:t>;</w:t>
      </w:r>
    </w:p>
    <w:p w:rsidR="00EF08D9" w:rsidRPr="001D66F0" w:rsidRDefault="00EF08D9" w:rsidP="00C47CB7">
      <w:pPr>
        <w:autoSpaceDE w:val="0"/>
        <w:autoSpaceDN w:val="0"/>
        <w:adjustRightInd w:val="0"/>
        <w:jc w:val="both"/>
      </w:pPr>
      <w:r w:rsidRPr="001D66F0">
        <w:t xml:space="preserve">      2) </w:t>
      </w:r>
      <w:r w:rsidR="00C47CB7" w:rsidRPr="001D66F0">
        <w:t>победитель уклонился от заключения договора закупа или договора на оказание фармацевтических услуг после признания победителем тендера</w:t>
      </w:r>
      <w:r w:rsidRPr="001D66F0">
        <w:t>;</w:t>
      </w:r>
    </w:p>
    <w:p w:rsidR="00522287" w:rsidRPr="001D66F0" w:rsidRDefault="00EF08D9" w:rsidP="00513122">
      <w:pPr>
        <w:autoSpaceDE w:val="0"/>
        <w:autoSpaceDN w:val="0"/>
        <w:adjustRightInd w:val="0"/>
        <w:jc w:val="both"/>
      </w:pPr>
      <w:r w:rsidRPr="001D66F0">
        <w:lastRenderedPageBreak/>
        <w:t xml:space="preserve">      3) </w:t>
      </w:r>
      <w:r w:rsidR="00C47CB7" w:rsidRPr="001D66F0">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1D66F0">
        <w:t>.</w:t>
      </w:r>
      <w:r w:rsidR="006F513D" w:rsidRPr="001D66F0">
        <w:tab/>
      </w:r>
      <w:r w:rsidR="006F513D" w:rsidRPr="001D66F0">
        <w:tab/>
      </w:r>
      <w:r w:rsidR="00962693" w:rsidRPr="001D66F0">
        <w:br/>
        <w:t>     </w:t>
      </w:r>
      <w:r w:rsidR="00F33AB1" w:rsidRPr="001D66F0">
        <w:t>1</w:t>
      </w:r>
      <w:r w:rsidR="00522287" w:rsidRPr="001D66F0">
        <w:rPr>
          <w:lang w:val="kk-KZ"/>
        </w:rPr>
        <w:t>6</w:t>
      </w:r>
      <w:r w:rsidR="00962693" w:rsidRPr="001D66F0">
        <w:t xml:space="preserve">. </w:t>
      </w:r>
      <w:r w:rsidR="00D855A8" w:rsidRPr="001D66F0">
        <w:t>Потенциальный поставщик при необходимости отзывает заявку в письменной форме до истечения окончательного срока их приема</w:t>
      </w:r>
      <w:r w:rsidR="00522287" w:rsidRPr="001D66F0">
        <w:t>;</w:t>
      </w:r>
    </w:p>
    <w:p w:rsidR="00513122" w:rsidRPr="001D66F0" w:rsidRDefault="00522287" w:rsidP="00513122">
      <w:pPr>
        <w:autoSpaceDE w:val="0"/>
        <w:autoSpaceDN w:val="0"/>
        <w:adjustRightInd w:val="0"/>
        <w:jc w:val="both"/>
      </w:pPr>
      <w:r w:rsidRPr="001D66F0">
        <w:rPr>
          <w:lang w:val="kk-KZ"/>
        </w:rPr>
        <w:t xml:space="preserve">    </w:t>
      </w:r>
      <w:r w:rsidR="00962693" w:rsidRPr="001D66F0">
        <w:t> </w:t>
      </w:r>
      <w:r w:rsidRPr="001D66F0">
        <w:t>17</w:t>
      </w:r>
      <w:r w:rsidR="00962693" w:rsidRPr="001D66F0">
        <w:t xml:space="preserve">. </w:t>
      </w:r>
      <w:r w:rsidR="00D855A8" w:rsidRPr="001D66F0">
        <w:t>Не допускается внесение изменений в тендерные заявки после истечения срока представления тендерных заявок</w:t>
      </w:r>
      <w:r w:rsidRPr="001D66F0">
        <w:t>;</w:t>
      </w:r>
      <w:r w:rsidR="006F513D" w:rsidRPr="001D66F0">
        <w:tab/>
      </w:r>
      <w:r w:rsidR="00962693" w:rsidRPr="001D66F0">
        <w:br/>
        <w:t>     </w:t>
      </w:r>
      <w:r w:rsidRPr="001D66F0">
        <w:t>18</w:t>
      </w:r>
      <w:r w:rsidR="00962693" w:rsidRPr="001D66F0">
        <w:t xml:space="preserve">. </w:t>
      </w:r>
      <w:r w:rsidR="00513122" w:rsidRPr="001D66F0">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1D66F0">
        <w:t xml:space="preserve">. </w:t>
      </w:r>
    </w:p>
    <w:p w:rsidR="00962693" w:rsidRPr="001D66F0" w:rsidRDefault="00513122" w:rsidP="0073154E">
      <w:pPr>
        <w:autoSpaceDE w:val="0"/>
        <w:autoSpaceDN w:val="0"/>
        <w:adjustRightInd w:val="0"/>
        <w:jc w:val="both"/>
      </w:pPr>
      <w:r w:rsidRPr="001D66F0">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1D66F0">
        <w:t>.</w:t>
      </w:r>
      <w:r w:rsidR="00962693" w:rsidRPr="001D66F0">
        <w:br/>
        <w:t>     </w:t>
      </w:r>
      <w:r w:rsidR="00522287" w:rsidRPr="001D66F0">
        <w:t>19</w:t>
      </w:r>
      <w:r w:rsidR="00962693" w:rsidRPr="001D66F0">
        <w:t xml:space="preserve">. </w:t>
      </w:r>
      <w:r w:rsidR="0073154E" w:rsidRPr="001D66F0">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1D66F0" w:rsidRDefault="00522287" w:rsidP="0073154E">
      <w:pPr>
        <w:autoSpaceDE w:val="0"/>
        <w:autoSpaceDN w:val="0"/>
        <w:adjustRightInd w:val="0"/>
        <w:jc w:val="both"/>
      </w:pPr>
      <w:r w:rsidRPr="001D66F0">
        <w:t xml:space="preserve">     20</w:t>
      </w:r>
      <w:r w:rsidR="0073154E" w:rsidRPr="001D66F0">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1D66F0" w:rsidRDefault="00522287" w:rsidP="0073154E">
      <w:pPr>
        <w:autoSpaceDE w:val="0"/>
        <w:autoSpaceDN w:val="0"/>
        <w:adjustRightInd w:val="0"/>
        <w:jc w:val="both"/>
      </w:pPr>
      <w:r w:rsidRPr="001D66F0">
        <w:t xml:space="preserve">     21</w:t>
      </w:r>
      <w:r w:rsidR="0073154E" w:rsidRPr="001D66F0">
        <w:t>. Конверт содержит наименование и юридический адрес потенциального</w:t>
      </w:r>
      <w:r w:rsidR="00A20337" w:rsidRPr="001D66F0">
        <w:t xml:space="preserve"> </w:t>
      </w:r>
      <w:r w:rsidR="0073154E" w:rsidRPr="001D66F0">
        <w:t>поставщика, подлежит адресации заказчику или организатору закупа по адресу,</w:t>
      </w:r>
      <w:r w:rsidR="00A20337" w:rsidRPr="001D66F0">
        <w:t xml:space="preserve"> </w:t>
      </w:r>
      <w:r w:rsidR="0073154E" w:rsidRPr="001D66F0">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1D66F0">
        <w:t>до</w:t>
      </w:r>
      <w:proofErr w:type="gramEnd"/>
      <w:r w:rsidR="0073154E" w:rsidRPr="001D66F0">
        <w:t>_______</w:t>
      </w:r>
      <w:r w:rsidR="00A20337" w:rsidRPr="001D66F0">
        <w:t xml:space="preserve"> </w:t>
      </w:r>
      <w:r w:rsidR="0073154E" w:rsidRPr="001D66F0">
        <w:t xml:space="preserve">(указываются </w:t>
      </w:r>
      <w:proofErr w:type="gramStart"/>
      <w:r w:rsidR="0073154E" w:rsidRPr="001D66F0">
        <w:t>дата</w:t>
      </w:r>
      <w:proofErr w:type="gramEnd"/>
      <w:r w:rsidR="0073154E" w:rsidRPr="001D66F0">
        <w:t xml:space="preserve"> и время вскрытия конвертов, указанные в тендерной</w:t>
      </w:r>
      <w:r w:rsidR="00A20337" w:rsidRPr="001D66F0">
        <w:t xml:space="preserve"> </w:t>
      </w:r>
      <w:r w:rsidR="0073154E" w:rsidRPr="001D66F0">
        <w:t>документации)».</w:t>
      </w:r>
    </w:p>
    <w:p w:rsidR="00AC5EF3" w:rsidRPr="001D66F0" w:rsidRDefault="00AC5EF3" w:rsidP="00454285">
      <w:pPr>
        <w:ind w:firstLine="708"/>
      </w:pPr>
    </w:p>
    <w:p w:rsidR="009C70A3" w:rsidRPr="001D66F0" w:rsidRDefault="009C70A3" w:rsidP="009C70A3">
      <w:pPr>
        <w:spacing w:after="120"/>
        <w:ind w:left="540"/>
        <w:jc w:val="center"/>
        <w:rPr>
          <w:b/>
        </w:rPr>
      </w:pPr>
      <w:r w:rsidRPr="001D66F0">
        <w:rPr>
          <w:b/>
        </w:rPr>
        <w:t>5. Порядок представления заявки на участие в конкурсе</w:t>
      </w:r>
    </w:p>
    <w:p w:rsidR="009C70A3" w:rsidRPr="001D66F0" w:rsidRDefault="00522287" w:rsidP="00522287">
      <w:pPr>
        <w:jc w:val="both"/>
        <w:rPr>
          <w:b/>
        </w:rPr>
      </w:pPr>
      <w:r w:rsidRPr="001D66F0">
        <w:t xml:space="preserve">    22</w:t>
      </w:r>
      <w:r w:rsidR="009C70A3" w:rsidRPr="001D66F0">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367CC9" w:rsidRPr="001D66F0">
        <w:rPr>
          <w:lang w:val="kk-KZ"/>
        </w:rPr>
        <w:t>ул. Богенбай батыра</w:t>
      </w:r>
      <w:proofErr w:type="gramStart"/>
      <w:r w:rsidR="00367CC9" w:rsidRPr="001D66F0">
        <w:rPr>
          <w:lang w:val="kk-KZ"/>
        </w:rPr>
        <w:t xml:space="preserve"> ,</w:t>
      </w:r>
      <w:proofErr w:type="gramEnd"/>
      <w:r w:rsidR="00367CC9" w:rsidRPr="001D66F0">
        <w:rPr>
          <w:lang w:val="kk-KZ"/>
        </w:rPr>
        <w:t xml:space="preserve"> д. 23/3, н.п. 89</w:t>
      </w:r>
      <w:r w:rsidR="009C70A3" w:rsidRPr="009122A5">
        <w:rPr>
          <w:b/>
          <w:color w:val="FF0000"/>
        </w:rPr>
        <w:t>,</w:t>
      </w:r>
      <w:r w:rsidR="009C70A3" w:rsidRPr="009122A5">
        <w:rPr>
          <w:color w:val="FF0000"/>
        </w:rPr>
        <w:t xml:space="preserve"> </w:t>
      </w:r>
      <w:r w:rsidR="009C70A3" w:rsidRPr="009122A5">
        <w:rPr>
          <w:b/>
          <w:color w:val="FF0000"/>
        </w:rPr>
        <w:t>в срок до «</w:t>
      </w:r>
      <w:r w:rsidR="008F45B2">
        <w:rPr>
          <w:b/>
          <w:color w:val="FF0000"/>
          <w:lang w:val="kk-KZ"/>
        </w:rPr>
        <w:t>14</w:t>
      </w:r>
      <w:r w:rsidR="009C70A3" w:rsidRPr="009122A5">
        <w:rPr>
          <w:b/>
          <w:color w:val="FF0000"/>
        </w:rPr>
        <w:t xml:space="preserve">» </w:t>
      </w:r>
      <w:r w:rsidR="00BB0632">
        <w:rPr>
          <w:b/>
          <w:color w:val="FF0000"/>
          <w:lang w:val="kk-KZ"/>
        </w:rPr>
        <w:t>марта</w:t>
      </w:r>
      <w:r w:rsidR="002E0A91" w:rsidRPr="009122A5">
        <w:rPr>
          <w:b/>
          <w:color w:val="FF0000"/>
        </w:rPr>
        <w:t xml:space="preserve"> 202</w:t>
      </w:r>
      <w:r w:rsidR="00BB0632">
        <w:rPr>
          <w:b/>
          <w:color w:val="FF0000"/>
          <w:lang w:val="kk-KZ"/>
        </w:rPr>
        <w:t>3</w:t>
      </w:r>
      <w:r w:rsidR="002E0A91" w:rsidRPr="009122A5">
        <w:rPr>
          <w:b/>
          <w:color w:val="FF0000"/>
        </w:rPr>
        <w:t xml:space="preserve"> года</w:t>
      </w:r>
      <w:r w:rsidR="00A63EAA" w:rsidRPr="009122A5">
        <w:rPr>
          <w:b/>
          <w:color w:val="FF0000"/>
        </w:rPr>
        <w:t xml:space="preserve"> </w:t>
      </w:r>
      <w:r w:rsidR="00BF0612" w:rsidRPr="009122A5">
        <w:rPr>
          <w:b/>
          <w:color w:val="FF0000"/>
          <w:lang w:val="kk-KZ"/>
        </w:rPr>
        <w:t>10</w:t>
      </w:r>
      <w:r w:rsidR="009C70A3" w:rsidRPr="009122A5">
        <w:rPr>
          <w:b/>
          <w:color w:val="FF0000"/>
        </w:rPr>
        <w:t xml:space="preserve"> час 00 мин.</w:t>
      </w:r>
    </w:p>
    <w:p w:rsidR="009C70A3" w:rsidRPr="001D66F0" w:rsidRDefault="00522287" w:rsidP="00522287">
      <w:pPr>
        <w:jc w:val="both"/>
      </w:pPr>
      <w:r w:rsidRPr="001D66F0">
        <w:t xml:space="preserve">    23</w:t>
      </w:r>
      <w:r w:rsidR="009C70A3" w:rsidRPr="001D66F0">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1D66F0">
        <w:t>по реквизитам,</w:t>
      </w:r>
      <w:r w:rsidR="009C70A3" w:rsidRPr="001D66F0">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1D66F0" w:rsidRDefault="00522287" w:rsidP="00F33AB1">
      <w:pPr>
        <w:ind w:firstLine="567"/>
        <w:jc w:val="both"/>
      </w:pPr>
      <w:r w:rsidRPr="001D66F0">
        <w:t>24</w:t>
      </w:r>
      <w:r w:rsidR="009C70A3" w:rsidRPr="001D66F0">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1D66F0" w:rsidRDefault="00F33AB1" w:rsidP="00F33AB1">
      <w:pPr>
        <w:ind w:firstLine="567"/>
        <w:jc w:val="both"/>
      </w:pPr>
      <w:r w:rsidRPr="001D66F0">
        <w:t>2</w:t>
      </w:r>
      <w:r w:rsidR="00522287" w:rsidRPr="001D66F0">
        <w:t>5</w:t>
      </w:r>
      <w:r w:rsidR="009C70A3" w:rsidRPr="001D66F0">
        <w:t xml:space="preserve">. Не подлежат регистрации и возвращаются конверты </w:t>
      </w:r>
      <w:proofErr w:type="gramStart"/>
      <w:r w:rsidR="009C70A3" w:rsidRPr="001D66F0">
        <w:t>с заявками на участие в тендере с нарушением требований к оформлению</w:t>
      </w:r>
      <w:proofErr w:type="gramEnd"/>
      <w:r w:rsidR="009C70A3" w:rsidRPr="001D66F0">
        <w:t xml:space="preserve"> конвертов с конкурсными заявками на участие в конкурсе, предусмотренными настоящей конкурсной документацией</w:t>
      </w:r>
      <w:r w:rsidR="00BF2BF6" w:rsidRPr="001D66F0">
        <w:t>.</w:t>
      </w:r>
    </w:p>
    <w:p w:rsidR="00BF2BF6" w:rsidRPr="001D66F0" w:rsidRDefault="00BF2BF6" w:rsidP="009C70A3"/>
    <w:p w:rsidR="00BF2BF6" w:rsidRPr="001D66F0" w:rsidRDefault="00BF2BF6" w:rsidP="00BF2BF6">
      <w:pPr>
        <w:jc w:val="center"/>
      </w:pPr>
      <w:r w:rsidRPr="001D66F0">
        <w:rPr>
          <w:rStyle w:val="s1"/>
          <w:color w:val="auto"/>
        </w:rPr>
        <w:t>6. Вскрытие конвертов с тендерными заявками</w:t>
      </w:r>
    </w:p>
    <w:p w:rsidR="00BF2BF6" w:rsidRPr="001D66F0" w:rsidRDefault="001C575B" w:rsidP="001C575B">
      <w:pPr>
        <w:jc w:val="both"/>
        <w:rPr>
          <w:b/>
        </w:rPr>
      </w:pPr>
      <w:r w:rsidRPr="001D66F0">
        <w:rPr>
          <w:rStyle w:val="s0"/>
          <w:color w:val="auto"/>
          <w:sz w:val="24"/>
          <w:szCs w:val="24"/>
        </w:rPr>
        <w:t xml:space="preserve">     </w:t>
      </w:r>
      <w:r w:rsidR="00F33AB1" w:rsidRPr="001D66F0">
        <w:rPr>
          <w:rStyle w:val="s0"/>
          <w:color w:val="auto"/>
          <w:sz w:val="24"/>
          <w:szCs w:val="24"/>
        </w:rPr>
        <w:t>2</w:t>
      </w:r>
      <w:r w:rsidR="00522287" w:rsidRPr="001D66F0">
        <w:rPr>
          <w:rStyle w:val="s0"/>
          <w:color w:val="auto"/>
          <w:sz w:val="24"/>
          <w:szCs w:val="24"/>
        </w:rPr>
        <w:t>6</w:t>
      </w:r>
      <w:r w:rsidR="00BF2BF6" w:rsidRPr="001D66F0">
        <w:rPr>
          <w:rStyle w:val="s0"/>
          <w:color w:val="auto"/>
          <w:sz w:val="24"/>
          <w:szCs w:val="24"/>
        </w:rPr>
        <w:t xml:space="preserve">. Конверты с тендерными заявками вскрываются тендерной комиссией в </w:t>
      </w:r>
      <w:r w:rsidR="00BF2BF6" w:rsidRPr="009122A5">
        <w:rPr>
          <w:rStyle w:val="s0"/>
          <w:b/>
          <w:color w:val="FF0000"/>
          <w:sz w:val="24"/>
          <w:szCs w:val="24"/>
        </w:rPr>
        <w:t>1</w:t>
      </w:r>
      <w:r w:rsidR="00BF0612" w:rsidRPr="009122A5">
        <w:rPr>
          <w:rStyle w:val="s0"/>
          <w:b/>
          <w:color w:val="FF0000"/>
          <w:sz w:val="24"/>
          <w:szCs w:val="24"/>
          <w:lang w:val="kk-KZ"/>
        </w:rPr>
        <w:t>1</w:t>
      </w:r>
      <w:r w:rsidR="007F5337" w:rsidRPr="009122A5">
        <w:rPr>
          <w:b/>
          <w:color w:val="FF0000"/>
        </w:rPr>
        <w:t xml:space="preserve"> часов 00 минут </w:t>
      </w:r>
      <w:r w:rsidR="008F45B2">
        <w:rPr>
          <w:b/>
          <w:color w:val="FF0000"/>
          <w:lang w:val="kk-KZ"/>
        </w:rPr>
        <w:t>14</w:t>
      </w:r>
      <w:r w:rsidR="00A63EAA" w:rsidRPr="009122A5">
        <w:rPr>
          <w:b/>
          <w:color w:val="FF0000"/>
        </w:rPr>
        <w:t xml:space="preserve"> </w:t>
      </w:r>
      <w:r w:rsidR="00BB0632">
        <w:rPr>
          <w:b/>
          <w:color w:val="FF0000"/>
          <w:lang w:val="kk-KZ"/>
        </w:rPr>
        <w:t>марта</w:t>
      </w:r>
      <w:r w:rsidR="00A63EAA" w:rsidRPr="009122A5">
        <w:rPr>
          <w:b/>
          <w:color w:val="FF0000"/>
        </w:rPr>
        <w:t xml:space="preserve"> </w:t>
      </w:r>
      <w:r w:rsidR="00CD24EE" w:rsidRPr="009122A5">
        <w:rPr>
          <w:b/>
          <w:color w:val="FF0000"/>
        </w:rPr>
        <w:t>202</w:t>
      </w:r>
      <w:r w:rsidR="00BB0632">
        <w:rPr>
          <w:b/>
          <w:color w:val="FF0000"/>
          <w:lang w:val="kk-KZ"/>
        </w:rPr>
        <w:t>3</w:t>
      </w:r>
      <w:r w:rsidR="00BF2BF6" w:rsidRPr="009122A5">
        <w:rPr>
          <w:b/>
          <w:color w:val="FF0000"/>
        </w:rPr>
        <w:t xml:space="preserve"> года по адресу: </w:t>
      </w:r>
      <w:r w:rsidR="00367CC9" w:rsidRPr="001D66F0">
        <w:rPr>
          <w:lang w:val="kk-KZ"/>
        </w:rPr>
        <w:t>ул. Богенбай батыра</w:t>
      </w:r>
      <w:proofErr w:type="gramStart"/>
      <w:r w:rsidR="00367CC9" w:rsidRPr="001D66F0">
        <w:rPr>
          <w:lang w:val="kk-KZ"/>
        </w:rPr>
        <w:t xml:space="preserve"> ,</w:t>
      </w:r>
      <w:proofErr w:type="gramEnd"/>
      <w:r w:rsidR="00367CC9" w:rsidRPr="001D66F0">
        <w:rPr>
          <w:lang w:val="kk-KZ"/>
        </w:rPr>
        <w:t xml:space="preserve"> д. 23/3, н.п. 89</w:t>
      </w:r>
      <w:r w:rsidR="00EA7C87" w:rsidRPr="001D66F0">
        <w:t xml:space="preserve"> с применением аудио</w:t>
      </w:r>
      <w:r w:rsidR="00AA5596" w:rsidRPr="001D66F0">
        <w:t xml:space="preserve"> </w:t>
      </w:r>
      <w:r w:rsidR="00EA7C87" w:rsidRPr="001D66F0">
        <w:t xml:space="preserve">- и </w:t>
      </w:r>
      <w:proofErr w:type="spellStart"/>
      <w:r w:rsidR="00722E08" w:rsidRPr="001D66F0">
        <w:t>видеофиксации</w:t>
      </w:r>
      <w:proofErr w:type="spellEnd"/>
      <w:r w:rsidR="00F33AB1" w:rsidRPr="001D66F0">
        <w:rPr>
          <w:b/>
        </w:rPr>
        <w:t>.</w:t>
      </w:r>
    </w:p>
    <w:p w:rsidR="00CE2D56" w:rsidRPr="001D66F0" w:rsidRDefault="00CE2D56" w:rsidP="00A15D56">
      <w:pPr>
        <w:spacing w:line="276" w:lineRule="auto"/>
        <w:jc w:val="both"/>
        <w:rPr>
          <w:rFonts w:eastAsia="Consolas"/>
          <w:lang w:eastAsia="en-US"/>
        </w:rPr>
      </w:pPr>
      <w:bookmarkStart w:id="3" w:name="z290"/>
      <w:r w:rsidRPr="001D66F0">
        <w:rPr>
          <w:rFonts w:ascii="Consolas" w:eastAsia="Consolas" w:hAnsi="Consolas" w:cs="Consolas"/>
          <w:lang w:val="en-US" w:eastAsia="en-US"/>
        </w:rPr>
        <w:lastRenderedPageBreak/>
        <w:t>  </w:t>
      </w:r>
      <w:r w:rsidR="00342BB7" w:rsidRPr="001D66F0">
        <w:rPr>
          <w:rFonts w:eastAsia="Consolas"/>
          <w:lang w:eastAsia="en-US"/>
        </w:rPr>
        <w:t>2</w:t>
      </w:r>
      <w:r w:rsidR="00522287" w:rsidRPr="001D66F0">
        <w:rPr>
          <w:rFonts w:eastAsia="Consolas"/>
          <w:lang w:eastAsia="en-US"/>
        </w:rPr>
        <w:t>7</w:t>
      </w:r>
      <w:r w:rsidRPr="001D66F0">
        <w:rPr>
          <w:rFonts w:eastAsia="Consolas"/>
          <w:lang w:eastAsia="en-US"/>
        </w:rPr>
        <w:t xml:space="preserve">. </w:t>
      </w:r>
      <w:r w:rsidR="006C7F4F" w:rsidRPr="001D66F0">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1D66F0">
        <w:rPr>
          <w:rFonts w:eastAsia="Consolas"/>
          <w:lang w:eastAsia="en-US"/>
        </w:rPr>
        <w:t>.</w:t>
      </w:r>
      <w:r w:rsidRPr="001D66F0">
        <w:rPr>
          <w:rFonts w:eastAsia="Consolas"/>
          <w:lang w:eastAsia="en-US"/>
        </w:rPr>
        <w:br/>
      </w:r>
      <w:r w:rsidRPr="001D66F0">
        <w:rPr>
          <w:rFonts w:eastAsia="Consolas"/>
          <w:lang w:val="en-US" w:eastAsia="en-US"/>
        </w:rPr>
        <w:t>     </w:t>
      </w:r>
      <w:r w:rsidR="00522287" w:rsidRPr="001D66F0">
        <w:rPr>
          <w:rFonts w:eastAsia="Consolas"/>
          <w:lang w:eastAsia="en-US"/>
        </w:rPr>
        <w:t>28</w:t>
      </w:r>
      <w:r w:rsidRPr="001D66F0">
        <w:rPr>
          <w:rFonts w:eastAsia="Consolas"/>
          <w:lang w:eastAsia="en-US"/>
        </w:rPr>
        <w:t xml:space="preserve">. Конверты с тендерными заявками вскрываются тендерной комиссией во время и </w:t>
      </w:r>
      <w:proofErr w:type="gramStart"/>
      <w:r w:rsidRPr="001D66F0">
        <w:rPr>
          <w:rFonts w:eastAsia="Consolas"/>
          <w:lang w:eastAsia="en-US"/>
        </w:rPr>
        <w:t>месте</w:t>
      </w:r>
      <w:proofErr w:type="gramEnd"/>
      <w:r w:rsidRPr="001D66F0">
        <w:rPr>
          <w:rFonts w:eastAsia="Consolas"/>
          <w:lang w:eastAsia="en-US"/>
        </w:rPr>
        <w:t>, определенные тендерной документацией.</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522287" w:rsidRPr="001D66F0">
        <w:rPr>
          <w:rFonts w:eastAsia="Consolas"/>
          <w:lang w:eastAsia="en-US"/>
        </w:rPr>
        <w:t>29</w:t>
      </w:r>
      <w:r w:rsidRPr="001D66F0">
        <w:rPr>
          <w:rFonts w:eastAsia="Consolas"/>
          <w:lang w:eastAsia="en-US"/>
        </w:rPr>
        <w:t xml:space="preserve">. </w:t>
      </w:r>
      <w:r w:rsidR="00A15D56" w:rsidRPr="001D66F0">
        <w:rPr>
          <w:rFonts w:eastAsia="Consolas"/>
          <w:lang w:eastAsia="en-US"/>
        </w:rPr>
        <w:t xml:space="preserve">В </w:t>
      </w:r>
      <w:r w:rsidR="006C7F4F" w:rsidRPr="001D66F0">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342BB7" w:rsidRPr="001D66F0">
        <w:rPr>
          <w:rFonts w:eastAsia="Consolas"/>
          <w:lang w:eastAsia="en-US"/>
        </w:rPr>
        <w:t>3</w:t>
      </w:r>
      <w:r w:rsidR="00522287" w:rsidRPr="001D66F0">
        <w:rPr>
          <w:rFonts w:eastAsia="Consolas"/>
          <w:lang w:eastAsia="en-US"/>
        </w:rPr>
        <w:t>0</w:t>
      </w:r>
      <w:r w:rsidRPr="001D66F0">
        <w:rPr>
          <w:rFonts w:eastAsia="Consolas"/>
          <w:lang w:eastAsia="en-US"/>
        </w:rPr>
        <w:t xml:space="preserve">. </w:t>
      </w:r>
      <w:r w:rsidR="00A15D56" w:rsidRPr="001D66F0">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1D66F0">
        <w:rPr>
          <w:rFonts w:eastAsia="Consolas"/>
          <w:lang w:eastAsia="en-US"/>
        </w:rPr>
        <w:t>.</w:t>
      </w:r>
    </w:p>
    <w:bookmarkEnd w:id="3"/>
    <w:p w:rsidR="00CE2D56" w:rsidRPr="001D66F0" w:rsidRDefault="00CE2D56" w:rsidP="00CE2D56">
      <w:pPr>
        <w:rPr>
          <w:b/>
        </w:rPr>
      </w:pPr>
    </w:p>
    <w:p w:rsidR="00CE2D56" w:rsidRPr="001D66F0" w:rsidRDefault="00CE2D56" w:rsidP="00CE2D56">
      <w:pPr>
        <w:rPr>
          <w:rFonts w:eastAsia="Consolas"/>
          <w:lang w:eastAsia="en-US"/>
        </w:rPr>
      </w:pPr>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 xml:space="preserve">   7. </w:t>
      </w:r>
      <w:r w:rsidRPr="001D66F0">
        <w:rPr>
          <w:rFonts w:eastAsia="Consolas"/>
          <w:b/>
          <w:lang w:eastAsia="en-US"/>
        </w:rPr>
        <w:t>Оценка и сопоставление тендерных заявок</w:t>
      </w:r>
    </w:p>
    <w:p w:rsidR="001D406D" w:rsidRPr="001D66F0" w:rsidRDefault="00CE2D56" w:rsidP="001D406D">
      <w:pPr>
        <w:spacing w:line="276" w:lineRule="auto"/>
        <w:jc w:val="both"/>
        <w:rPr>
          <w:rFonts w:eastAsia="Consolas"/>
          <w:lang w:eastAsia="en-US"/>
        </w:rPr>
      </w:pPr>
      <w:bookmarkStart w:id="4" w:name="z295"/>
      <w:r w:rsidRPr="001D66F0">
        <w:rPr>
          <w:rFonts w:eastAsia="Consolas"/>
          <w:lang w:val="en-US" w:eastAsia="en-US"/>
        </w:rPr>
        <w:t>     </w:t>
      </w:r>
      <w:r w:rsidR="00522287" w:rsidRPr="001D66F0">
        <w:rPr>
          <w:rFonts w:eastAsia="Consolas"/>
          <w:lang w:eastAsia="en-US"/>
        </w:rPr>
        <w:t>31</w:t>
      </w:r>
      <w:r w:rsidRPr="001D66F0">
        <w:rPr>
          <w:rFonts w:eastAsia="Consolas"/>
          <w:lang w:eastAsia="en-US"/>
        </w:rPr>
        <w:t xml:space="preserve">. </w:t>
      </w:r>
      <w:r w:rsidR="001D406D" w:rsidRPr="001D66F0">
        <w:rPr>
          <w:rFonts w:eastAsia="Consolas"/>
          <w:lang w:eastAsia="en-US"/>
        </w:rPr>
        <w:t>Тендерная комиссия осуществляет оценку и сопоставление тендерных заявок.</w:t>
      </w:r>
      <w:r w:rsidRPr="001D66F0">
        <w:rPr>
          <w:rFonts w:eastAsia="Consolas"/>
          <w:lang w:eastAsia="en-US"/>
        </w:rPr>
        <w:t xml:space="preserve"> </w:t>
      </w:r>
    </w:p>
    <w:p w:rsidR="00342BB7" w:rsidRPr="001D66F0" w:rsidRDefault="00FE2B05" w:rsidP="00FE2B05">
      <w:pPr>
        <w:spacing w:line="276" w:lineRule="auto"/>
        <w:jc w:val="both"/>
        <w:rPr>
          <w:rFonts w:eastAsia="Consolas"/>
          <w:lang w:eastAsia="en-US"/>
        </w:rPr>
      </w:pPr>
      <w:r w:rsidRPr="001D66F0">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D66F0">
        <w:rPr>
          <w:rFonts w:eastAsia="Consolas"/>
          <w:lang w:eastAsia="en-US"/>
        </w:rPr>
        <w:t>интернет-ресурсе</w:t>
      </w:r>
      <w:proofErr w:type="spellEnd"/>
      <w:r w:rsidRPr="001D66F0">
        <w:rPr>
          <w:rFonts w:eastAsia="Consolas"/>
          <w:lang w:eastAsia="en-US"/>
        </w:rPr>
        <w:t xml:space="preserve"> уполномоченного органа, осуществляющего </w:t>
      </w:r>
      <w:proofErr w:type="gramStart"/>
      <w:r w:rsidRPr="001D66F0">
        <w:rPr>
          <w:rFonts w:eastAsia="Consolas"/>
          <w:lang w:eastAsia="en-US"/>
        </w:rPr>
        <w:t>контроль за</w:t>
      </w:r>
      <w:proofErr w:type="gramEnd"/>
      <w:r w:rsidRPr="001D66F0">
        <w:rPr>
          <w:rFonts w:eastAsia="Consolas"/>
          <w:lang w:eastAsia="en-US"/>
        </w:rPr>
        <w:t xml:space="preserve"> проведением процедур банкротства либо ликвидации.</w:t>
      </w:r>
    </w:p>
    <w:p w:rsidR="0042534B" w:rsidRPr="001D66F0" w:rsidRDefault="00CE2D56" w:rsidP="0042534B">
      <w:pPr>
        <w:spacing w:line="276" w:lineRule="auto"/>
        <w:jc w:val="both"/>
        <w:rPr>
          <w:rFonts w:eastAsia="Consolas"/>
          <w:lang w:eastAsia="en-US"/>
        </w:rPr>
      </w:pPr>
      <w:r w:rsidRPr="001D66F0">
        <w:rPr>
          <w:rFonts w:eastAsia="Consolas"/>
          <w:lang w:val="en-US" w:eastAsia="en-US"/>
        </w:rPr>
        <w:t>     </w:t>
      </w:r>
      <w:r w:rsidR="00522287" w:rsidRPr="001D66F0">
        <w:rPr>
          <w:rFonts w:eastAsia="Consolas"/>
          <w:lang w:eastAsia="en-US"/>
        </w:rPr>
        <w:t>32</w:t>
      </w:r>
      <w:r w:rsidRPr="001D66F0">
        <w:rPr>
          <w:rFonts w:eastAsia="Consolas"/>
          <w:lang w:eastAsia="en-US"/>
        </w:rPr>
        <w:t>. Тендерная комиссия отклоняет тендерную заявку в целом или по лоту в случаях:</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62652F" w:rsidRPr="001D66F0">
        <w:rPr>
          <w:rFonts w:eastAsia="Consolas"/>
          <w:lang w:eastAsia="en-US"/>
        </w:rPr>
        <w:t>непредставления гарантийного обеспечения тендерной заявки в соответствии с требованиями настоящих Правил</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2) </w:t>
      </w:r>
      <w:r w:rsidR="0062652F" w:rsidRPr="001D66F0">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w:t>
      </w:r>
      <w:proofErr w:type="gramStart"/>
      <w:r w:rsidRPr="001D66F0">
        <w:rPr>
          <w:rFonts w:eastAsia="Consolas"/>
          <w:lang w:eastAsia="en-US"/>
        </w:rPr>
        <w:t xml:space="preserve">3) </w:t>
      </w:r>
      <w:r w:rsidR="0062652F" w:rsidRPr="001D66F0">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4) </w:t>
      </w:r>
      <w:r w:rsidR="0076048F" w:rsidRPr="001D66F0">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1D66F0">
        <w:rPr>
          <w:rFonts w:eastAsia="Consolas"/>
          <w:lang w:eastAsia="en-US"/>
        </w:rPr>
        <w:t>;</w:t>
      </w:r>
      <w:proofErr w:type="gramEnd"/>
      <w:r w:rsidRPr="001D66F0">
        <w:rPr>
          <w:rFonts w:eastAsia="Consolas"/>
          <w:lang w:eastAsia="en-US"/>
        </w:rPr>
        <w:br/>
      </w:r>
      <w:r w:rsidRPr="001D66F0">
        <w:rPr>
          <w:rFonts w:eastAsia="Consolas"/>
          <w:lang w:val="en-US" w:eastAsia="en-US"/>
        </w:rPr>
        <w:t>     </w:t>
      </w:r>
      <w:r w:rsidRPr="001D66F0">
        <w:rPr>
          <w:rFonts w:eastAsia="Consolas"/>
          <w:lang w:eastAsia="en-US"/>
        </w:rPr>
        <w:t xml:space="preserve"> 5) </w:t>
      </w:r>
      <w:r w:rsidR="0042534B" w:rsidRPr="001D66F0">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1D66F0">
        <w:rPr>
          <w:rFonts w:eastAsia="Consolas"/>
          <w:lang w:eastAsia="en-US"/>
        </w:rPr>
        <w:t>прекурсоров</w:t>
      </w:r>
      <w:proofErr w:type="spellEnd"/>
      <w:r w:rsidR="0042534B"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1D66F0" w:rsidRDefault="0042534B" w:rsidP="0042534B">
      <w:pPr>
        <w:spacing w:line="276" w:lineRule="auto"/>
        <w:jc w:val="both"/>
        <w:rPr>
          <w:rFonts w:eastAsia="Consolas"/>
          <w:lang w:eastAsia="en-US"/>
        </w:rPr>
      </w:pPr>
      <w:proofErr w:type="gramStart"/>
      <w:r w:rsidRPr="001D66F0">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1D66F0">
        <w:rPr>
          <w:rFonts w:eastAsia="Consolas"/>
          <w:lang w:eastAsia="en-US"/>
        </w:rPr>
        <w:lastRenderedPageBreak/>
        <w:t xml:space="preserve">в сфере оборота наркотических средств, психотропных веществ и </w:t>
      </w:r>
      <w:proofErr w:type="spellStart"/>
      <w:r w:rsidRPr="001D66F0">
        <w:rPr>
          <w:rFonts w:eastAsia="Consolas"/>
          <w:lang w:eastAsia="en-US"/>
        </w:rPr>
        <w:t>прекурсоров</w:t>
      </w:r>
      <w:proofErr w:type="spellEnd"/>
      <w:r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1D66F0">
        <w:rPr>
          <w:rFonts w:eastAsia="Consolas"/>
          <w:lang w:eastAsia="en-US"/>
        </w:rPr>
        <w:t xml:space="preserve"> сведений в информационных системах</w:t>
      </w:r>
    </w:p>
    <w:p w:rsidR="00182AFE" w:rsidRPr="001D66F0" w:rsidRDefault="0042534B" w:rsidP="00182AFE">
      <w:pPr>
        <w:spacing w:line="276" w:lineRule="auto"/>
        <w:jc w:val="both"/>
        <w:rPr>
          <w:rFonts w:eastAsia="Consolas"/>
          <w:lang w:eastAsia="en-US"/>
        </w:rPr>
      </w:pPr>
      <w:r w:rsidRPr="001D66F0">
        <w:rPr>
          <w:rFonts w:eastAsia="Consolas"/>
          <w:lang w:eastAsia="en-US"/>
        </w:rPr>
        <w:t>государственных органов</w:t>
      </w:r>
      <w:r w:rsidR="002365D8" w:rsidRPr="001D66F0">
        <w:rPr>
          <w:rFonts w:eastAsia="Consolas"/>
          <w:lang w:eastAsia="en-US"/>
        </w:rPr>
        <w:t>;</w:t>
      </w:r>
      <w:r w:rsidR="00CE2D56" w:rsidRPr="001D66F0">
        <w:rPr>
          <w:rFonts w:eastAsia="Consolas"/>
          <w:lang w:eastAsia="en-US"/>
        </w:rPr>
        <w:t xml:space="preserve"> </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w:t>
      </w:r>
      <w:r w:rsidR="00182AFE" w:rsidRPr="001D66F0">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1D66F0">
        <w:rPr>
          <w:rFonts w:eastAsia="Consolas"/>
          <w:lang w:eastAsia="en-US"/>
        </w:rPr>
        <w:t>;</w:t>
      </w:r>
      <w:r w:rsidR="00182AFE" w:rsidRPr="001D66F0">
        <w:rPr>
          <w:rFonts w:eastAsia="Consolas"/>
          <w:lang w:eastAsia="en-US"/>
        </w:rPr>
        <w:t xml:space="preserve">     </w:t>
      </w:r>
    </w:p>
    <w:p w:rsidR="00FF4F0D" w:rsidRPr="001D66F0" w:rsidRDefault="00182AFE" w:rsidP="00FF4F0D">
      <w:pPr>
        <w:spacing w:line="276" w:lineRule="auto"/>
        <w:jc w:val="both"/>
        <w:rPr>
          <w:rFonts w:eastAsia="Consolas"/>
          <w:lang w:eastAsia="en-US"/>
        </w:rPr>
      </w:pPr>
      <w:r w:rsidRPr="001D66F0">
        <w:rPr>
          <w:rFonts w:eastAsia="Consolas"/>
          <w:lang w:eastAsia="en-US"/>
        </w:rPr>
        <w:t xml:space="preserve">       </w:t>
      </w:r>
      <w:proofErr w:type="gramStart"/>
      <w:r w:rsidRPr="001D66F0">
        <w:rPr>
          <w:rFonts w:eastAsia="Consolas"/>
          <w:lang w:eastAsia="en-US"/>
        </w:rPr>
        <w:t>7</w:t>
      </w:r>
      <w:r w:rsidR="00FF4F0D" w:rsidRPr="001D66F0">
        <w:rPr>
          <w:rFonts w:eastAsia="Consolas"/>
          <w:lang w:eastAsia="en-US"/>
        </w:rPr>
        <w:t xml:space="preserve">) </w:t>
      </w:r>
      <w:r w:rsidR="00DF7DB1" w:rsidRPr="001D66F0">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1D66F0">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FF4F0D" w:rsidRPr="001D66F0">
        <w:rPr>
          <w:rFonts w:eastAsia="Consolas"/>
          <w:lang w:eastAsia="en-US"/>
        </w:rPr>
        <w:t>непредставления технической спецификации в соответствии с</w:t>
      </w:r>
      <w:proofErr w:type="gramEnd"/>
    </w:p>
    <w:p w:rsidR="0055201F" w:rsidRPr="001D66F0" w:rsidRDefault="00FF4F0D" w:rsidP="002E3B3F">
      <w:pPr>
        <w:spacing w:line="276" w:lineRule="auto"/>
        <w:jc w:val="both"/>
        <w:rPr>
          <w:rFonts w:eastAsia="Consolas"/>
          <w:lang w:eastAsia="en-US"/>
        </w:rPr>
      </w:pPr>
      <w:proofErr w:type="gramStart"/>
      <w:r w:rsidRPr="001D66F0">
        <w:rPr>
          <w:rFonts w:eastAsia="Consolas"/>
          <w:lang w:eastAsia="en-US"/>
        </w:rPr>
        <w:t>требованиями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9</w:t>
      </w:r>
      <w:r w:rsidR="00CE2D56" w:rsidRPr="001D66F0">
        <w:rPr>
          <w:rFonts w:eastAsia="Consolas"/>
          <w:lang w:eastAsia="en-US"/>
        </w:rPr>
        <w:t xml:space="preserve">) </w:t>
      </w:r>
      <w:r w:rsidRPr="001D66F0">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10</w:t>
      </w:r>
      <w:r w:rsidR="00CE2D56" w:rsidRPr="001D66F0">
        <w:rPr>
          <w:rFonts w:eastAsia="Consolas"/>
          <w:lang w:eastAsia="en-US"/>
        </w:rPr>
        <w:t xml:space="preserve">) </w:t>
      </w:r>
      <w:r w:rsidR="00267FDC" w:rsidRPr="001D66F0">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1</w:t>
      </w:r>
      <w:r w:rsidR="00CE2D56" w:rsidRPr="001D66F0">
        <w:rPr>
          <w:rFonts w:eastAsia="Consolas"/>
          <w:lang w:eastAsia="en-US"/>
        </w:rPr>
        <w:t xml:space="preserve">) </w:t>
      </w:r>
      <w:r w:rsidR="005C4B21" w:rsidRPr="001D66F0">
        <w:rPr>
          <w:rFonts w:eastAsia="Consolas"/>
          <w:lang w:eastAsia="en-US"/>
        </w:rPr>
        <w:t>причастности к процедуре банкротства либо ликвидации</w:t>
      </w:r>
      <w:r w:rsidR="002365D8"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2</w:t>
      </w:r>
      <w:r w:rsidR="00CE2D56" w:rsidRPr="001D66F0">
        <w:rPr>
          <w:rFonts w:eastAsia="Consolas"/>
          <w:lang w:eastAsia="en-US"/>
        </w:rPr>
        <w:t xml:space="preserve">) </w:t>
      </w:r>
      <w:r w:rsidR="005C4B21" w:rsidRPr="001D66F0">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3</w:t>
      </w:r>
      <w:r w:rsidR="00CE2D56" w:rsidRPr="001D66F0">
        <w:rPr>
          <w:rFonts w:eastAsia="Consolas"/>
          <w:lang w:eastAsia="en-US"/>
        </w:rPr>
        <w:t xml:space="preserve">) </w:t>
      </w:r>
      <w:r w:rsidR="009A29D9" w:rsidRPr="001D66F0">
        <w:rPr>
          <w:rFonts w:eastAsia="Consolas"/>
          <w:lang w:eastAsia="en-US"/>
        </w:rPr>
        <w:t>непредставления при необходимости копии акта санитарн</w:t>
      </w:r>
      <w:proofErr w:type="gramStart"/>
      <w:r w:rsidR="009A29D9" w:rsidRPr="001D66F0">
        <w:rPr>
          <w:rFonts w:eastAsia="Consolas"/>
          <w:lang w:eastAsia="en-US"/>
        </w:rPr>
        <w:t>о-</w:t>
      </w:r>
      <w:proofErr w:type="gramEnd"/>
      <w:r w:rsidR="009A29D9" w:rsidRPr="001D66F0">
        <w:rPr>
          <w:rFonts w:eastAsia="Consolas"/>
          <w:lang w:eastAsia="en-US"/>
        </w:rPr>
        <w:t xml:space="preserve"> эпидемиологического обследования о наличии «</w:t>
      </w:r>
      <w:proofErr w:type="spellStart"/>
      <w:r w:rsidR="009A29D9" w:rsidRPr="001D66F0">
        <w:rPr>
          <w:rFonts w:eastAsia="Consolas"/>
          <w:lang w:eastAsia="en-US"/>
        </w:rPr>
        <w:t>холодовой</w:t>
      </w:r>
      <w:proofErr w:type="spellEnd"/>
      <w:r w:rsidR="009A29D9" w:rsidRPr="001D66F0">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proofErr w:type="gramStart"/>
      <w:r w:rsidR="00CE2D56" w:rsidRPr="001D66F0">
        <w:rPr>
          <w:rFonts w:eastAsia="Consolas"/>
          <w:lang w:eastAsia="en-US"/>
        </w:rPr>
        <w:t>1</w:t>
      </w:r>
      <w:r w:rsidR="00522287" w:rsidRPr="001D66F0">
        <w:rPr>
          <w:rFonts w:eastAsia="Consolas"/>
          <w:lang w:eastAsia="en-US"/>
        </w:rPr>
        <w:t>4</w:t>
      </w:r>
      <w:r w:rsidR="00CE2D56" w:rsidRPr="001D66F0">
        <w:rPr>
          <w:rFonts w:eastAsia="Consolas"/>
          <w:lang w:eastAsia="en-US"/>
        </w:rPr>
        <w:t xml:space="preserve">) </w:t>
      </w:r>
      <w:r w:rsidR="009A29D9" w:rsidRPr="001D66F0">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5</w:t>
      </w:r>
      <w:r w:rsidR="00CE2D56" w:rsidRPr="001D66F0">
        <w:rPr>
          <w:rFonts w:eastAsia="Consolas"/>
          <w:lang w:eastAsia="en-US"/>
        </w:rPr>
        <w:t xml:space="preserve">) </w:t>
      </w:r>
      <w:r w:rsidR="00CF0587" w:rsidRPr="001D66F0">
        <w:rPr>
          <w:rFonts w:eastAsia="Consolas"/>
          <w:lang w:eastAsia="en-US"/>
        </w:rPr>
        <w:t>несоответствия требованиям пункта 16 настоящих Правил;</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6</w:t>
      </w:r>
      <w:r w:rsidR="00CE2D56" w:rsidRPr="001D66F0">
        <w:rPr>
          <w:rFonts w:eastAsia="Consolas"/>
          <w:lang w:eastAsia="en-US"/>
        </w:rPr>
        <w:t xml:space="preserve">) </w:t>
      </w:r>
      <w:r w:rsidR="00CF0587" w:rsidRPr="001D66F0">
        <w:rPr>
          <w:rFonts w:eastAsia="Consolas"/>
          <w:lang w:eastAsia="en-US"/>
        </w:rPr>
        <w:t>установленных пунктами 22, 29 настоящих Правил</w:t>
      </w:r>
      <w:r w:rsidR="00CE2D56" w:rsidRPr="001D66F0">
        <w:rPr>
          <w:rFonts w:eastAsia="Consolas"/>
          <w:lang w:eastAsia="en-US"/>
        </w:rPr>
        <w:t xml:space="preserve">; </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17</w:t>
      </w:r>
      <w:r w:rsidR="00CE2D56" w:rsidRPr="001D66F0">
        <w:rPr>
          <w:rFonts w:eastAsia="Consolas"/>
          <w:lang w:eastAsia="en-US"/>
        </w:rPr>
        <w:t xml:space="preserve">) </w:t>
      </w:r>
      <w:r w:rsidR="00CF0587" w:rsidRPr="001D66F0">
        <w:rPr>
          <w:rFonts w:eastAsia="Consolas"/>
          <w:lang w:eastAsia="en-US"/>
        </w:rPr>
        <w:t>если тендерная заявка имеет более короткий срок действия, чем указано</w:t>
      </w:r>
      <w:r w:rsidR="00522287" w:rsidRPr="001D66F0">
        <w:rPr>
          <w:rFonts w:eastAsia="Consolas"/>
          <w:lang w:eastAsia="en-US"/>
        </w:rPr>
        <w:t xml:space="preserve"> </w:t>
      </w:r>
      <w:r w:rsidR="00CF0587" w:rsidRPr="001D66F0">
        <w:rPr>
          <w:rFonts w:eastAsia="Consolas"/>
          <w:lang w:eastAsia="en-US"/>
        </w:rPr>
        <w:t>в условиях тендерной документации</w:t>
      </w:r>
      <w:r w:rsidR="00CE2D56"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lastRenderedPageBreak/>
        <w:t>     </w:t>
      </w:r>
      <w:proofErr w:type="gramStart"/>
      <w:r w:rsidR="00522287" w:rsidRPr="001D66F0">
        <w:rPr>
          <w:rFonts w:eastAsia="Consolas"/>
          <w:lang w:eastAsia="en-US"/>
        </w:rPr>
        <w:t>18</w:t>
      </w:r>
      <w:r w:rsidR="00CE2D56" w:rsidRPr="001D66F0">
        <w:rPr>
          <w:rFonts w:eastAsia="Consolas"/>
          <w:lang w:eastAsia="en-US"/>
        </w:rPr>
        <w:t xml:space="preserve">) </w:t>
      </w:r>
      <w:r w:rsidR="002E3B3F" w:rsidRPr="001D66F0">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19</w:t>
      </w:r>
      <w:r w:rsidR="00CE2D56" w:rsidRPr="001D66F0">
        <w:rPr>
          <w:rFonts w:eastAsia="Consolas"/>
          <w:lang w:eastAsia="en-US"/>
        </w:rPr>
        <w:t xml:space="preserve">) </w:t>
      </w:r>
      <w:r w:rsidR="002E3B3F" w:rsidRPr="001D66F0">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1D66F0">
        <w:rPr>
          <w:rFonts w:eastAsia="Consolas"/>
          <w:lang w:eastAsia="en-US"/>
        </w:rPr>
        <w:t>;</w:t>
      </w:r>
      <w:r w:rsidR="00613D8D" w:rsidRPr="001D66F0">
        <w:rPr>
          <w:rFonts w:eastAsia="Consolas"/>
          <w:lang w:eastAsia="en-US"/>
        </w:rPr>
        <w:tab/>
      </w:r>
      <w:proofErr w:type="gramEnd"/>
    </w:p>
    <w:p w:rsidR="002365D8" w:rsidRPr="001D66F0" w:rsidRDefault="00CE2D56" w:rsidP="0055201F">
      <w:pPr>
        <w:spacing w:line="276" w:lineRule="auto"/>
        <w:jc w:val="both"/>
        <w:rPr>
          <w:rFonts w:eastAsia="Consolas"/>
          <w:lang w:eastAsia="en-US"/>
        </w:rPr>
      </w:pPr>
      <w:r w:rsidRPr="001D66F0">
        <w:rPr>
          <w:rFonts w:eastAsia="Consolas"/>
          <w:lang w:eastAsia="en-US"/>
        </w:rPr>
        <w:br/>
      </w:r>
      <w:r w:rsidRPr="001D66F0">
        <w:rPr>
          <w:rFonts w:eastAsia="Consolas"/>
          <w:lang w:val="en-US" w:eastAsia="en-US"/>
        </w:rPr>
        <w:t>     </w:t>
      </w:r>
      <w:r w:rsidRPr="001D66F0">
        <w:rPr>
          <w:rFonts w:eastAsia="Consolas"/>
          <w:lang w:eastAsia="en-US"/>
        </w:rPr>
        <w:t xml:space="preserve"> 2</w:t>
      </w:r>
      <w:r w:rsidR="00522287" w:rsidRPr="001D66F0">
        <w:rPr>
          <w:rFonts w:eastAsia="Consolas"/>
          <w:lang w:eastAsia="en-US"/>
        </w:rPr>
        <w:t>0</w:t>
      </w:r>
      <w:r w:rsidRPr="001D66F0">
        <w:rPr>
          <w:rFonts w:eastAsia="Consolas"/>
          <w:lang w:eastAsia="en-US"/>
        </w:rPr>
        <w:t xml:space="preserve">) </w:t>
      </w:r>
      <w:r w:rsidR="0055201F" w:rsidRPr="001D66F0">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24) </w:t>
      </w:r>
      <w:r w:rsidR="0055201F" w:rsidRPr="001D66F0">
        <w:rPr>
          <w:rFonts w:eastAsia="Consolas"/>
          <w:lang w:eastAsia="en-US"/>
        </w:rPr>
        <w:t>несоответствия потенциального поставщика и (или) соисполнителя предъявляемым квалификационным требованиям</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25) </w:t>
      </w:r>
      <w:r w:rsidR="0055201F" w:rsidRPr="001D66F0">
        <w:rPr>
          <w:rFonts w:eastAsia="Consolas"/>
          <w:lang w:eastAsia="en-US"/>
        </w:rPr>
        <w:t xml:space="preserve">установления факта </w:t>
      </w:r>
      <w:proofErr w:type="spellStart"/>
      <w:r w:rsidR="0055201F" w:rsidRPr="001D66F0">
        <w:rPr>
          <w:rFonts w:eastAsia="Consolas"/>
          <w:lang w:eastAsia="en-US"/>
        </w:rPr>
        <w:t>аффилированности</w:t>
      </w:r>
      <w:proofErr w:type="spellEnd"/>
      <w:r w:rsidR="0055201F" w:rsidRPr="001D66F0">
        <w:rPr>
          <w:rFonts w:eastAsia="Consolas"/>
          <w:lang w:eastAsia="en-US"/>
        </w:rPr>
        <w:t xml:space="preserve"> в нарушение требований</w:t>
      </w:r>
      <w:r w:rsidR="005F0440" w:rsidRPr="001D66F0">
        <w:rPr>
          <w:rFonts w:eastAsia="Consolas"/>
          <w:lang w:eastAsia="en-US"/>
        </w:rPr>
        <w:t xml:space="preserve"> </w:t>
      </w:r>
      <w:r w:rsidR="0055201F" w:rsidRPr="001D66F0">
        <w:rPr>
          <w:rFonts w:eastAsia="Consolas"/>
          <w:lang w:eastAsia="en-US"/>
        </w:rPr>
        <w:t>настоящих Правил</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26</w:t>
      </w:r>
      <w:r w:rsidR="00DF19FC" w:rsidRPr="001D66F0">
        <w:rPr>
          <w:rFonts w:eastAsia="Consolas"/>
          <w:lang w:eastAsia="en-US"/>
        </w:rPr>
        <w:t>)</w:t>
      </w:r>
      <w:r w:rsidR="0055201F" w:rsidRPr="001D66F0">
        <w:t xml:space="preserve"> </w:t>
      </w:r>
      <w:r w:rsidR="0055201F" w:rsidRPr="001D66F0">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1D66F0">
        <w:rPr>
          <w:rFonts w:eastAsia="Consolas"/>
          <w:lang w:eastAsia="en-US"/>
        </w:rPr>
        <w:t>;</w:t>
      </w:r>
    </w:p>
    <w:p w:rsidR="00CE2D56" w:rsidRPr="001D66F0" w:rsidRDefault="002365D8" w:rsidP="00382A3E">
      <w:pPr>
        <w:spacing w:line="276" w:lineRule="auto"/>
        <w:ind w:firstLine="426"/>
        <w:jc w:val="both"/>
        <w:rPr>
          <w:rFonts w:eastAsia="Consolas"/>
          <w:lang w:eastAsia="en-US"/>
        </w:rPr>
      </w:pPr>
      <w:r w:rsidRPr="001D66F0">
        <w:rPr>
          <w:rFonts w:eastAsia="Consolas"/>
          <w:lang w:eastAsia="en-US"/>
        </w:rPr>
        <w:t xml:space="preserve">     </w:t>
      </w:r>
      <w:r w:rsidR="00CE2D56" w:rsidRPr="001D66F0">
        <w:rPr>
          <w:rFonts w:eastAsia="Consolas"/>
          <w:lang w:val="en-US" w:eastAsia="en-US"/>
        </w:rPr>
        <w:t> </w:t>
      </w:r>
      <w:r w:rsidR="00342BB7" w:rsidRPr="001D66F0">
        <w:rPr>
          <w:rFonts w:eastAsia="Consolas"/>
          <w:lang w:eastAsia="en-US"/>
        </w:rPr>
        <w:t>37</w:t>
      </w:r>
      <w:r w:rsidR="00CE2D56" w:rsidRPr="001D66F0">
        <w:rPr>
          <w:rFonts w:eastAsia="Consolas"/>
          <w:lang w:eastAsia="en-US"/>
        </w:rPr>
        <w:t xml:space="preserve">. </w:t>
      </w:r>
      <w:r w:rsidR="00DF19FC" w:rsidRPr="001D66F0">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F0440" w:rsidRPr="001D66F0">
        <w:rPr>
          <w:rFonts w:eastAsia="Consolas"/>
          <w:lang w:eastAsia="en-US"/>
        </w:rPr>
        <w:t>34</w:t>
      </w:r>
      <w:r w:rsidR="00CE2D56" w:rsidRPr="001D66F0">
        <w:rPr>
          <w:rFonts w:eastAsia="Consolas"/>
          <w:lang w:eastAsia="en-US"/>
        </w:rPr>
        <w:t xml:space="preserve">. Закуп способом </w:t>
      </w:r>
      <w:proofErr w:type="gramStart"/>
      <w:r w:rsidR="00CE2D56" w:rsidRPr="001D66F0">
        <w:rPr>
          <w:rFonts w:eastAsia="Consolas"/>
          <w:lang w:eastAsia="en-US"/>
        </w:rPr>
        <w:t>тендера</w:t>
      </w:r>
      <w:proofErr w:type="gramEnd"/>
      <w:r w:rsidR="00CE2D56" w:rsidRPr="001D66F0">
        <w:rPr>
          <w:rFonts w:eastAsia="Consolas"/>
          <w:lang w:eastAsia="en-US"/>
        </w:rPr>
        <w:t xml:space="preserve"> или его </w:t>
      </w:r>
      <w:proofErr w:type="gramStart"/>
      <w:r w:rsidR="00CE2D56" w:rsidRPr="001D66F0">
        <w:rPr>
          <w:rFonts w:eastAsia="Consolas"/>
          <w:lang w:eastAsia="en-US"/>
        </w:rPr>
        <w:t>какой</w:t>
      </w:r>
      <w:proofErr w:type="gramEnd"/>
      <w:r w:rsidR="00CE2D56" w:rsidRPr="001D66F0">
        <w:rPr>
          <w:rFonts w:eastAsia="Consolas"/>
          <w:lang w:eastAsia="en-US"/>
        </w:rPr>
        <w:t xml:space="preserve"> - либо лот признаются несостоявшимися по одному из следующих оснований:</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 отсутствия представленных тендерных заявок;</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DF19FC" w:rsidRPr="001D66F0">
        <w:rPr>
          <w:rFonts w:eastAsia="Consolas"/>
          <w:lang w:eastAsia="en-US"/>
        </w:rPr>
        <w:t xml:space="preserve"> 2</w:t>
      </w:r>
      <w:r w:rsidR="00CE2D56" w:rsidRPr="001D66F0">
        <w:rPr>
          <w:rFonts w:eastAsia="Consolas"/>
          <w:lang w:eastAsia="en-US"/>
        </w:rPr>
        <w:t xml:space="preserve">) </w:t>
      </w:r>
      <w:r w:rsidR="00382A3E" w:rsidRPr="001D66F0">
        <w:rPr>
          <w:rFonts w:eastAsia="Consolas"/>
          <w:lang w:eastAsia="en-US"/>
        </w:rPr>
        <w:t>отклонение всех тендерных заявок потенциальных поставщиков</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5D7DAE" w:rsidRPr="001D66F0">
        <w:rPr>
          <w:rFonts w:eastAsia="Consolas"/>
          <w:lang w:val="en-US" w:eastAsia="en-US"/>
        </w:rPr>
        <w:t>    </w:t>
      </w:r>
      <w:r w:rsidR="00CE2D56" w:rsidRPr="001D66F0">
        <w:rPr>
          <w:rFonts w:eastAsia="Consolas"/>
          <w:lang w:val="en-US" w:eastAsia="en-US"/>
        </w:rPr>
        <w:t> </w:t>
      </w:r>
      <w:r w:rsidR="00342BB7" w:rsidRPr="001D66F0">
        <w:rPr>
          <w:rFonts w:eastAsia="Consolas"/>
          <w:lang w:eastAsia="en-US"/>
        </w:rPr>
        <w:t>3</w:t>
      </w:r>
      <w:r w:rsidR="005F0440" w:rsidRPr="001D66F0">
        <w:rPr>
          <w:rFonts w:eastAsia="Consolas"/>
          <w:lang w:eastAsia="en-US"/>
        </w:rPr>
        <w:t>5</w:t>
      </w:r>
      <w:r w:rsidR="00342BB7" w:rsidRPr="001D66F0">
        <w:rPr>
          <w:rFonts w:eastAsia="Consolas"/>
          <w:lang w:eastAsia="en-US"/>
        </w:rPr>
        <w:t>.</w:t>
      </w:r>
      <w:r w:rsidR="00CE2D56" w:rsidRPr="001D66F0">
        <w:rPr>
          <w:rFonts w:eastAsia="Consolas"/>
          <w:lang w:eastAsia="en-US"/>
        </w:rPr>
        <w:t xml:space="preserve"> </w:t>
      </w:r>
      <w:r w:rsidR="00382A3E" w:rsidRPr="001D66F0">
        <w:rPr>
          <w:rFonts w:eastAsia="Consolas"/>
          <w:lang w:eastAsia="en-US"/>
        </w:rPr>
        <w:t>Победитель тендера определяется среди потенциальных поставщиков,</w:t>
      </w:r>
      <w:r w:rsidR="005F0440" w:rsidRPr="001D66F0">
        <w:rPr>
          <w:rFonts w:eastAsia="Consolas"/>
          <w:lang w:eastAsia="en-US"/>
        </w:rPr>
        <w:t xml:space="preserve"> </w:t>
      </w:r>
      <w:r w:rsidR="00382A3E" w:rsidRPr="001D66F0">
        <w:rPr>
          <w:rFonts w:eastAsia="Consolas"/>
          <w:lang w:eastAsia="en-US"/>
        </w:rPr>
        <w:t>тендерные заявки, которых признаны тендерной комиссией соответствующими</w:t>
      </w:r>
      <w:r w:rsidR="005F0440" w:rsidRPr="001D66F0">
        <w:rPr>
          <w:rFonts w:eastAsia="Consolas"/>
          <w:lang w:eastAsia="en-US"/>
        </w:rPr>
        <w:t xml:space="preserve"> </w:t>
      </w:r>
      <w:r w:rsidR="00382A3E" w:rsidRPr="001D66F0">
        <w:rPr>
          <w:rFonts w:eastAsia="Consolas"/>
          <w:lang w:eastAsia="en-US"/>
        </w:rPr>
        <w:t>условиям объявления и требованиям настоящих Правил, на основе наименьшего</w:t>
      </w:r>
      <w:r w:rsidR="005F0440" w:rsidRPr="001D66F0">
        <w:rPr>
          <w:rFonts w:eastAsia="Consolas"/>
          <w:lang w:eastAsia="en-US"/>
        </w:rPr>
        <w:t xml:space="preserve"> </w:t>
      </w:r>
      <w:r w:rsidR="00382A3E" w:rsidRPr="001D66F0">
        <w:rPr>
          <w:rFonts w:eastAsia="Consolas"/>
          <w:lang w:eastAsia="en-US"/>
        </w:rPr>
        <w:t>ценового предложения.</w:t>
      </w:r>
    </w:p>
    <w:p w:rsidR="00254CBA" w:rsidRPr="001D66F0" w:rsidRDefault="005F0440" w:rsidP="00254CBA">
      <w:pPr>
        <w:spacing w:line="276" w:lineRule="auto"/>
        <w:jc w:val="both"/>
        <w:rPr>
          <w:rFonts w:eastAsia="Consolas"/>
          <w:lang w:eastAsia="en-US"/>
        </w:rPr>
      </w:pPr>
      <w:r w:rsidRPr="001D66F0">
        <w:rPr>
          <w:rFonts w:eastAsia="Consolas"/>
          <w:lang w:eastAsia="en-US"/>
        </w:rPr>
        <w:t xml:space="preserve">     36</w:t>
      </w:r>
      <w:r w:rsidR="00254CBA" w:rsidRPr="001D66F0">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1D66F0">
        <w:rPr>
          <w:rFonts w:eastAsia="Consolas"/>
          <w:lang w:eastAsia="en-US"/>
        </w:rPr>
        <w:t>тендерной комиссией,</w:t>
      </w:r>
      <w:r w:rsidR="00254CBA" w:rsidRPr="001D66F0">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1D66F0" w:rsidRDefault="00CA7A78" w:rsidP="00AF16D0">
      <w:pPr>
        <w:spacing w:line="276" w:lineRule="auto"/>
        <w:ind w:left="2124" w:firstLine="708"/>
        <w:rPr>
          <w:rFonts w:eastAsia="Consolas"/>
          <w:b/>
          <w:lang w:eastAsia="en-US"/>
        </w:rPr>
      </w:pPr>
    </w:p>
    <w:p w:rsidR="00CE2D56" w:rsidRPr="001D66F0" w:rsidRDefault="00CE2D56" w:rsidP="00C62E2F">
      <w:pPr>
        <w:spacing w:line="276" w:lineRule="auto"/>
        <w:ind w:left="4956" w:firstLine="708"/>
        <w:rPr>
          <w:rFonts w:eastAsia="Consolas"/>
          <w:lang w:eastAsia="en-US"/>
        </w:rPr>
      </w:pPr>
      <w:r w:rsidRPr="001D66F0">
        <w:rPr>
          <w:rFonts w:eastAsia="Consolas"/>
          <w:b/>
          <w:lang w:eastAsia="en-US"/>
        </w:rPr>
        <w:t>8.Подведение итогов тендера</w:t>
      </w:r>
    </w:p>
    <w:p w:rsidR="00AF16D0" w:rsidRPr="001D66F0" w:rsidRDefault="00CE2D56" w:rsidP="00AF16D0">
      <w:pPr>
        <w:spacing w:line="276" w:lineRule="auto"/>
        <w:jc w:val="both"/>
        <w:rPr>
          <w:rFonts w:eastAsia="Consolas"/>
          <w:lang w:eastAsia="en-US"/>
        </w:rPr>
      </w:pPr>
      <w:bookmarkStart w:id="5" w:name="z330"/>
      <w:r w:rsidRPr="001D66F0">
        <w:rPr>
          <w:rFonts w:eastAsia="Consolas"/>
          <w:lang w:val="en-US" w:eastAsia="en-US"/>
        </w:rPr>
        <w:t>     </w:t>
      </w:r>
      <w:r w:rsidR="005F0440" w:rsidRPr="001D66F0">
        <w:rPr>
          <w:rFonts w:eastAsia="Consolas"/>
          <w:lang w:eastAsia="en-US"/>
        </w:rPr>
        <w:t xml:space="preserve"> 37</w:t>
      </w:r>
      <w:r w:rsidRPr="001D66F0">
        <w:rPr>
          <w:rFonts w:eastAsia="Consolas"/>
          <w:lang w:eastAsia="en-US"/>
        </w:rPr>
        <w:t xml:space="preserve">. </w:t>
      </w:r>
      <w:r w:rsidR="00AF16D0" w:rsidRPr="001D66F0">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AF16D0" w:rsidRPr="001D66F0">
        <w:rPr>
          <w:rFonts w:eastAsia="Consolas"/>
          <w:lang w:eastAsia="en-US"/>
        </w:rPr>
        <w:t>наименования и краткое описание лекарственных средств, медицинских</w:t>
      </w:r>
    </w:p>
    <w:p w:rsidR="00CE2D56" w:rsidRPr="001D66F0" w:rsidRDefault="00AF16D0" w:rsidP="0015203B">
      <w:pPr>
        <w:spacing w:line="276" w:lineRule="auto"/>
        <w:jc w:val="both"/>
        <w:rPr>
          <w:rFonts w:eastAsia="Consolas"/>
          <w:lang w:eastAsia="en-US"/>
        </w:rPr>
      </w:pPr>
      <w:r w:rsidRPr="001D66F0">
        <w:rPr>
          <w:rFonts w:eastAsia="Consolas"/>
          <w:lang w:eastAsia="en-US"/>
        </w:rPr>
        <w:lastRenderedPageBreak/>
        <w:t>изделий или фармацевтических услуг</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2) сумма закупа;</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E74ADB" w:rsidRPr="001D66F0">
        <w:rPr>
          <w:rFonts w:eastAsia="Consolas"/>
          <w:lang w:eastAsia="en-US"/>
        </w:rPr>
        <w:t xml:space="preserve"> </w:t>
      </w:r>
      <w:r w:rsidR="00CE2D56" w:rsidRPr="001D66F0">
        <w:rPr>
          <w:rFonts w:eastAsia="Consolas"/>
          <w:lang w:eastAsia="en-US"/>
        </w:rPr>
        <w:t xml:space="preserve">3) </w:t>
      </w:r>
      <w:r w:rsidR="00707771" w:rsidRPr="001D66F0">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BB1AB1" w:rsidRPr="001D66F0">
        <w:rPr>
          <w:rFonts w:eastAsia="Consolas"/>
          <w:lang w:eastAsia="en-US"/>
        </w:rPr>
        <w:t xml:space="preserve"> </w:t>
      </w:r>
      <w:r w:rsidR="00CE2D56" w:rsidRPr="001D66F0">
        <w:rPr>
          <w:rFonts w:eastAsia="Consolas"/>
          <w:lang w:eastAsia="en-US"/>
        </w:rPr>
        <w:t>4)</w:t>
      </w:r>
      <w:r w:rsidR="00E74ADB" w:rsidRPr="001D66F0">
        <w:rPr>
          <w:rFonts w:eastAsia="Consolas"/>
          <w:lang w:eastAsia="en-US"/>
        </w:rPr>
        <w:t xml:space="preserve"> </w:t>
      </w:r>
      <w:r w:rsidR="00707771" w:rsidRPr="001D66F0">
        <w:rPr>
          <w:rFonts w:eastAsia="Consolas"/>
          <w:lang w:eastAsia="en-US"/>
        </w:rPr>
        <w:t>цена и другие условия каждой тендерной заявки в соответствии с тендерной документацией</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5) </w:t>
      </w:r>
      <w:r w:rsidR="005A107B" w:rsidRPr="001D66F0">
        <w:rPr>
          <w:rFonts w:eastAsia="Consolas"/>
          <w:lang w:eastAsia="en-US"/>
        </w:rPr>
        <w:t>изложение оценки и сопоставления тендерных заявок</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основания отклонения тендерных заявок;</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A107B" w:rsidRPr="001D66F0">
        <w:rPr>
          <w:rFonts w:eastAsia="Consolas"/>
          <w:lang w:eastAsia="en-US"/>
        </w:rPr>
        <w:t xml:space="preserve"> </w:t>
      </w:r>
      <w:proofErr w:type="gramStart"/>
      <w:r w:rsidR="00CE2D56" w:rsidRPr="001D66F0">
        <w:rPr>
          <w:rFonts w:eastAsia="Consolas"/>
          <w:lang w:eastAsia="en-US"/>
        </w:rPr>
        <w:t xml:space="preserve">7) </w:t>
      </w:r>
      <w:r w:rsidR="005A107B" w:rsidRPr="001D66F0">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5A107B" w:rsidRPr="001D66F0">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9) </w:t>
      </w:r>
      <w:r w:rsidR="0015203B" w:rsidRPr="001D66F0">
        <w:rPr>
          <w:rFonts w:eastAsia="Consolas"/>
          <w:lang w:eastAsia="en-US"/>
        </w:rPr>
        <w:t>основания, если победитель тендера не определен</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10) </w:t>
      </w:r>
      <w:r w:rsidR="0015203B" w:rsidRPr="001D66F0">
        <w:rPr>
          <w:rFonts w:eastAsia="Consolas"/>
          <w:lang w:eastAsia="en-US"/>
        </w:rPr>
        <w:t>срок, в течение которого надлежит заключить договор закупа</w:t>
      </w:r>
      <w:r w:rsidR="00CE2D56" w:rsidRPr="001D66F0">
        <w:rPr>
          <w:rFonts w:eastAsia="Consolas"/>
          <w:lang w:eastAsia="en-US"/>
        </w:rPr>
        <w:t>;</w:t>
      </w:r>
      <w:proofErr w:type="gramEnd"/>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11) информация о привлечении экспертной комиссии.</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38</w:t>
      </w:r>
      <w:r w:rsidR="00CE2D56" w:rsidRPr="001D66F0">
        <w:rPr>
          <w:rFonts w:eastAsia="Consolas"/>
          <w:lang w:eastAsia="en-US"/>
        </w:rPr>
        <w:t xml:space="preserve">. </w:t>
      </w:r>
      <w:r w:rsidR="002365D8" w:rsidRPr="001D66F0">
        <w:rPr>
          <w:rFonts w:eastAsia="Consolas"/>
          <w:lang w:eastAsia="en-US"/>
        </w:rPr>
        <w:t xml:space="preserve">В </w:t>
      </w:r>
      <w:r w:rsidR="0015203B" w:rsidRPr="001D66F0">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w:t>
      </w:r>
      <w:r w:rsidR="002365D8"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39</w:t>
      </w:r>
      <w:r w:rsidR="00CE2D56" w:rsidRPr="001D66F0">
        <w:rPr>
          <w:rFonts w:eastAsia="Consolas"/>
          <w:lang w:eastAsia="en-US"/>
        </w:rPr>
        <w:t xml:space="preserve">. </w:t>
      </w:r>
      <w:r w:rsidR="0015203B" w:rsidRPr="001D66F0">
        <w:rPr>
          <w:rFonts w:eastAsia="Consolas"/>
          <w:lang w:eastAsia="en-US"/>
        </w:rPr>
        <w:t xml:space="preserve">Протокол об итогах тендера размещается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1D66F0">
        <w:rPr>
          <w:rFonts w:eastAsia="Consolas"/>
          <w:lang w:eastAsia="en-US"/>
        </w:rPr>
        <w:t>.</w:t>
      </w:r>
    </w:p>
    <w:p w:rsidR="00BF765F" w:rsidRPr="001D66F0" w:rsidRDefault="00BF765F" w:rsidP="00985296">
      <w:pPr>
        <w:spacing w:line="276" w:lineRule="auto"/>
        <w:jc w:val="both"/>
        <w:rPr>
          <w:rFonts w:eastAsia="Consolas"/>
          <w:lang w:eastAsia="en-US"/>
        </w:rPr>
      </w:pPr>
    </w:p>
    <w:p w:rsidR="00BF765F" w:rsidRPr="001D66F0" w:rsidRDefault="00BF765F" w:rsidP="00BF765F">
      <w:pPr>
        <w:jc w:val="center"/>
      </w:pPr>
      <w:r w:rsidRPr="001D66F0">
        <w:rPr>
          <w:b/>
        </w:rPr>
        <w:t>9. Поддержка отечественных производителей товаров</w:t>
      </w:r>
    </w:p>
    <w:p w:rsidR="00BC3F5C" w:rsidRPr="001D66F0" w:rsidRDefault="0037456F" w:rsidP="00BC3F5C">
      <w:pPr>
        <w:jc w:val="both"/>
      </w:pPr>
      <w:bookmarkStart w:id="6" w:name="z173"/>
      <w:r w:rsidRPr="001D66F0">
        <w:t xml:space="preserve">      </w:t>
      </w:r>
      <w:r w:rsidR="00342BB7" w:rsidRPr="001D66F0">
        <w:t>4</w:t>
      </w:r>
      <w:r w:rsidR="00CF6999" w:rsidRPr="001D66F0">
        <w:t>0</w:t>
      </w:r>
      <w:r w:rsidR="00BF765F" w:rsidRPr="001D66F0">
        <w:t xml:space="preserve">. </w:t>
      </w:r>
      <w:r w:rsidR="00BC3F5C" w:rsidRPr="001D66F0">
        <w:t>В случае</w:t>
      </w:r>
      <w:proofErr w:type="gramStart"/>
      <w:r w:rsidR="00BC3F5C" w:rsidRPr="001D66F0">
        <w:t>,</w:t>
      </w:r>
      <w:proofErr w:type="gramEnd"/>
      <w:r w:rsidR="00BC3F5C" w:rsidRPr="001D66F0">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1D66F0">
        <w:t>.</w:t>
      </w:r>
    </w:p>
    <w:p w:rsidR="008B44CE" w:rsidRPr="001D66F0" w:rsidRDefault="00BF765F" w:rsidP="006074FF">
      <w:pPr>
        <w:jc w:val="both"/>
      </w:pPr>
      <w:r w:rsidRPr="001D66F0">
        <w:br/>
      </w:r>
      <w:r w:rsidR="0037456F" w:rsidRPr="001D66F0">
        <w:t xml:space="preserve">      </w:t>
      </w:r>
      <w:r w:rsidR="00342BB7" w:rsidRPr="001D66F0">
        <w:t>4</w:t>
      </w:r>
      <w:r w:rsidR="00CF6999" w:rsidRPr="001D66F0">
        <w:t>1</w:t>
      </w:r>
      <w:r w:rsidRPr="001D66F0">
        <w:t>.</w:t>
      </w:r>
      <w:r w:rsidR="00BC3F5C" w:rsidRPr="001D66F0">
        <w:t xml:space="preserve"> В</w:t>
      </w:r>
      <w:r w:rsidRPr="001D66F0">
        <w:t xml:space="preserve"> </w:t>
      </w:r>
      <w:r w:rsidR="00BC3F5C" w:rsidRPr="001D66F0">
        <w:t>случае</w:t>
      </w:r>
      <w:proofErr w:type="gramStart"/>
      <w:r w:rsidR="00BC3F5C" w:rsidRPr="001D66F0">
        <w:t>,</w:t>
      </w:r>
      <w:proofErr w:type="gramEnd"/>
      <w:r w:rsidR="00BC3F5C" w:rsidRPr="001D66F0">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1D66F0">
        <w:t>.</w:t>
      </w:r>
      <w:r w:rsidRPr="001D66F0">
        <w:t xml:space="preserve"> </w:t>
      </w:r>
      <w:r w:rsidRPr="001D66F0">
        <w:tab/>
      </w:r>
      <w:r w:rsidRPr="001D66F0">
        <w:br/>
      </w:r>
      <w:r w:rsidR="0037456F" w:rsidRPr="001D66F0">
        <w:lastRenderedPageBreak/>
        <w:t xml:space="preserve">      </w:t>
      </w:r>
      <w:r w:rsidR="00342BB7" w:rsidRPr="001D66F0">
        <w:t>4</w:t>
      </w:r>
      <w:r w:rsidR="00CF6999" w:rsidRPr="001D66F0">
        <w:t>2</w:t>
      </w:r>
      <w:r w:rsidRPr="001D66F0">
        <w:t xml:space="preserve">. </w:t>
      </w:r>
      <w:r w:rsidR="00F06640" w:rsidRPr="001D66F0">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1D66F0">
        <w:t>.</w:t>
      </w:r>
      <w:r w:rsidRPr="001D66F0">
        <w:tab/>
      </w:r>
      <w:r w:rsidRPr="001D66F0">
        <w:br/>
      </w:r>
      <w:r w:rsidR="0037456F" w:rsidRPr="001D66F0">
        <w:t xml:space="preserve">      </w:t>
      </w:r>
      <w:r w:rsidR="00342BB7" w:rsidRPr="001D66F0">
        <w:t>4</w:t>
      </w:r>
      <w:r w:rsidR="00CF6999" w:rsidRPr="001D66F0">
        <w:t>3</w:t>
      </w:r>
      <w:r w:rsidRPr="001D66F0">
        <w:t xml:space="preserve">. </w:t>
      </w:r>
      <w:r w:rsidR="006074FF" w:rsidRPr="001D66F0">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1D66F0" w:rsidRDefault="008B44CE" w:rsidP="00D55A14">
      <w:pPr>
        <w:jc w:val="both"/>
      </w:pPr>
      <w:r w:rsidRPr="001D66F0">
        <w:t xml:space="preserve">       1) </w:t>
      </w:r>
      <w:r w:rsidR="00D55A14" w:rsidRPr="001D66F0">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1D66F0">
        <w:t xml:space="preserve">; </w:t>
      </w:r>
    </w:p>
    <w:p w:rsidR="008B44CE" w:rsidRPr="001D66F0" w:rsidRDefault="008B44CE" w:rsidP="00726774">
      <w:pPr>
        <w:jc w:val="both"/>
      </w:pPr>
      <w:r w:rsidRPr="001D66F0">
        <w:t xml:space="preserve">      2) </w:t>
      </w:r>
      <w:r w:rsidR="00726774" w:rsidRPr="001D66F0">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1D66F0">
        <w:t>.</w:t>
      </w:r>
    </w:p>
    <w:p w:rsidR="00BF765F" w:rsidRPr="001D66F0" w:rsidRDefault="008B44CE" w:rsidP="00625260">
      <w:pPr>
        <w:jc w:val="both"/>
      </w:pPr>
      <w:r w:rsidRPr="001D66F0">
        <w:t xml:space="preserve">      </w:t>
      </w:r>
      <w:r w:rsidR="00625260" w:rsidRPr="001D66F0">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1D66F0">
        <w:t>СТ</w:t>
      </w:r>
      <w:proofErr w:type="gramEnd"/>
      <w:r w:rsidR="00625260" w:rsidRPr="001D66F0">
        <w:t xml:space="preserve"> KZ».</w:t>
      </w:r>
    </w:p>
    <w:p w:rsidR="00AC6DE7" w:rsidRPr="001D66F0" w:rsidRDefault="00C826F5" w:rsidP="008B44CE">
      <w:pPr>
        <w:jc w:val="both"/>
      </w:pPr>
      <w:r w:rsidRPr="001D66F0">
        <w:t xml:space="preserve">         4</w:t>
      </w:r>
      <w:r w:rsidR="00CF6999" w:rsidRPr="001D66F0">
        <w:t>4</w:t>
      </w:r>
      <w:r w:rsidR="008B44CE" w:rsidRPr="001D66F0">
        <w:t xml:space="preserve">. </w:t>
      </w:r>
      <w:r w:rsidR="00AC6DE7" w:rsidRPr="001D66F0">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1D66F0" w:rsidRDefault="008B44CE" w:rsidP="00AC6DE7">
      <w:pPr>
        <w:jc w:val="both"/>
      </w:pPr>
      <w:r w:rsidRPr="001D66F0">
        <w:t xml:space="preserve">  1) </w:t>
      </w:r>
      <w:r w:rsidR="00AC6DE7" w:rsidRPr="001D66F0">
        <w:t xml:space="preserve">лицензией на фармацевтическую деятельность по производству лекарственных средств и (или) медицинских изделий; </w:t>
      </w:r>
    </w:p>
    <w:p w:rsidR="008B44CE" w:rsidRPr="001D66F0" w:rsidRDefault="00CF6999" w:rsidP="00AC6DE7">
      <w:pPr>
        <w:jc w:val="both"/>
      </w:pPr>
      <w:r w:rsidRPr="001D66F0">
        <w:t xml:space="preserve">  </w:t>
      </w:r>
      <w:r w:rsidR="008B44CE" w:rsidRPr="001D66F0">
        <w:t xml:space="preserve">2) </w:t>
      </w:r>
      <w:r w:rsidR="00AC6DE7" w:rsidRPr="001D66F0">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1D66F0" w:rsidRDefault="00341960" w:rsidP="00AC6DE7">
      <w:pPr>
        <w:jc w:val="both"/>
      </w:pPr>
    </w:p>
    <w:p w:rsidR="00BF765F" w:rsidRPr="001D66F0" w:rsidRDefault="00BF765F" w:rsidP="00BF765F">
      <w:pPr>
        <w:jc w:val="both"/>
      </w:pPr>
      <w:bookmarkStart w:id="7" w:name="z177"/>
      <w:bookmarkEnd w:id="6"/>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10. Поддержка предпринимательской инициативы</w:t>
      </w:r>
    </w:p>
    <w:p w:rsidR="008B44CE" w:rsidRPr="001D66F0" w:rsidRDefault="0037456F" w:rsidP="00CB1DE5">
      <w:pPr>
        <w:jc w:val="both"/>
      </w:pPr>
      <w:bookmarkStart w:id="8" w:name="z178"/>
      <w:bookmarkEnd w:id="7"/>
      <w:r w:rsidRPr="001D66F0">
        <w:t xml:space="preserve">      </w:t>
      </w:r>
      <w:r w:rsidR="008B44CE" w:rsidRPr="001D66F0">
        <w:t>4</w:t>
      </w:r>
      <w:r w:rsidR="00CF6999" w:rsidRPr="001D66F0">
        <w:t>5</w:t>
      </w:r>
      <w:r w:rsidR="00BF765F" w:rsidRPr="001D66F0">
        <w:t xml:space="preserve">. </w:t>
      </w:r>
      <w:r w:rsidR="00CB1DE5" w:rsidRPr="001D66F0">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1D66F0" w:rsidRDefault="008B44CE" w:rsidP="00851E85">
      <w:pPr>
        <w:jc w:val="both"/>
      </w:pPr>
      <w:r w:rsidRPr="001D66F0">
        <w:t xml:space="preserve">1) </w:t>
      </w:r>
      <w:r w:rsidR="00851E85" w:rsidRPr="001D66F0">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1D66F0">
        <w:t xml:space="preserve">      </w:t>
      </w:r>
    </w:p>
    <w:p w:rsidR="008B44CE" w:rsidRPr="001D66F0" w:rsidRDefault="008B44CE" w:rsidP="00090B2F">
      <w:pPr>
        <w:jc w:val="both"/>
      </w:pPr>
      <w:r w:rsidRPr="001D66F0">
        <w:t xml:space="preserve">2) </w:t>
      </w:r>
      <w:r w:rsidR="00090B2F" w:rsidRPr="001D66F0">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1D66F0" w:rsidRDefault="008B44CE" w:rsidP="00EF5A5D">
      <w:pPr>
        <w:jc w:val="both"/>
      </w:pPr>
      <w:r w:rsidRPr="001D66F0">
        <w:t>3)</w:t>
      </w:r>
      <w:r w:rsidR="00EF5A5D" w:rsidRPr="001D66F0">
        <w:t xml:space="preserve"> </w:t>
      </w:r>
      <w:r w:rsidR="00090B2F" w:rsidRPr="001D66F0">
        <w:t>надлежащей аптечной практики (GPP) при закупе фармацевтических услуг</w:t>
      </w:r>
      <w:r w:rsidRPr="001D66F0">
        <w:t>.</w:t>
      </w:r>
      <w:r w:rsidR="00BF765F" w:rsidRPr="001D66F0">
        <w:br/>
      </w:r>
      <w:r w:rsidR="0037456F" w:rsidRPr="001D66F0">
        <w:t xml:space="preserve">      </w:t>
      </w:r>
      <w:r w:rsidRPr="001D66F0">
        <w:t>4</w:t>
      </w:r>
      <w:r w:rsidR="00CF6999" w:rsidRPr="001D66F0">
        <w:t>6</w:t>
      </w:r>
      <w:r w:rsidR="00BF765F" w:rsidRPr="001D66F0">
        <w:t xml:space="preserve">. </w:t>
      </w:r>
      <w:r w:rsidR="00EF5A5D" w:rsidRPr="001D66F0">
        <w:t>Для получения преимущества на заключение договора закупа или договора поставки к заявке</w:t>
      </w:r>
      <w:r w:rsidRPr="001D66F0">
        <w:t>:</w:t>
      </w:r>
    </w:p>
    <w:p w:rsidR="008E6721" w:rsidRPr="001D66F0" w:rsidRDefault="008B44CE" w:rsidP="001A2B69">
      <w:pPr>
        <w:jc w:val="both"/>
      </w:pPr>
      <w:r w:rsidRPr="001D66F0">
        <w:t xml:space="preserve">      </w:t>
      </w:r>
      <w:r w:rsidR="001A2B69" w:rsidRPr="001D66F0">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1D66F0">
        <w:t>дств пр</w:t>
      </w:r>
      <w:proofErr w:type="gramEnd"/>
      <w:r w:rsidR="001A2B69" w:rsidRPr="001D66F0">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1D66F0">
        <w:tab/>
      </w:r>
    </w:p>
    <w:p w:rsidR="008E6721" w:rsidRPr="001D66F0" w:rsidRDefault="008E6721" w:rsidP="008E6721">
      <w:pPr>
        <w:jc w:val="both"/>
      </w:pPr>
      <w:r w:rsidRPr="001D66F0">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1D66F0" w:rsidRDefault="008E6721" w:rsidP="00C9036E">
      <w:pPr>
        <w:jc w:val="both"/>
      </w:pPr>
      <w:r w:rsidRPr="001D66F0">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1D66F0">
        <w:br/>
      </w:r>
      <w:r w:rsidR="00CF6999" w:rsidRPr="001D66F0">
        <w:t>     47</w:t>
      </w:r>
      <w:r w:rsidR="00BF765F" w:rsidRPr="001D66F0">
        <w:t xml:space="preserve">. </w:t>
      </w:r>
      <w:proofErr w:type="gramStart"/>
      <w:r w:rsidR="00AE2112" w:rsidRPr="001D66F0">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1D66F0">
        <w:br/>
      </w:r>
      <w:r w:rsidR="00CF6999" w:rsidRPr="001D66F0">
        <w:t>      48</w:t>
      </w:r>
      <w:r w:rsidR="00BF765F" w:rsidRPr="001D66F0">
        <w:t>.</w:t>
      </w:r>
      <w:proofErr w:type="gramEnd"/>
      <w:r w:rsidR="00BF765F" w:rsidRPr="001D66F0">
        <w:t xml:space="preserve"> </w:t>
      </w:r>
      <w:proofErr w:type="gramStart"/>
      <w:r w:rsidR="00C9036E" w:rsidRPr="001D66F0">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1D66F0" w:rsidRDefault="00CF6999" w:rsidP="007032DD">
      <w:pPr>
        <w:jc w:val="both"/>
      </w:pPr>
      <w:r w:rsidRPr="001D66F0">
        <w:t xml:space="preserve">         49</w:t>
      </w:r>
      <w:r w:rsidR="008B44CE" w:rsidRPr="001D66F0">
        <w:t xml:space="preserve">. </w:t>
      </w:r>
      <w:proofErr w:type="gramStart"/>
      <w:r w:rsidR="007032DD" w:rsidRPr="001D66F0">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1D66F0">
        <w:t xml:space="preserve"> </w:t>
      </w:r>
      <w:proofErr w:type="gramStart"/>
      <w:r w:rsidR="007032DD" w:rsidRPr="001D66F0">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1D66F0">
        <w:t>.</w:t>
      </w:r>
      <w:proofErr w:type="gramEnd"/>
    </w:p>
    <w:p w:rsidR="00CE2D56" w:rsidRPr="001D66F0" w:rsidRDefault="00BF765F" w:rsidP="00472497">
      <w:pPr>
        <w:spacing w:line="276" w:lineRule="auto"/>
        <w:jc w:val="center"/>
        <w:rPr>
          <w:rFonts w:eastAsia="Consolas"/>
          <w:lang w:eastAsia="en-US"/>
        </w:rPr>
      </w:pPr>
      <w:r w:rsidRPr="001D66F0">
        <w:rPr>
          <w:rFonts w:eastAsia="Consolas"/>
          <w:b/>
          <w:lang w:eastAsia="en-US"/>
        </w:rPr>
        <w:t>11</w:t>
      </w:r>
      <w:r w:rsidR="00CE2D56" w:rsidRPr="001D66F0">
        <w:rPr>
          <w:rFonts w:eastAsia="Consolas"/>
          <w:b/>
          <w:lang w:eastAsia="en-US"/>
        </w:rPr>
        <w:t>.Заключение договора закупа или на оказание фармацевтических услуг</w:t>
      </w:r>
    </w:p>
    <w:p w:rsidR="00BB583E" w:rsidRPr="001D66F0" w:rsidRDefault="00CE2D56" w:rsidP="00E75311">
      <w:pPr>
        <w:jc w:val="both"/>
        <w:rPr>
          <w:rFonts w:eastAsia="Consolas"/>
          <w:lang w:eastAsia="en-US"/>
        </w:rPr>
      </w:pP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0</w:t>
      </w:r>
      <w:r w:rsidRPr="001D66F0">
        <w:rPr>
          <w:rFonts w:eastAsia="Consolas"/>
          <w:lang w:eastAsia="en-US"/>
        </w:rPr>
        <w:t xml:space="preserve">. </w:t>
      </w:r>
      <w:r w:rsidR="00236B4E" w:rsidRPr="001D66F0">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1D66F0">
        <w:rPr>
          <w:rFonts w:eastAsia="Consolas"/>
          <w:lang w:eastAsia="en-US"/>
        </w:rPr>
        <w:br/>
      </w: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1</w:t>
      </w:r>
      <w:r w:rsidRPr="001D66F0">
        <w:rPr>
          <w:rFonts w:eastAsia="Consolas"/>
          <w:lang w:eastAsia="en-US"/>
        </w:rPr>
        <w:t xml:space="preserve">. </w:t>
      </w:r>
      <w:r w:rsidR="00BB583E" w:rsidRPr="001D66F0">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1D66F0">
        <w:rPr>
          <w:rFonts w:eastAsia="Consolas"/>
          <w:lang w:eastAsia="en-US"/>
        </w:rPr>
        <w:t>с</w:t>
      </w:r>
      <w:proofErr w:type="gramEnd"/>
      <w:r w:rsidR="00BB583E" w:rsidRPr="001D66F0">
        <w:rPr>
          <w:rFonts w:eastAsia="Consolas"/>
          <w:lang w:eastAsia="en-US"/>
        </w:rPr>
        <w:t xml:space="preserve"> </w:t>
      </w:r>
      <w:proofErr w:type="gramStart"/>
      <w:r w:rsidR="00BB583E" w:rsidRPr="001D66F0">
        <w:rPr>
          <w:rFonts w:eastAsia="Consolas"/>
          <w:lang w:eastAsia="en-US"/>
        </w:rPr>
        <w:t>его</w:t>
      </w:r>
      <w:proofErr w:type="gramEnd"/>
      <w:r w:rsidR="00BB583E" w:rsidRPr="001D66F0">
        <w:rPr>
          <w:rFonts w:eastAsia="Consolas"/>
          <w:lang w:eastAsia="en-US"/>
        </w:rPr>
        <w:t xml:space="preserve"> условиями или </w:t>
      </w:r>
      <w:proofErr w:type="gramStart"/>
      <w:r w:rsidR="00BB583E" w:rsidRPr="001D66F0">
        <w:rPr>
          <w:rFonts w:eastAsia="Consolas"/>
          <w:lang w:eastAsia="en-US"/>
        </w:rPr>
        <w:t>отказе</w:t>
      </w:r>
      <w:proofErr w:type="gramEnd"/>
      <w:r w:rsidR="00BB583E" w:rsidRPr="001D66F0">
        <w:rPr>
          <w:rFonts w:eastAsia="Consolas"/>
          <w:lang w:eastAsia="en-US"/>
        </w:rPr>
        <w:t xml:space="preserve"> от подписания.</w:t>
      </w:r>
      <w:r w:rsidR="00E75311" w:rsidRPr="001D66F0">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1D66F0">
        <w:rPr>
          <w:rFonts w:eastAsia="Consolas"/>
          <w:lang w:val="en-US" w:eastAsia="en-US"/>
        </w:rPr>
        <w:t>     </w:t>
      </w:r>
      <w:r w:rsidR="00503A75" w:rsidRPr="001D66F0">
        <w:rPr>
          <w:rFonts w:eastAsia="Consolas"/>
          <w:lang w:eastAsia="en-US"/>
        </w:rPr>
        <w:t xml:space="preserve"> </w:t>
      </w:r>
    </w:p>
    <w:p w:rsidR="00503A75" w:rsidRPr="001D66F0" w:rsidRDefault="00D62655" w:rsidP="00CD3806">
      <w:pPr>
        <w:jc w:val="both"/>
        <w:rPr>
          <w:rFonts w:eastAsia="Consolas"/>
          <w:lang w:eastAsia="en-US"/>
        </w:rPr>
      </w:pPr>
      <w:r w:rsidRPr="001D66F0">
        <w:rPr>
          <w:rFonts w:eastAsia="Consolas"/>
          <w:lang w:eastAsia="en-US"/>
        </w:rPr>
        <w:t xml:space="preserve">     </w:t>
      </w:r>
      <w:r w:rsidR="00503A75" w:rsidRPr="001D66F0">
        <w:rPr>
          <w:rFonts w:eastAsia="Consolas"/>
          <w:lang w:eastAsia="en-US"/>
        </w:rPr>
        <w:t>5</w:t>
      </w:r>
      <w:r w:rsidR="00CF6999" w:rsidRPr="001D66F0">
        <w:rPr>
          <w:rFonts w:eastAsia="Consolas"/>
          <w:lang w:eastAsia="en-US"/>
        </w:rPr>
        <w:t>2</w:t>
      </w:r>
      <w:r w:rsidR="00CE2D56" w:rsidRPr="001D66F0">
        <w:rPr>
          <w:rFonts w:eastAsia="Consolas"/>
          <w:lang w:eastAsia="en-US"/>
        </w:rPr>
        <w:t xml:space="preserve">. </w:t>
      </w:r>
      <w:r w:rsidR="005A1C3B" w:rsidRPr="001D66F0">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1D66F0">
        <w:rPr>
          <w:rFonts w:eastAsia="Consolas"/>
          <w:lang w:eastAsia="en-US"/>
        </w:rPr>
        <w:t>.</w:t>
      </w:r>
      <w:r w:rsidR="00472497" w:rsidRPr="001D66F0">
        <w:rPr>
          <w:rFonts w:eastAsia="Consolas"/>
          <w:lang w:eastAsia="en-US"/>
        </w:rPr>
        <w:tab/>
      </w:r>
      <w:r w:rsidR="00CE2D56" w:rsidRPr="001D66F0">
        <w:rPr>
          <w:rFonts w:eastAsia="Consolas"/>
          <w:lang w:eastAsia="en-US"/>
        </w:rPr>
        <w:br/>
      </w:r>
      <w:r w:rsidRPr="001D66F0">
        <w:rPr>
          <w:rFonts w:eastAsia="Consolas"/>
          <w:lang w:val="en-US" w:eastAsia="en-US"/>
        </w:rPr>
        <w:t>    </w:t>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3</w:t>
      </w:r>
      <w:r w:rsidR="00CE2D56" w:rsidRPr="001D66F0">
        <w:rPr>
          <w:rFonts w:eastAsia="Consolas"/>
          <w:lang w:eastAsia="en-US"/>
        </w:rPr>
        <w:t xml:space="preserve">. </w:t>
      </w:r>
      <w:r w:rsidR="006366C0" w:rsidRPr="001D66F0">
        <w:rPr>
          <w:rFonts w:eastAsia="Consolas"/>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1D66F0">
        <w:rPr>
          <w:rFonts w:eastAsia="Consolas"/>
          <w:lang w:eastAsia="en-US"/>
        </w:rPr>
        <w:lastRenderedPageBreak/>
        <w:t>том числе замена торгового наименования, указанного в договоре другим торговым наименованием.</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4</w:t>
      </w:r>
      <w:r w:rsidR="00CE2D56" w:rsidRPr="001D66F0">
        <w:rPr>
          <w:rFonts w:eastAsia="Consolas"/>
          <w:lang w:eastAsia="en-US"/>
        </w:rPr>
        <w:t xml:space="preserve">. </w:t>
      </w:r>
      <w:r w:rsidR="00CD3806" w:rsidRPr="001D66F0">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1D66F0">
        <w:rPr>
          <w:rFonts w:eastAsia="Consolas"/>
          <w:lang w:eastAsia="en-US"/>
        </w:rPr>
        <w:t>:</w:t>
      </w:r>
    </w:p>
    <w:p w:rsidR="00503A75" w:rsidRPr="001D66F0" w:rsidRDefault="00503A75" w:rsidP="0069506C">
      <w:pPr>
        <w:jc w:val="both"/>
        <w:rPr>
          <w:rFonts w:eastAsia="Consolas"/>
          <w:lang w:eastAsia="en-US"/>
        </w:rPr>
      </w:pPr>
      <w:r w:rsidRPr="001D66F0">
        <w:rPr>
          <w:rFonts w:eastAsia="Consolas"/>
          <w:lang w:eastAsia="en-US"/>
        </w:rPr>
        <w:t xml:space="preserve">      1) </w:t>
      </w:r>
      <w:r w:rsidR="0069506C" w:rsidRPr="001D66F0">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1D66F0">
        <w:rPr>
          <w:rFonts w:eastAsia="Consolas"/>
          <w:lang w:eastAsia="en-US"/>
        </w:rPr>
        <w:t>;</w:t>
      </w:r>
    </w:p>
    <w:p w:rsidR="00CE2D56" w:rsidRPr="001D66F0" w:rsidRDefault="00503A75" w:rsidP="00F8574D">
      <w:pPr>
        <w:jc w:val="both"/>
        <w:rPr>
          <w:rFonts w:eastAsia="Consolas"/>
          <w:lang w:eastAsia="en-US"/>
        </w:rPr>
      </w:pPr>
      <w:r w:rsidRPr="001D66F0">
        <w:rPr>
          <w:rFonts w:eastAsia="Consolas"/>
          <w:lang w:eastAsia="en-US"/>
        </w:rPr>
        <w:t xml:space="preserve">      2) </w:t>
      </w:r>
      <w:r w:rsidR="0069506C" w:rsidRPr="001D66F0">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 xml:space="preserve"> 5</w:t>
      </w:r>
      <w:r w:rsidR="00CF6999" w:rsidRPr="001D66F0">
        <w:rPr>
          <w:rFonts w:eastAsia="Consolas"/>
          <w:lang w:eastAsia="en-US"/>
        </w:rPr>
        <w:t>5</w:t>
      </w:r>
      <w:r w:rsidR="00CE2D56" w:rsidRPr="001D66F0">
        <w:rPr>
          <w:rFonts w:eastAsia="Consolas"/>
          <w:lang w:eastAsia="en-US"/>
        </w:rPr>
        <w:t xml:space="preserve">. </w:t>
      </w:r>
      <w:r w:rsidR="00F8574D" w:rsidRPr="001D66F0">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1D66F0">
        <w:rPr>
          <w:rFonts w:eastAsia="Consolas"/>
          <w:lang w:eastAsia="en-US"/>
        </w:rPr>
        <w:t>о-</w:t>
      </w:r>
      <w:proofErr w:type="gramEnd"/>
      <w:r w:rsidR="00F8574D" w:rsidRPr="001D66F0">
        <w:rPr>
          <w:rFonts w:eastAsia="Consolas"/>
          <w:lang w:eastAsia="en-US"/>
        </w:rPr>
        <w:t xml:space="preserve"> и </w:t>
      </w:r>
      <w:proofErr w:type="spellStart"/>
      <w:r w:rsidR="00F8574D" w:rsidRPr="001D66F0">
        <w:rPr>
          <w:rFonts w:eastAsia="Consolas"/>
          <w:lang w:eastAsia="en-US"/>
        </w:rPr>
        <w:t>видеофиксации</w:t>
      </w:r>
      <w:proofErr w:type="spellEnd"/>
      <w:r w:rsidR="00F8574D" w:rsidRPr="001D66F0">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1D66F0">
        <w:rPr>
          <w:rFonts w:eastAsia="Consolas"/>
          <w:lang w:eastAsia="en-US"/>
        </w:rPr>
        <w:t>.</w:t>
      </w:r>
    </w:p>
    <w:p w:rsidR="0018065B" w:rsidRPr="001D66F0" w:rsidRDefault="0018065B" w:rsidP="00CE2D56">
      <w:pPr>
        <w:jc w:val="both"/>
        <w:rPr>
          <w:rFonts w:eastAsia="Consolas"/>
          <w:lang w:eastAsia="en-US"/>
        </w:rPr>
      </w:pPr>
    </w:p>
    <w:p w:rsidR="0018065B" w:rsidRPr="001D66F0" w:rsidRDefault="00BF765F" w:rsidP="00C62E2F">
      <w:pPr>
        <w:spacing w:line="276" w:lineRule="auto"/>
        <w:ind w:left="3540" w:firstLine="708"/>
        <w:rPr>
          <w:rFonts w:eastAsia="Consolas"/>
          <w:lang w:eastAsia="en-US"/>
        </w:rPr>
      </w:pPr>
      <w:r w:rsidRPr="001D66F0">
        <w:rPr>
          <w:rFonts w:eastAsia="Consolas"/>
          <w:b/>
          <w:lang w:eastAsia="en-US"/>
        </w:rPr>
        <w:t>12</w:t>
      </w:r>
      <w:r w:rsidR="0018065B" w:rsidRPr="001D66F0">
        <w:rPr>
          <w:rFonts w:eastAsia="Consolas"/>
          <w:b/>
          <w:lang w:eastAsia="en-US"/>
        </w:rPr>
        <w:t>.</w:t>
      </w:r>
      <w:r w:rsidR="00C62E2F" w:rsidRPr="001D66F0">
        <w:rPr>
          <w:rFonts w:eastAsia="Consolas"/>
          <w:b/>
          <w:lang w:eastAsia="en-US"/>
        </w:rPr>
        <w:t xml:space="preserve"> </w:t>
      </w:r>
      <w:r w:rsidR="0018065B" w:rsidRPr="001D66F0">
        <w:rPr>
          <w:rFonts w:eastAsia="Consolas"/>
          <w:b/>
          <w:lang w:eastAsia="en-US"/>
        </w:rPr>
        <w:t>Гарантийное обеспечение исполнения договора</w:t>
      </w:r>
    </w:p>
    <w:p w:rsidR="00C906B8" w:rsidRPr="001D66F0" w:rsidRDefault="0018065B" w:rsidP="007D2198">
      <w:pPr>
        <w:spacing w:line="276" w:lineRule="auto"/>
        <w:jc w:val="both"/>
        <w:rPr>
          <w:rFonts w:eastAsia="Consolas"/>
          <w:lang w:eastAsia="en-US"/>
        </w:rPr>
      </w:pPr>
      <w:bookmarkStart w:id="9" w:name="z355"/>
      <w:r w:rsidRPr="001D66F0">
        <w:rPr>
          <w:rFonts w:eastAsia="Consolas"/>
          <w:lang w:val="en-US" w:eastAsia="en-US"/>
        </w:rPr>
        <w:t>     </w:t>
      </w:r>
      <w:r w:rsidR="00CF6999" w:rsidRPr="001D66F0">
        <w:rPr>
          <w:rFonts w:eastAsia="Consolas"/>
          <w:lang w:eastAsia="en-US"/>
        </w:rPr>
        <w:t xml:space="preserve"> 56</w:t>
      </w:r>
      <w:r w:rsidRPr="001D66F0">
        <w:rPr>
          <w:rFonts w:eastAsia="Consolas"/>
          <w:lang w:eastAsia="en-US"/>
        </w:rPr>
        <w:t xml:space="preserve">. </w:t>
      </w:r>
      <w:r w:rsidR="00D962A0" w:rsidRPr="001D66F0">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1D66F0">
        <w:rPr>
          <w:rFonts w:eastAsia="Consolas"/>
          <w:lang w:eastAsia="en-US"/>
        </w:rPr>
        <w:tab/>
      </w:r>
      <w:r w:rsidRPr="001D66F0">
        <w:rPr>
          <w:rFonts w:eastAsia="Consolas"/>
          <w:lang w:eastAsia="en-US"/>
        </w:rPr>
        <w:br/>
      </w:r>
      <w:r w:rsidRPr="001D66F0">
        <w:rPr>
          <w:rFonts w:eastAsia="Consolas"/>
          <w:lang w:val="en-US" w:eastAsia="en-US"/>
        </w:rPr>
        <w:t>     </w:t>
      </w:r>
      <w:r w:rsidR="00CF6999" w:rsidRPr="001D66F0">
        <w:rPr>
          <w:rFonts w:eastAsia="Consolas"/>
          <w:lang w:eastAsia="en-US"/>
        </w:rPr>
        <w:t xml:space="preserve"> 57</w:t>
      </w:r>
      <w:r w:rsidRPr="001D66F0">
        <w:rPr>
          <w:rFonts w:eastAsia="Consolas"/>
          <w:lang w:eastAsia="en-US"/>
        </w:rPr>
        <w:t xml:space="preserve">. </w:t>
      </w:r>
      <w:r w:rsidR="007D2198" w:rsidRPr="001D66F0">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1D66F0" w:rsidRDefault="00C906B8" w:rsidP="007D2198">
      <w:pPr>
        <w:spacing w:line="276" w:lineRule="auto"/>
        <w:jc w:val="both"/>
        <w:rPr>
          <w:rFonts w:eastAsia="Consolas"/>
          <w:lang w:eastAsia="en-US"/>
        </w:rPr>
      </w:pPr>
      <w:r w:rsidRPr="001D66F0">
        <w:rPr>
          <w:rFonts w:eastAsia="Consolas"/>
          <w:lang w:eastAsia="en-US"/>
        </w:rPr>
        <w:t xml:space="preserve">      1) </w:t>
      </w:r>
      <w:r w:rsidR="007D2198" w:rsidRPr="001D66F0">
        <w:rPr>
          <w:rFonts w:eastAsia="Consolas"/>
          <w:lang w:eastAsia="en-US"/>
        </w:rPr>
        <w:t>гарантийного взноса в виде денежных средств, размещаемых в обслуживающем банке заказчика;</w:t>
      </w:r>
    </w:p>
    <w:p w:rsidR="00C906B8" w:rsidRPr="001D66F0" w:rsidRDefault="00C906B8" w:rsidP="0026560F">
      <w:pPr>
        <w:spacing w:line="276" w:lineRule="auto"/>
        <w:jc w:val="both"/>
        <w:rPr>
          <w:rFonts w:eastAsia="Consolas"/>
          <w:lang w:eastAsia="en-US"/>
        </w:rPr>
      </w:pPr>
      <w:r w:rsidRPr="001D66F0">
        <w:rPr>
          <w:rFonts w:eastAsia="Consolas"/>
          <w:lang w:eastAsia="en-US"/>
        </w:rPr>
        <w:t xml:space="preserve">      2) </w:t>
      </w:r>
      <w:r w:rsidR="007D2198" w:rsidRPr="001D66F0">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0037456F" w:rsidRPr="001D66F0">
        <w:rPr>
          <w:rFonts w:eastAsia="Consolas"/>
          <w:lang w:eastAsia="en-US"/>
        </w:rPr>
        <w:t xml:space="preserve"> </w:t>
      </w:r>
      <w:r w:rsidR="00CF6999" w:rsidRPr="001D66F0">
        <w:rPr>
          <w:rFonts w:eastAsia="Consolas"/>
          <w:lang w:eastAsia="en-US"/>
        </w:rPr>
        <w:t>58</w:t>
      </w:r>
      <w:r w:rsidR="0018065B" w:rsidRPr="001D66F0">
        <w:rPr>
          <w:rFonts w:eastAsia="Consolas"/>
          <w:lang w:eastAsia="en-US"/>
        </w:rPr>
        <w:t xml:space="preserve">. </w:t>
      </w:r>
      <w:r w:rsidR="00205B56" w:rsidRPr="001D66F0">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59</w:t>
      </w:r>
      <w:r w:rsidR="0018065B" w:rsidRPr="001D66F0">
        <w:rPr>
          <w:rFonts w:eastAsia="Consolas"/>
          <w:lang w:eastAsia="en-US"/>
        </w:rPr>
        <w:t xml:space="preserve">. </w:t>
      </w:r>
      <w:r w:rsidR="00370025" w:rsidRPr="001D66F0">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1D66F0">
        <w:rPr>
          <w:rFonts w:eastAsia="Consolas"/>
          <w:lang w:eastAsia="en-US"/>
        </w:rPr>
        <w:t>двухтысячекратного</w:t>
      </w:r>
      <w:proofErr w:type="spellEnd"/>
      <w:r w:rsidR="00370025" w:rsidRPr="001D66F0">
        <w:rPr>
          <w:rFonts w:eastAsia="Consolas"/>
          <w:lang w:eastAsia="en-US"/>
        </w:rPr>
        <w:t xml:space="preserve"> размера месячного расчетного показателя на соответствующий финансовый год.</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60</w:t>
      </w:r>
      <w:r w:rsidR="0018065B" w:rsidRPr="001D66F0">
        <w:rPr>
          <w:rFonts w:eastAsia="Consolas"/>
          <w:lang w:eastAsia="en-US"/>
        </w:rPr>
        <w:t xml:space="preserve">. </w:t>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1D66F0">
        <w:rPr>
          <w:rFonts w:eastAsia="Consolas"/>
          <w:lang w:eastAsia="en-US"/>
        </w:rPr>
        <w:tab/>
      </w:r>
      <w:r w:rsidR="0018065B" w:rsidRPr="001D66F0">
        <w:rPr>
          <w:rFonts w:eastAsia="Consolas"/>
          <w:lang w:eastAsia="en-US"/>
        </w:rPr>
        <w:br/>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1D66F0" w:rsidRDefault="00C906B8" w:rsidP="00247D83">
      <w:pPr>
        <w:spacing w:line="276" w:lineRule="auto"/>
        <w:jc w:val="both"/>
        <w:rPr>
          <w:rFonts w:eastAsia="Consolas"/>
          <w:lang w:eastAsia="en-US"/>
        </w:rPr>
      </w:pPr>
      <w:r w:rsidRPr="001D66F0">
        <w:rPr>
          <w:rFonts w:eastAsia="Consolas"/>
          <w:lang w:eastAsia="en-US"/>
        </w:rPr>
        <w:lastRenderedPageBreak/>
        <w:t xml:space="preserve">      1) </w:t>
      </w:r>
      <w:r w:rsidR="00247D83" w:rsidRPr="001D66F0">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1D66F0" w:rsidRDefault="00C906B8" w:rsidP="00F36E66">
      <w:pPr>
        <w:spacing w:line="276" w:lineRule="auto"/>
        <w:jc w:val="both"/>
        <w:rPr>
          <w:rFonts w:eastAsia="Consolas"/>
          <w:lang w:eastAsia="en-US"/>
        </w:rPr>
      </w:pPr>
      <w:r w:rsidRPr="001D66F0">
        <w:rPr>
          <w:rFonts w:eastAsia="Consolas"/>
          <w:lang w:eastAsia="en-US"/>
        </w:rPr>
        <w:t xml:space="preserve">      2) </w:t>
      </w:r>
      <w:r w:rsidR="00247D83" w:rsidRPr="001D66F0">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1D66F0" w:rsidRDefault="00C906B8" w:rsidP="00F36E66">
      <w:pPr>
        <w:spacing w:line="276" w:lineRule="auto"/>
        <w:jc w:val="both"/>
        <w:rPr>
          <w:rFonts w:eastAsia="Consolas"/>
          <w:lang w:eastAsia="en-US"/>
        </w:rPr>
      </w:pPr>
      <w:r w:rsidRPr="001D66F0">
        <w:rPr>
          <w:rFonts w:eastAsia="Consolas"/>
          <w:lang w:eastAsia="en-US"/>
        </w:rPr>
        <w:t xml:space="preserve">      3) </w:t>
      </w:r>
      <w:r w:rsidR="00F36E66" w:rsidRPr="001D66F0">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Pr="001D66F0" w:rsidRDefault="00902D63" w:rsidP="00C63CA6">
      <w:pPr>
        <w:jc w:val="right"/>
      </w:pPr>
    </w:p>
    <w:p w:rsidR="00902D63" w:rsidRPr="001D66F0" w:rsidRDefault="00902D63" w:rsidP="00C63CA6">
      <w:pPr>
        <w:jc w:val="right"/>
      </w:pPr>
    </w:p>
    <w:p w:rsidR="00C63CA6" w:rsidRPr="001D66F0" w:rsidRDefault="00CF6999" w:rsidP="00C63CA6">
      <w:pPr>
        <w:jc w:val="right"/>
      </w:pPr>
      <w:r w:rsidRPr="001D66F0">
        <w:t>П</w:t>
      </w:r>
      <w:r w:rsidR="00C63CA6" w:rsidRPr="001D66F0">
        <w:t>риложение 1</w:t>
      </w:r>
    </w:p>
    <w:p w:rsidR="00C63CA6" w:rsidRPr="001D66F0" w:rsidRDefault="00C63CA6" w:rsidP="00C63CA6">
      <w:pPr>
        <w:ind w:firstLine="540"/>
        <w:jc w:val="right"/>
      </w:pPr>
      <w:r w:rsidRPr="001D66F0">
        <w:t>к тендерной документации</w:t>
      </w:r>
    </w:p>
    <w:p w:rsidR="00C63CA6" w:rsidRPr="001D66F0" w:rsidRDefault="00C63CA6" w:rsidP="00C63CA6">
      <w:pPr>
        <w:ind w:firstLine="540"/>
        <w:jc w:val="center"/>
        <w:rPr>
          <w:b/>
          <w:bCs/>
          <w:sz w:val="28"/>
          <w:szCs w:val="28"/>
        </w:rPr>
      </w:pPr>
      <w:r w:rsidRPr="001D66F0">
        <w:rPr>
          <w:b/>
          <w:bCs/>
          <w:sz w:val="28"/>
          <w:szCs w:val="28"/>
        </w:rPr>
        <w:t>Перечень товаров</w:t>
      </w:r>
    </w:p>
    <w:p w:rsidR="00066BA3" w:rsidRPr="001D66F0"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7"/>
        <w:gridCol w:w="1685"/>
        <w:gridCol w:w="3259"/>
        <w:gridCol w:w="1136"/>
        <w:gridCol w:w="1133"/>
        <w:gridCol w:w="1417"/>
        <w:gridCol w:w="1765"/>
        <w:gridCol w:w="1395"/>
        <w:gridCol w:w="1390"/>
      </w:tblGrid>
      <w:tr w:rsidR="001D66F0" w:rsidRPr="001D66F0" w:rsidTr="00E111FA">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1D66F0" w:rsidRDefault="00047775" w:rsidP="002D3EE8">
            <w:pPr>
              <w:tabs>
                <w:tab w:val="left" w:pos="142"/>
              </w:tabs>
              <w:spacing w:line="115" w:lineRule="atLeast"/>
              <w:ind w:left="142" w:right="128"/>
              <w:jc w:val="center"/>
              <w:rPr>
                <w:b/>
              </w:rPr>
            </w:pPr>
            <w:r w:rsidRPr="001D66F0">
              <w:rPr>
                <w:b/>
              </w:rPr>
              <w:t>№ лота</w:t>
            </w:r>
          </w:p>
        </w:tc>
        <w:tc>
          <w:tcPr>
            <w:tcW w:w="611"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Наименование заказчика</w:t>
            </w:r>
          </w:p>
        </w:tc>
        <w:tc>
          <w:tcPr>
            <w:tcW w:w="1182" w:type="pct"/>
            <w:tcBorders>
              <w:top w:val="single" w:sz="6" w:space="0" w:color="000000"/>
              <w:left w:val="nil"/>
              <w:bottom w:val="nil"/>
              <w:right w:val="single" w:sz="5" w:space="0" w:color="000000"/>
            </w:tcBorders>
            <w:vAlign w:val="center"/>
          </w:tcPr>
          <w:p w:rsidR="00047775" w:rsidRPr="001D66F0" w:rsidRDefault="00047775" w:rsidP="009671E3">
            <w:pPr>
              <w:spacing w:line="115" w:lineRule="atLeast"/>
              <w:ind w:left="142" w:right="128"/>
              <w:jc w:val="center"/>
              <w:rPr>
                <w:b/>
              </w:rPr>
            </w:pPr>
            <w:r w:rsidRPr="001D66F0">
              <w:rPr>
                <w:b/>
              </w:rPr>
              <w:t xml:space="preserve">Наименование </w:t>
            </w:r>
          </w:p>
        </w:tc>
        <w:tc>
          <w:tcPr>
            <w:tcW w:w="412"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Единица измерения</w:t>
            </w:r>
          </w:p>
        </w:tc>
        <w:tc>
          <w:tcPr>
            <w:tcW w:w="411"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Количество, объем</w:t>
            </w:r>
          </w:p>
        </w:tc>
        <w:tc>
          <w:tcPr>
            <w:tcW w:w="514"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Цена, тенге</w:t>
            </w:r>
          </w:p>
        </w:tc>
        <w:tc>
          <w:tcPr>
            <w:tcW w:w="640" w:type="pct"/>
            <w:tcBorders>
              <w:top w:val="single" w:sz="6" w:space="0" w:color="000000"/>
              <w:left w:val="nil"/>
              <w:bottom w:val="nil"/>
              <w:right w:val="single" w:sz="6" w:space="0" w:color="000000"/>
            </w:tcBorders>
            <w:vAlign w:val="center"/>
          </w:tcPr>
          <w:p w:rsidR="00047775" w:rsidRPr="001D66F0" w:rsidRDefault="00047775" w:rsidP="00522287">
            <w:pPr>
              <w:spacing w:line="115" w:lineRule="atLeast"/>
              <w:ind w:left="142" w:right="128"/>
              <w:jc w:val="center"/>
              <w:rPr>
                <w:b/>
              </w:rPr>
            </w:pPr>
            <w:r w:rsidRPr="001D66F0">
              <w:rPr>
                <w:b/>
              </w:rPr>
              <w:t>Сумма, тенге</w:t>
            </w:r>
          </w:p>
        </w:tc>
        <w:tc>
          <w:tcPr>
            <w:tcW w:w="506"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r w:rsidRPr="001D66F0">
              <w:rPr>
                <w:b/>
              </w:rPr>
              <w:t>Срок поставки</w:t>
            </w:r>
          </w:p>
        </w:tc>
        <w:tc>
          <w:tcPr>
            <w:tcW w:w="504"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7C46CF">
            <w:pPr>
              <w:spacing w:line="115" w:lineRule="atLeast"/>
              <w:ind w:left="142" w:right="128"/>
              <w:jc w:val="center"/>
              <w:rPr>
                <w:b/>
              </w:rPr>
            </w:pPr>
            <w:r w:rsidRPr="001D66F0">
              <w:rPr>
                <w:b/>
              </w:rPr>
              <w:t>Условия и место поставки товара</w:t>
            </w:r>
          </w:p>
        </w:tc>
      </w:tr>
      <w:tr w:rsidR="001D66F0" w:rsidRPr="001D66F0" w:rsidTr="00E111FA">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1</w:t>
            </w:r>
          </w:p>
        </w:tc>
        <w:tc>
          <w:tcPr>
            <w:tcW w:w="6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2</w:t>
            </w: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3</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5</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8</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9</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047775" w:rsidP="00522287">
            <w:pPr>
              <w:spacing w:line="65" w:lineRule="atLeast"/>
              <w:ind w:left="142" w:right="128"/>
              <w:jc w:val="center"/>
              <w:rPr>
                <w:b/>
                <w:bCs/>
              </w:rPr>
            </w:pPr>
            <w:r w:rsidRPr="001D66F0">
              <w:rPr>
                <w:b/>
                <w:bCs/>
              </w:rPr>
              <w:t>10</w:t>
            </w:r>
          </w:p>
        </w:tc>
        <w:tc>
          <w:tcPr>
            <w:tcW w:w="1010" w:type="pct"/>
            <w:gridSpan w:val="2"/>
            <w:tcBorders>
              <w:top w:val="single" w:sz="5" w:space="0" w:color="000000"/>
              <w:left w:val="nil"/>
              <w:bottom w:val="single" w:sz="4" w:space="0" w:color="auto"/>
              <w:right w:val="single" w:sz="6" w:space="0" w:color="000000"/>
            </w:tcBorders>
          </w:tcPr>
          <w:p w:rsidR="00047775" w:rsidRPr="001D66F0" w:rsidRDefault="00047775" w:rsidP="00522287">
            <w:pPr>
              <w:spacing w:line="65" w:lineRule="atLeast"/>
              <w:ind w:left="142" w:right="128"/>
              <w:jc w:val="center"/>
              <w:rPr>
                <w:b/>
                <w:bCs/>
              </w:rPr>
            </w:pPr>
            <w:r w:rsidRPr="001D66F0">
              <w:rPr>
                <w:b/>
                <w:bCs/>
              </w:rPr>
              <w:t>11</w:t>
            </w:r>
          </w:p>
        </w:tc>
      </w:tr>
      <w:tr w:rsidR="00F84875" w:rsidRPr="001D66F0" w:rsidTr="00E111FA">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F84875" w:rsidRPr="001D66F0" w:rsidRDefault="00F84875" w:rsidP="00522287">
            <w:pPr>
              <w:spacing w:line="65" w:lineRule="atLeast"/>
              <w:ind w:left="142" w:right="128"/>
              <w:jc w:val="center"/>
              <w:rPr>
                <w:b/>
                <w:bCs/>
                <w:lang w:val="kk-KZ"/>
              </w:rPr>
            </w:pPr>
            <w:r w:rsidRPr="001D66F0">
              <w:rPr>
                <w:b/>
                <w:bCs/>
                <w:lang w:val="kk-KZ"/>
              </w:rPr>
              <w:t>1</w:t>
            </w:r>
          </w:p>
        </w:tc>
        <w:tc>
          <w:tcPr>
            <w:tcW w:w="611" w:type="pct"/>
            <w:tcBorders>
              <w:left w:val="nil"/>
              <w:bottom w:val="single" w:sz="4" w:space="0" w:color="auto"/>
              <w:right w:val="single" w:sz="5" w:space="0" w:color="000000"/>
            </w:tcBorders>
            <w:vAlign w:val="center"/>
          </w:tcPr>
          <w:p w:rsidR="00F84875" w:rsidRPr="001D66F0" w:rsidRDefault="00F84875" w:rsidP="00654F0D">
            <w:pPr>
              <w:jc w:val="center"/>
              <w:rPr>
                <w:bCs/>
                <w:sz w:val="28"/>
                <w:szCs w:val="28"/>
              </w:rPr>
            </w:pPr>
            <w:r w:rsidRPr="001D66F0">
              <w:rPr>
                <w:bCs/>
                <w:sz w:val="28"/>
                <w:szCs w:val="28"/>
              </w:rPr>
              <w:t>КГП на</w:t>
            </w:r>
            <w:r w:rsidRPr="001D66F0">
              <w:rPr>
                <w:bCs/>
                <w:sz w:val="28"/>
                <w:szCs w:val="28"/>
                <w:lang w:val="kk-KZ"/>
              </w:rPr>
              <w:t xml:space="preserve"> </w:t>
            </w:r>
            <w:r w:rsidRPr="001D66F0">
              <w:rPr>
                <w:bCs/>
                <w:sz w:val="28"/>
                <w:szCs w:val="28"/>
              </w:rPr>
              <w:t>ПХВ "</w:t>
            </w:r>
            <w:proofErr w:type="spellStart"/>
            <w:r w:rsidRPr="001D66F0">
              <w:rPr>
                <w:bCs/>
                <w:sz w:val="28"/>
                <w:szCs w:val="28"/>
              </w:rPr>
              <w:t>Алматинский</w:t>
            </w:r>
            <w:proofErr w:type="spellEnd"/>
            <w:r w:rsidRPr="001D66F0">
              <w:rPr>
                <w:bCs/>
                <w:sz w:val="28"/>
                <w:szCs w:val="28"/>
              </w:rPr>
              <w:t xml:space="preserve"> областной</w:t>
            </w:r>
            <w:r w:rsidRPr="001D66F0">
              <w:rPr>
                <w:bCs/>
                <w:sz w:val="28"/>
                <w:szCs w:val="28"/>
                <w:lang w:val="kk-KZ"/>
              </w:rPr>
              <w:t xml:space="preserve"> ц</w:t>
            </w:r>
            <w:proofErr w:type="spellStart"/>
            <w:r w:rsidRPr="001D66F0">
              <w:rPr>
                <w:bCs/>
                <w:sz w:val="28"/>
                <w:szCs w:val="28"/>
              </w:rPr>
              <w:t>ентр</w:t>
            </w:r>
            <w:proofErr w:type="spellEnd"/>
            <w:r w:rsidRPr="001D66F0">
              <w:rPr>
                <w:bCs/>
                <w:sz w:val="28"/>
                <w:szCs w:val="28"/>
                <w:lang w:val="kk-KZ"/>
              </w:rPr>
              <w:t xml:space="preserve"> </w:t>
            </w:r>
            <w:r w:rsidRPr="001D66F0">
              <w:rPr>
                <w:bCs/>
                <w:sz w:val="28"/>
                <w:szCs w:val="28"/>
              </w:rPr>
              <w:t>по</w:t>
            </w:r>
            <w:r w:rsidRPr="001D66F0">
              <w:rPr>
                <w:bCs/>
                <w:sz w:val="28"/>
                <w:szCs w:val="28"/>
                <w:lang w:val="kk-KZ"/>
              </w:rPr>
              <w:t xml:space="preserve"> </w:t>
            </w:r>
            <w:r w:rsidRPr="001D66F0">
              <w:rPr>
                <w:bCs/>
                <w:sz w:val="28"/>
                <w:szCs w:val="28"/>
              </w:rPr>
              <w:t>профилактике и борьбе со СПИД"</w:t>
            </w:r>
          </w:p>
        </w:tc>
        <w:tc>
          <w:tcPr>
            <w:tcW w:w="1182" w:type="pct"/>
            <w:tcBorders>
              <w:top w:val="single" w:sz="5" w:space="0" w:color="000000"/>
              <w:left w:val="nil"/>
              <w:bottom w:val="single" w:sz="4" w:space="0" w:color="auto"/>
              <w:right w:val="single" w:sz="5" w:space="0" w:color="000000"/>
            </w:tcBorders>
            <w:vAlign w:val="center"/>
          </w:tcPr>
          <w:p w:rsidR="00F84875" w:rsidRPr="001D66F0" w:rsidRDefault="00D0298D" w:rsidP="00D0298D">
            <w:pPr>
              <w:spacing w:line="65" w:lineRule="atLeast"/>
              <w:ind w:left="142" w:right="128"/>
              <w:jc w:val="center"/>
              <w:rPr>
                <w:bCs/>
              </w:rPr>
            </w:pPr>
            <w:r>
              <w:rPr>
                <w:color w:val="000000"/>
                <w:sz w:val="22"/>
                <w:szCs w:val="22"/>
              </w:rPr>
              <w:t>Игла</w:t>
            </w:r>
            <w:r>
              <w:rPr>
                <w:color w:val="000000"/>
                <w:sz w:val="22"/>
                <w:szCs w:val="22"/>
                <w:lang w:val="kk-KZ"/>
              </w:rPr>
              <w:t>-</w:t>
            </w:r>
            <w:r>
              <w:rPr>
                <w:color w:val="000000"/>
                <w:sz w:val="22"/>
                <w:szCs w:val="22"/>
              </w:rPr>
              <w:t>бабочка</w:t>
            </w:r>
            <w:r>
              <w:rPr>
                <w:color w:val="000000"/>
                <w:sz w:val="22"/>
                <w:szCs w:val="22"/>
                <w:lang w:val="kk-KZ"/>
              </w:rPr>
              <w:t xml:space="preserve"> </w:t>
            </w:r>
            <w:r>
              <w:rPr>
                <w:color w:val="000000"/>
                <w:sz w:val="22"/>
                <w:szCs w:val="22"/>
              </w:rPr>
              <w:t xml:space="preserve">22G </w:t>
            </w:r>
            <w:r w:rsidR="00F84875" w:rsidRPr="009C76A7">
              <w:rPr>
                <w:color w:val="000000"/>
                <w:sz w:val="22"/>
                <w:szCs w:val="22"/>
              </w:rPr>
              <w:t xml:space="preserve">¼ </w:t>
            </w:r>
          </w:p>
        </w:tc>
        <w:tc>
          <w:tcPr>
            <w:tcW w:w="412" w:type="pct"/>
            <w:tcBorders>
              <w:top w:val="single" w:sz="5" w:space="0" w:color="000000"/>
              <w:left w:val="nil"/>
              <w:bottom w:val="single" w:sz="4" w:space="0" w:color="auto"/>
              <w:right w:val="single" w:sz="5" w:space="0" w:color="000000"/>
            </w:tcBorders>
            <w:vAlign w:val="center"/>
          </w:tcPr>
          <w:p w:rsidR="00F84875" w:rsidRDefault="00F84875" w:rsidP="00102B4C">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F84875" w:rsidRDefault="00F84875" w:rsidP="00102B4C">
            <w:pPr>
              <w:spacing w:line="65" w:lineRule="atLeast"/>
              <w:ind w:left="142" w:right="128"/>
              <w:jc w:val="center"/>
              <w:rPr>
                <w:bCs/>
                <w:lang w:val="kk-KZ"/>
              </w:rPr>
            </w:pPr>
            <w:r>
              <w:rPr>
                <w:bCs/>
                <w:lang w:val="kk-KZ"/>
              </w:rPr>
              <w:t>1000</w:t>
            </w:r>
          </w:p>
        </w:tc>
        <w:tc>
          <w:tcPr>
            <w:tcW w:w="514" w:type="pct"/>
            <w:tcBorders>
              <w:top w:val="single" w:sz="5" w:space="0" w:color="000000"/>
              <w:left w:val="nil"/>
              <w:bottom w:val="single" w:sz="4" w:space="0" w:color="auto"/>
              <w:right w:val="single" w:sz="5" w:space="0" w:color="000000"/>
            </w:tcBorders>
            <w:vAlign w:val="center"/>
          </w:tcPr>
          <w:p w:rsidR="00F84875" w:rsidRDefault="00D0298D" w:rsidP="00F84875">
            <w:pPr>
              <w:spacing w:line="65" w:lineRule="atLeast"/>
              <w:ind w:left="142" w:right="128"/>
              <w:jc w:val="center"/>
              <w:rPr>
                <w:bCs/>
                <w:lang w:val="kk-KZ"/>
              </w:rPr>
            </w:pPr>
            <w:r>
              <w:rPr>
                <w:bCs/>
                <w:lang w:val="kk-KZ"/>
              </w:rPr>
              <w:t>110</w:t>
            </w:r>
          </w:p>
        </w:tc>
        <w:tc>
          <w:tcPr>
            <w:tcW w:w="640" w:type="pct"/>
            <w:tcBorders>
              <w:top w:val="single" w:sz="5" w:space="0" w:color="000000"/>
              <w:left w:val="nil"/>
              <w:bottom w:val="single" w:sz="4" w:space="0" w:color="auto"/>
              <w:right w:val="single" w:sz="6" w:space="0" w:color="000000"/>
            </w:tcBorders>
            <w:vAlign w:val="center"/>
          </w:tcPr>
          <w:p w:rsidR="00F84875" w:rsidRDefault="00D0298D" w:rsidP="00F84875">
            <w:pPr>
              <w:spacing w:line="65" w:lineRule="atLeast"/>
              <w:ind w:left="142" w:right="128"/>
              <w:jc w:val="center"/>
              <w:rPr>
                <w:bCs/>
                <w:lang w:val="kk-KZ"/>
              </w:rPr>
            </w:pPr>
            <w:r>
              <w:rPr>
                <w:bCs/>
                <w:lang w:val="kk-KZ"/>
              </w:rPr>
              <w:t>110000</w:t>
            </w:r>
          </w:p>
        </w:tc>
        <w:tc>
          <w:tcPr>
            <w:tcW w:w="1010" w:type="pct"/>
            <w:gridSpan w:val="2"/>
            <w:tcBorders>
              <w:left w:val="nil"/>
              <w:bottom w:val="single" w:sz="4" w:space="0" w:color="auto"/>
              <w:right w:val="single" w:sz="6" w:space="0" w:color="000000"/>
            </w:tcBorders>
          </w:tcPr>
          <w:p w:rsidR="00F84875" w:rsidRPr="001D66F0" w:rsidRDefault="00F84875" w:rsidP="00654F0D">
            <w:pPr>
              <w:spacing w:line="65" w:lineRule="atLeast"/>
              <w:ind w:left="142" w:right="128"/>
              <w:jc w:val="center"/>
              <w:rPr>
                <w:bCs/>
                <w:lang w:val="kk-KZ"/>
              </w:rPr>
            </w:pPr>
            <w:r w:rsidRPr="001D66F0">
              <w:rPr>
                <w:bCs/>
                <w:lang w:val="kk-KZ"/>
              </w:rPr>
              <w:t>По заявке заказчика</w:t>
            </w:r>
          </w:p>
          <w:p w:rsidR="00F84875" w:rsidRPr="001D66F0" w:rsidRDefault="00F84875" w:rsidP="00654F0D">
            <w:pPr>
              <w:spacing w:line="65" w:lineRule="atLeast"/>
              <w:ind w:left="142" w:right="128"/>
              <w:jc w:val="center"/>
              <w:rPr>
                <w:bCs/>
                <w:lang w:val="kk-KZ"/>
              </w:rPr>
            </w:pPr>
            <w:r w:rsidRPr="001D66F0">
              <w:rPr>
                <w:bCs/>
                <w:lang w:val="kk-KZ"/>
              </w:rPr>
              <w:t>г.Алматы, ул Г.Орманова 17А</w:t>
            </w:r>
          </w:p>
        </w:tc>
      </w:tr>
      <w:tr w:rsidR="00A5664C" w:rsidRPr="001D66F0" w:rsidTr="00E111FA">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A5664C" w:rsidRPr="001D66F0" w:rsidRDefault="00A5664C" w:rsidP="00522287">
            <w:pPr>
              <w:spacing w:line="65" w:lineRule="atLeast"/>
              <w:ind w:left="142" w:right="128"/>
              <w:jc w:val="center"/>
              <w:rPr>
                <w:b/>
                <w:bCs/>
                <w:lang w:val="kk-KZ"/>
              </w:rPr>
            </w:pPr>
            <w:r w:rsidRPr="001D66F0">
              <w:rPr>
                <w:b/>
                <w:bCs/>
                <w:lang w:val="kk-KZ"/>
              </w:rPr>
              <w:t>2</w:t>
            </w:r>
          </w:p>
        </w:tc>
        <w:tc>
          <w:tcPr>
            <w:tcW w:w="611" w:type="pct"/>
            <w:tcBorders>
              <w:left w:val="nil"/>
              <w:bottom w:val="single" w:sz="4" w:space="0" w:color="auto"/>
              <w:right w:val="single" w:sz="5" w:space="0" w:color="000000"/>
            </w:tcBorders>
            <w:vAlign w:val="center"/>
          </w:tcPr>
          <w:p w:rsidR="00A5664C" w:rsidRPr="001D66F0" w:rsidRDefault="00A5664C"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A5664C" w:rsidRPr="00277320" w:rsidRDefault="00102B4C" w:rsidP="00102B4C">
            <w:pPr>
              <w:spacing w:line="65" w:lineRule="atLeast"/>
              <w:ind w:left="142" w:right="128"/>
              <w:jc w:val="center"/>
              <w:rPr>
                <w:sz w:val="22"/>
                <w:szCs w:val="22"/>
              </w:rPr>
            </w:pPr>
            <w:r w:rsidRPr="00277320">
              <w:rPr>
                <w:bCs/>
                <w:sz w:val="22"/>
                <w:szCs w:val="22"/>
              </w:rPr>
              <w:t>В</w:t>
            </w:r>
            <w:r>
              <w:rPr>
                <w:bCs/>
                <w:sz w:val="22"/>
                <w:szCs w:val="22"/>
                <w:lang w:val="kk-KZ"/>
              </w:rPr>
              <w:t>акуумная</w:t>
            </w:r>
            <w:r w:rsidRPr="00277320">
              <w:rPr>
                <w:bCs/>
                <w:sz w:val="22"/>
                <w:szCs w:val="22"/>
              </w:rPr>
              <w:t xml:space="preserve"> </w:t>
            </w:r>
            <w:r>
              <w:rPr>
                <w:bCs/>
                <w:sz w:val="22"/>
                <w:szCs w:val="22"/>
                <w:lang w:val="kk-KZ"/>
              </w:rPr>
              <w:t>пробирка с</w:t>
            </w:r>
            <w:r w:rsidRPr="00277320">
              <w:rPr>
                <w:bCs/>
                <w:sz w:val="22"/>
                <w:szCs w:val="22"/>
              </w:rPr>
              <w:t xml:space="preserve"> ЭДТАК</w:t>
            </w:r>
            <w:proofErr w:type="gramStart"/>
            <w:r w:rsidRPr="00277320">
              <w:rPr>
                <w:bCs/>
                <w:sz w:val="22"/>
                <w:szCs w:val="22"/>
              </w:rPr>
              <w:t>2</w:t>
            </w:r>
            <w:proofErr w:type="gramEnd"/>
            <w:r w:rsidRPr="00277320">
              <w:rPr>
                <w:bCs/>
                <w:sz w:val="22"/>
                <w:szCs w:val="22"/>
              </w:rPr>
              <w:t xml:space="preserve"> </w:t>
            </w:r>
            <w:r>
              <w:rPr>
                <w:bCs/>
                <w:sz w:val="22"/>
                <w:szCs w:val="22"/>
                <w:lang w:val="kk-KZ"/>
              </w:rPr>
              <w:t>и разделительным гелем</w:t>
            </w:r>
          </w:p>
        </w:tc>
        <w:tc>
          <w:tcPr>
            <w:tcW w:w="412" w:type="pct"/>
            <w:tcBorders>
              <w:top w:val="single" w:sz="5" w:space="0" w:color="000000"/>
              <w:left w:val="nil"/>
              <w:bottom w:val="single" w:sz="4" w:space="0" w:color="auto"/>
              <w:right w:val="single" w:sz="5" w:space="0" w:color="000000"/>
            </w:tcBorders>
            <w:vAlign w:val="center"/>
          </w:tcPr>
          <w:p w:rsidR="00A5664C" w:rsidRPr="001D66F0" w:rsidRDefault="00A5664C" w:rsidP="00102B4C">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A5664C" w:rsidRPr="001D66F0" w:rsidRDefault="00A5664C" w:rsidP="00102B4C">
            <w:pPr>
              <w:spacing w:line="65" w:lineRule="atLeast"/>
              <w:ind w:left="142" w:right="128"/>
              <w:jc w:val="center"/>
              <w:rPr>
                <w:bCs/>
                <w:lang w:val="kk-KZ"/>
              </w:rPr>
            </w:pPr>
            <w:r>
              <w:rPr>
                <w:bCs/>
                <w:lang w:val="kk-KZ"/>
              </w:rPr>
              <w:t>7000</w:t>
            </w:r>
          </w:p>
        </w:tc>
        <w:tc>
          <w:tcPr>
            <w:tcW w:w="514" w:type="pct"/>
            <w:tcBorders>
              <w:top w:val="single" w:sz="5" w:space="0" w:color="000000"/>
              <w:left w:val="nil"/>
              <w:bottom w:val="single" w:sz="4" w:space="0" w:color="auto"/>
              <w:right w:val="single" w:sz="5" w:space="0" w:color="000000"/>
            </w:tcBorders>
            <w:vAlign w:val="center"/>
          </w:tcPr>
          <w:p w:rsidR="00A5664C" w:rsidRPr="001D66F0" w:rsidRDefault="00A5664C" w:rsidP="00102B4C">
            <w:pPr>
              <w:spacing w:line="65" w:lineRule="atLeast"/>
              <w:ind w:left="142" w:right="128"/>
              <w:jc w:val="center"/>
              <w:rPr>
                <w:bCs/>
                <w:lang w:val="kk-KZ"/>
              </w:rPr>
            </w:pPr>
            <w:r>
              <w:rPr>
                <w:bCs/>
                <w:lang w:val="kk-KZ"/>
              </w:rPr>
              <w:t>300</w:t>
            </w:r>
          </w:p>
        </w:tc>
        <w:tc>
          <w:tcPr>
            <w:tcW w:w="640" w:type="pct"/>
            <w:tcBorders>
              <w:top w:val="single" w:sz="5" w:space="0" w:color="000000"/>
              <w:left w:val="nil"/>
              <w:bottom w:val="single" w:sz="4" w:space="0" w:color="auto"/>
              <w:right w:val="single" w:sz="6" w:space="0" w:color="000000"/>
            </w:tcBorders>
            <w:vAlign w:val="center"/>
          </w:tcPr>
          <w:p w:rsidR="00A5664C" w:rsidRPr="001D66F0" w:rsidRDefault="00A5664C" w:rsidP="00102B4C">
            <w:pPr>
              <w:spacing w:line="65" w:lineRule="atLeast"/>
              <w:ind w:left="142" w:right="128"/>
              <w:jc w:val="center"/>
              <w:rPr>
                <w:bCs/>
                <w:lang w:val="kk-KZ"/>
              </w:rPr>
            </w:pPr>
            <w:r>
              <w:rPr>
                <w:bCs/>
                <w:lang w:val="kk-KZ"/>
              </w:rPr>
              <w:t>2100000</w:t>
            </w:r>
          </w:p>
        </w:tc>
        <w:tc>
          <w:tcPr>
            <w:tcW w:w="1010" w:type="pct"/>
            <w:gridSpan w:val="2"/>
            <w:tcBorders>
              <w:left w:val="nil"/>
              <w:bottom w:val="single" w:sz="4" w:space="0" w:color="auto"/>
              <w:right w:val="single" w:sz="6" w:space="0" w:color="000000"/>
            </w:tcBorders>
          </w:tcPr>
          <w:p w:rsidR="00A5664C" w:rsidRPr="001D66F0" w:rsidRDefault="00A5664C" w:rsidP="00654F0D">
            <w:pPr>
              <w:spacing w:line="65" w:lineRule="atLeast"/>
              <w:ind w:left="142" w:right="128"/>
              <w:jc w:val="center"/>
              <w:rPr>
                <w:bCs/>
                <w:lang w:val="kk-KZ"/>
              </w:rPr>
            </w:pPr>
            <w:r w:rsidRPr="001D66F0">
              <w:rPr>
                <w:bCs/>
                <w:lang w:val="kk-KZ"/>
              </w:rPr>
              <w:t>По заявке заказчика</w:t>
            </w:r>
          </w:p>
          <w:p w:rsidR="00A5664C" w:rsidRPr="001D66F0" w:rsidRDefault="00A5664C" w:rsidP="00654F0D">
            <w:pPr>
              <w:spacing w:line="65" w:lineRule="atLeast"/>
              <w:ind w:left="142" w:right="128"/>
              <w:jc w:val="center"/>
              <w:rPr>
                <w:bCs/>
                <w:lang w:val="kk-KZ"/>
              </w:rPr>
            </w:pPr>
            <w:r w:rsidRPr="001D66F0">
              <w:rPr>
                <w:bCs/>
                <w:lang w:val="kk-KZ"/>
              </w:rPr>
              <w:t>г.Алматы, ул Г.Орманова 17А</w:t>
            </w:r>
          </w:p>
        </w:tc>
      </w:tr>
      <w:tr w:rsidR="001D66F0" w:rsidRPr="001D66F0" w:rsidTr="00E111FA">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3</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1C5943" w:rsidP="001C5943">
            <w:pPr>
              <w:spacing w:line="65" w:lineRule="atLeast"/>
              <w:ind w:right="128"/>
              <w:jc w:val="center"/>
              <w:rPr>
                <w:sz w:val="22"/>
                <w:szCs w:val="22"/>
                <w:lang w:val="kk-KZ"/>
              </w:rPr>
            </w:pPr>
            <w:r>
              <w:rPr>
                <w:sz w:val="22"/>
                <w:szCs w:val="22"/>
                <w:lang w:val="kk-KZ"/>
              </w:rPr>
              <w:t>Скарификатор</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1C5943"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1C5943" w:rsidP="00522287">
            <w:pPr>
              <w:spacing w:line="65" w:lineRule="atLeast"/>
              <w:ind w:left="142" w:right="128"/>
              <w:jc w:val="center"/>
              <w:rPr>
                <w:bCs/>
                <w:lang w:val="kk-KZ"/>
              </w:rPr>
            </w:pPr>
            <w:r>
              <w:rPr>
                <w:bCs/>
                <w:lang w:val="kk-KZ"/>
              </w:rPr>
              <w:t>1000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1C5943" w:rsidP="001F6050">
            <w:pPr>
              <w:spacing w:line="65" w:lineRule="atLeast"/>
              <w:ind w:left="142" w:right="128"/>
              <w:jc w:val="center"/>
              <w:rPr>
                <w:bCs/>
                <w:lang w:val="kk-KZ"/>
              </w:rPr>
            </w:pPr>
            <w:r>
              <w:rPr>
                <w:bCs/>
                <w:lang w:val="kk-KZ"/>
              </w:rPr>
              <w:t>46</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1C5943" w:rsidP="00522287">
            <w:pPr>
              <w:spacing w:line="65" w:lineRule="atLeast"/>
              <w:ind w:left="142" w:right="128"/>
              <w:jc w:val="center"/>
              <w:rPr>
                <w:bCs/>
                <w:lang w:val="kk-KZ"/>
              </w:rPr>
            </w:pPr>
            <w:r>
              <w:rPr>
                <w:bCs/>
                <w:lang w:val="kk-KZ"/>
              </w:rPr>
              <w:t>46000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lastRenderedPageBreak/>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4</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F52239" w:rsidRDefault="00F52239" w:rsidP="00522287">
            <w:pPr>
              <w:spacing w:line="65" w:lineRule="atLeast"/>
              <w:ind w:left="142" w:right="128"/>
              <w:jc w:val="center"/>
              <w:rPr>
                <w:sz w:val="22"/>
                <w:szCs w:val="22"/>
                <w:lang w:val="kk-KZ"/>
              </w:rPr>
            </w:pPr>
            <w:r>
              <w:rPr>
                <w:sz w:val="22"/>
                <w:szCs w:val="22"/>
                <w:lang w:val="kk-KZ"/>
              </w:rPr>
              <w:t>Шприцы 2,0 мл</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F52239"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50000</w:t>
            </w:r>
          </w:p>
        </w:tc>
        <w:tc>
          <w:tcPr>
            <w:tcW w:w="514" w:type="pct"/>
            <w:tcBorders>
              <w:top w:val="single" w:sz="5" w:space="0" w:color="000000"/>
              <w:left w:val="nil"/>
              <w:bottom w:val="single" w:sz="4" w:space="0" w:color="auto"/>
              <w:right w:val="single" w:sz="5" w:space="0" w:color="000000"/>
            </w:tcBorders>
            <w:vAlign w:val="center"/>
          </w:tcPr>
          <w:p w:rsidR="00047775" w:rsidRPr="002F4440" w:rsidRDefault="002F4440" w:rsidP="001F6050">
            <w:pPr>
              <w:spacing w:line="65" w:lineRule="atLeast"/>
              <w:ind w:left="142" w:right="128"/>
              <w:jc w:val="center"/>
              <w:rPr>
                <w:bCs/>
                <w:lang w:val="kk-KZ"/>
              </w:rPr>
            </w:pPr>
            <w:r>
              <w:rPr>
                <w:bCs/>
                <w:lang w:val="kk-KZ"/>
              </w:rPr>
              <w:t>18</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2F4440" w:rsidP="00522287">
            <w:pPr>
              <w:spacing w:line="65" w:lineRule="atLeast"/>
              <w:ind w:left="142" w:right="128"/>
              <w:jc w:val="center"/>
              <w:rPr>
                <w:bCs/>
                <w:lang w:val="kk-KZ"/>
              </w:rPr>
            </w:pPr>
            <w:r>
              <w:rPr>
                <w:bCs/>
                <w:lang w:val="kk-KZ"/>
              </w:rPr>
              <w:t>900000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5</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2F4440" w:rsidRDefault="002F4440" w:rsidP="00522287">
            <w:pPr>
              <w:spacing w:line="65" w:lineRule="atLeast"/>
              <w:ind w:left="142" w:right="128"/>
              <w:jc w:val="center"/>
              <w:rPr>
                <w:sz w:val="22"/>
                <w:szCs w:val="22"/>
                <w:lang w:val="kk-KZ"/>
              </w:rPr>
            </w:pPr>
            <w:r>
              <w:rPr>
                <w:sz w:val="22"/>
                <w:szCs w:val="22"/>
                <w:lang w:val="kk-KZ"/>
              </w:rPr>
              <w:t>Шприцы 5,0 мл</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100000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2F4440" w:rsidP="001F6050">
            <w:pPr>
              <w:spacing w:line="65" w:lineRule="atLeast"/>
              <w:ind w:left="142" w:right="128"/>
              <w:jc w:val="center"/>
              <w:rPr>
                <w:bCs/>
                <w:lang w:val="kk-KZ"/>
              </w:rPr>
            </w:pPr>
            <w:r>
              <w:rPr>
                <w:bCs/>
                <w:lang w:val="kk-KZ"/>
              </w:rPr>
              <w:t>20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2F4440" w:rsidP="00522287">
            <w:pPr>
              <w:spacing w:line="65" w:lineRule="atLeast"/>
              <w:ind w:left="142" w:right="128"/>
              <w:jc w:val="center"/>
              <w:rPr>
                <w:bCs/>
                <w:lang w:val="kk-KZ"/>
              </w:rPr>
            </w:pPr>
            <w:r>
              <w:rPr>
                <w:bCs/>
                <w:lang w:val="kk-KZ"/>
              </w:rPr>
              <w:t>2000000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6</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2F4440" w:rsidRDefault="002F4440" w:rsidP="00522287">
            <w:pPr>
              <w:spacing w:line="65" w:lineRule="atLeast"/>
              <w:ind w:left="142" w:right="128"/>
              <w:jc w:val="center"/>
              <w:rPr>
                <w:sz w:val="22"/>
                <w:szCs w:val="22"/>
                <w:lang w:val="kk-KZ"/>
              </w:rPr>
            </w:pPr>
            <w:r>
              <w:rPr>
                <w:sz w:val="22"/>
                <w:szCs w:val="22"/>
                <w:lang w:val="kk-KZ"/>
              </w:rPr>
              <w:t>Шприцы 10 мл</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50000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2F4440" w:rsidP="001F6050">
            <w:pPr>
              <w:spacing w:line="65" w:lineRule="atLeast"/>
              <w:ind w:left="142" w:right="128"/>
              <w:jc w:val="center"/>
              <w:rPr>
                <w:bCs/>
                <w:lang w:val="kk-KZ"/>
              </w:rPr>
            </w:pPr>
            <w:r>
              <w:rPr>
                <w:bCs/>
                <w:lang w:val="kk-KZ"/>
              </w:rPr>
              <w:t>30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2F4440" w:rsidP="00522287">
            <w:pPr>
              <w:spacing w:line="65" w:lineRule="atLeast"/>
              <w:ind w:left="142" w:right="128"/>
              <w:jc w:val="center"/>
              <w:rPr>
                <w:bCs/>
                <w:lang w:val="kk-KZ"/>
              </w:rPr>
            </w:pPr>
            <w:r>
              <w:rPr>
                <w:bCs/>
                <w:lang w:val="kk-KZ"/>
              </w:rPr>
              <w:t>1500000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7</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2F4440" w:rsidRDefault="002F4440" w:rsidP="00522287">
            <w:pPr>
              <w:spacing w:line="65" w:lineRule="atLeast"/>
              <w:ind w:left="142" w:right="128"/>
              <w:jc w:val="center"/>
              <w:rPr>
                <w:lang w:val="kk-KZ"/>
              </w:rPr>
            </w:pPr>
            <w:r>
              <w:rPr>
                <w:lang w:val="kk-KZ"/>
              </w:rPr>
              <w:t>Спиртовая салфетка</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2F4440" w:rsidP="00522287">
            <w:pPr>
              <w:spacing w:line="65" w:lineRule="atLeast"/>
              <w:ind w:left="142" w:right="128"/>
              <w:jc w:val="center"/>
              <w:rPr>
                <w:bCs/>
                <w:lang w:val="kk-KZ"/>
              </w:rPr>
            </w:pPr>
            <w:r>
              <w:rPr>
                <w:bCs/>
                <w:lang w:val="kk-KZ"/>
              </w:rPr>
              <w:t>200000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2F4440" w:rsidP="001F6050">
            <w:pPr>
              <w:spacing w:line="65" w:lineRule="atLeast"/>
              <w:ind w:left="142" w:right="128"/>
              <w:jc w:val="center"/>
              <w:rPr>
                <w:bCs/>
                <w:lang w:val="kk-KZ"/>
              </w:rPr>
            </w:pPr>
            <w:r>
              <w:rPr>
                <w:bCs/>
                <w:lang w:val="kk-KZ"/>
              </w:rPr>
              <w:t>6</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2F4440" w:rsidP="00522287">
            <w:pPr>
              <w:spacing w:line="65" w:lineRule="atLeast"/>
              <w:ind w:left="142" w:right="128"/>
              <w:jc w:val="center"/>
              <w:rPr>
                <w:bCs/>
                <w:lang w:val="kk-KZ"/>
              </w:rPr>
            </w:pPr>
            <w:r>
              <w:rPr>
                <w:bCs/>
                <w:lang w:val="kk-KZ"/>
              </w:rPr>
              <w:t>1200000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8</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343505" w:rsidP="00522287">
            <w:pPr>
              <w:spacing w:line="65" w:lineRule="atLeast"/>
              <w:ind w:left="142" w:right="128"/>
              <w:jc w:val="center"/>
              <w:rPr>
                <w:sz w:val="22"/>
                <w:szCs w:val="22"/>
                <w:lang w:val="kk-KZ"/>
              </w:rPr>
            </w:pPr>
            <w:r>
              <w:rPr>
                <w:sz w:val="22"/>
                <w:szCs w:val="22"/>
                <w:lang w:val="kk-KZ"/>
              </w:rPr>
              <w:t>Гинекологический набор для забора ПЦР и исследования урогенитального мазка</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343505"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343505" w:rsidP="00522287">
            <w:pPr>
              <w:spacing w:line="65" w:lineRule="atLeast"/>
              <w:ind w:left="142" w:right="128"/>
              <w:jc w:val="center"/>
              <w:rPr>
                <w:bCs/>
                <w:lang w:val="kk-KZ"/>
              </w:rPr>
            </w:pPr>
            <w:r>
              <w:rPr>
                <w:bCs/>
                <w:lang w:val="kk-KZ"/>
              </w:rPr>
              <w:t>100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343505" w:rsidP="001F6050">
            <w:pPr>
              <w:spacing w:line="65" w:lineRule="atLeast"/>
              <w:ind w:left="142" w:right="128"/>
              <w:jc w:val="center"/>
              <w:rPr>
                <w:bCs/>
                <w:lang w:val="kk-KZ"/>
              </w:rPr>
            </w:pPr>
            <w:r>
              <w:rPr>
                <w:bCs/>
                <w:lang w:val="kk-KZ"/>
              </w:rPr>
              <w:t>550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343505" w:rsidP="00522287">
            <w:pPr>
              <w:spacing w:line="65" w:lineRule="atLeast"/>
              <w:ind w:left="142" w:right="128"/>
              <w:jc w:val="center"/>
              <w:rPr>
                <w:bCs/>
                <w:lang w:val="kk-KZ"/>
              </w:rPr>
            </w:pPr>
            <w:r>
              <w:rPr>
                <w:bCs/>
                <w:lang w:val="kk-KZ"/>
              </w:rPr>
              <w:t>55000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343"/>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9</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854B60" w:rsidRDefault="00D0298D" w:rsidP="009C1F40">
            <w:pPr>
              <w:spacing w:line="65" w:lineRule="atLeast"/>
              <w:ind w:left="142" w:right="128"/>
              <w:jc w:val="center"/>
              <w:rPr>
                <w:sz w:val="22"/>
                <w:szCs w:val="22"/>
              </w:rPr>
            </w:pPr>
            <w:r>
              <w:rPr>
                <w:sz w:val="22"/>
                <w:szCs w:val="22"/>
                <w:lang w:val="kk-KZ"/>
              </w:rPr>
              <w:t>Экспресс-тест (полоска) на</w:t>
            </w:r>
            <w:r w:rsidR="00854B60">
              <w:rPr>
                <w:sz w:val="22"/>
                <w:szCs w:val="22"/>
                <w:lang w:val="kk-KZ"/>
              </w:rPr>
              <w:t xml:space="preserve"> беременность 3мм </w:t>
            </w:r>
            <w:r w:rsidR="00854B60">
              <w:rPr>
                <w:sz w:val="22"/>
                <w:szCs w:val="22"/>
              </w:rPr>
              <w:t>№1</w:t>
            </w:r>
          </w:p>
        </w:tc>
        <w:tc>
          <w:tcPr>
            <w:tcW w:w="412" w:type="pct"/>
            <w:tcBorders>
              <w:top w:val="single" w:sz="5" w:space="0" w:color="000000"/>
              <w:left w:val="nil"/>
              <w:bottom w:val="single" w:sz="4" w:space="0" w:color="auto"/>
              <w:right w:val="single" w:sz="5" w:space="0" w:color="000000"/>
            </w:tcBorders>
            <w:vAlign w:val="center"/>
          </w:tcPr>
          <w:p w:rsidR="00047775" w:rsidRPr="001634E6" w:rsidRDefault="00854B60" w:rsidP="00522287">
            <w:pPr>
              <w:spacing w:line="65" w:lineRule="atLeast"/>
              <w:ind w:left="142" w:right="128"/>
              <w:jc w:val="center"/>
              <w:rPr>
                <w:bCs/>
              </w:rPr>
            </w:pPr>
            <w:r>
              <w:rPr>
                <w:bCs/>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854B60" w:rsidP="00522287">
            <w:pPr>
              <w:spacing w:line="65" w:lineRule="atLeast"/>
              <w:ind w:left="142" w:right="128"/>
              <w:jc w:val="center"/>
              <w:rPr>
                <w:bCs/>
                <w:lang w:val="kk-KZ"/>
              </w:rPr>
            </w:pPr>
            <w:r>
              <w:rPr>
                <w:bCs/>
                <w:lang w:val="kk-KZ"/>
              </w:rPr>
              <w:t>1500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854B60" w:rsidP="001F6050">
            <w:pPr>
              <w:spacing w:line="65" w:lineRule="atLeast"/>
              <w:ind w:left="142" w:right="128"/>
              <w:jc w:val="center"/>
              <w:rPr>
                <w:bCs/>
                <w:lang w:val="kk-KZ"/>
              </w:rPr>
            </w:pPr>
            <w:r>
              <w:rPr>
                <w:bCs/>
                <w:lang w:val="kk-KZ"/>
              </w:rPr>
              <w:t>50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854B60" w:rsidP="00522287">
            <w:pPr>
              <w:spacing w:line="65" w:lineRule="atLeast"/>
              <w:ind w:left="142" w:right="128"/>
              <w:jc w:val="center"/>
              <w:rPr>
                <w:bCs/>
                <w:lang w:val="kk-KZ"/>
              </w:rPr>
            </w:pPr>
            <w:r>
              <w:rPr>
                <w:bCs/>
                <w:lang w:val="kk-KZ"/>
              </w:rPr>
              <w:t>75000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10</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A93167" w:rsidRDefault="00325A51" w:rsidP="00522287">
            <w:pPr>
              <w:spacing w:line="65" w:lineRule="atLeast"/>
              <w:ind w:left="142" w:right="128"/>
              <w:jc w:val="center"/>
              <w:rPr>
                <w:sz w:val="22"/>
                <w:szCs w:val="22"/>
                <w:lang w:val="kk-KZ"/>
              </w:rPr>
            </w:pPr>
            <w:r>
              <w:rPr>
                <w:sz w:val="22"/>
                <w:szCs w:val="22"/>
                <w:lang w:val="kk-KZ"/>
              </w:rPr>
              <w:t>ИФА Тест-система для определения антител к ВИЧ 1 типа (ВИЧ 1, ВИЧ 1 группы 0) и 2 типа (ВИЧ 2) в сыворотке или плазме крови человека</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325A51" w:rsidP="00522287">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325A51" w:rsidP="00522287">
            <w:pPr>
              <w:spacing w:line="65" w:lineRule="atLeast"/>
              <w:ind w:left="142" w:right="128"/>
              <w:jc w:val="center"/>
              <w:rPr>
                <w:bCs/>
                <w:lang w:val="kk-KZ"/>
              </w:rPr>
            </w:pPr>
            <w:r>
              <w:rPr>
                <w:bCs/>
                <w:lang w:val="kk-KZ"/>
              </w:rPr>
              <w:t>3</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325A51" w:rsidP="001F6050">
            <w:pPr>
              <w:spacing w:line="65" w:lineRule="atLeast"/>
              <w:ind w:left="142" w:right="128"/>
              <w:jc w:val="center"/>
              <w:rPr>
                <w:bCs/>
                <w:lang w:val="kk-KZ"/>
              </w:rPr>
            </w:pPr>
            <w:r>
              <w:rPr>
                <w:bCs/>
                <w:lang w:val="kk-KZ"/>
              </w:rPr>
              <w:t>528000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325A51" w:rsidP="00522287">
            <w:pPr>
              <w:spacing w:line="65" w:lineRule="atLeast"/>
              <w:ind w:left="142" w:right="128"/>
              <w:jc w:val="center"/>
              <w:rPr>
                <w:bCs/>
                <w:lang w:val="kk-KZ"/>
              </w:rPr>
            </w:pPr>
            <w:r>
              <w:rPr>
                <w:bCs/>
                <w:lang w:val="kk-KZ"/>
              </w:rPr>
              <w:t>1584000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11</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6E02E6" w:rsidRPr="006E02E6" w:rsidRDefault="006E02E6" w:rsidP="006E02E6">
            <w:pPr>
              <w:spacing w:line="65" w:lineRule="atLeast"/>
              <w:ind w:left="142" w:right="128"/>
              <w:jc w:val="center"/>
              <w:rPr>
                <w:bCs/>
                <w:sz w:val="22"/>
                <w:szCs w:val="22"/>
                <w:lang w:bidi="ru-RU"/>
              </w:rPr>
            </w:pPr>
            <w:r w:rsidRPr="006E02E6">
              <w:rPr>
                <w:bCs/>
                <w:sz w:val="22"/>
                <w:szCs w:val="22"/>
                <w:lang w:bidi="ru-RU"/>
              </w:rPr>
              <w:t xml:space="preserve">ВИЧ-1,2 </w:t>
            </w:r>
            <w:proofErr w:type="gramStart"/>
            <w:r w:rsidRPr="006E02E6">
              <w:rPr>
                <w:bCs/>
                <w:sz w:val="22"/>
                <w:szCs w:val="22"/>
                <w:lang w:bidi="ru-RU"/>
              </w:rPr>
              <w:t>АГ/АТ</w:t>
            </w:r>
            <w:proofErr w:type="gramEnd"/>
          </w:p>
          <w:p w:rsidR="00047775" w:rsidRPr="001B719D" w:rsidRDefault="006E02E6" w:rsidP="006E02E6">
            <w:pPr>
              <w:spacing w:line="65" w:lineRule="atLeast"/>
              <w:ind w:left="142" w:right="128"/>
              <w:jc w:val="center"/>
              <w:rPr>
                <w:sz w:val="22"/>
                <w:szCs w:val="22"/>
                <w:lang w:val="kk-KZ"/>
              </w:rPr>
            </w:pPr>
            <w:r w:rsidRPr="006E02E6">
              <w:rPr>
                <w:bCs/>
                <w:sz w:val="22"/>
                <w:szCs w:val="22"/>
                <w:lang w:bidi="ru-RU"/>
              </w:rPr>
              <w:t>Набор реагентов для иммуноферментного выявления антител к ВИЧ-1,2 и антигена p24 ВИЧ-1.</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233FEE" w:rsidP="00522287">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233FEE" w:rsidP="00522287">
            <w:pPr>
              <w:spacing w:line="65" w:lineRule="atLeast"/>
              <w:ind w:left="142" w:right="128"/>
              <w:jc w:val="center"/>
              <w:rPr>
                <w:bCs/>
                <w:lang w:val="kk-KZ"/>
              </w:rPr>
            </w:pPr>
            <w:r>
              <w:rPr>
                <w:bCs/>
                <w:lang w:val="kk-KZ"/>
              </w:rPr>
              <w:t>15</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233FEE" w:rsidP="001F6050">
            <w:pPr>
              <w:spacing w:line="65" w:lineRule="atLeast"/>
              <w:ind w:left="142" w:right="128"/>
              <w:jc w:val="center"/>
              <w:rPr>
                <w:bCs/>
                <w:lang w:val="kk-KZ"/>
              </w:rPr>
            </w:pPr>
            <w:r>
              <w:rPr>
                <w:bCs/>
                <w:lang w:val="kk-KZ"/>
              </w:rPr>
              <w:t>88200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233FEE" w:rsidP="00522287">
            <w:pPr>
              <w:spacing w:line="65" w:lineRule="atLeast"/>
              <w:ind w:left="142" w:right="128"/>
              <w:jc w:val="center"/>
              <w:rPr>
                <w:bCs/>
                <w:lang w:val="kk-KZ"/>
              </w:rPr>
            </w:pPr>
            <w:r>
              <w:rPr>
                <w:bCs/>
                <w:lang w:val="kk-KZ"/>
              </w:rPr>
              <w:t>1323000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12</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6E02E6" w:rsidRPr="006E02E6" w:rsidRDefault="006E02E6" w:rsidP="006E02E6">
            <w:pPr>
              <w:spacing w:line="65" w:lineRule="atLeast"/>
              <w:ind w:left="142" w:right="128"/>
              <w:jc w:val="center"/>
              <w:rPr>
                <w:bCs/>
                <w:iCs/>
                <w:sz w:val="22"/>
                <w:szCs w:val="22"/>
              </w:rPr>
            </w:pPr>
            <w:r w:rsidRPr="006E02E6">
              <w:rPr>
                <w:bCs/>
                <w:iCs/>
                <w:sz w:val="22"/>
                <w:szCs w:val="22"/>
              </w:rPr>
              <w:t>анти-ВГС</w:t>
            </w:r>
          </w:p>
          <w:p w:rsidR="00047775" w:rsidRPr="00364110" w:rsidRDefault="006E02E6" w:rsidP="006E02E6">
            <w:pPr>
              <w:spacing w:line="65" w:lineRule="atLeast"/>
              <w:ind w:left="142" w:right="128"/>
              <w:jc w:val="center"/>
              <w:rPr>
                <w:sz w:val="22"/>
                <w:szCs w:val="22"/>
                <w:lang w:val="kk-KZ"/>
              </w:rPr>
            </w:pPr>
            <w:r w:rsidRPr="006E02E6">
              <w:rPr>
                <w:sz w:val="22"/>
                <w:szCs w:val="22"/>
                <w:lang w:val="kk-KZ" w:bidi="ru-RU"/>
              </w:rPr>
              <w:t xml:space="preserve">Набор реагентов для иммуноферментного выявления иммуноглобулинов </w:t>
            </w:r>
            <w:r w:rsidRPr="006E02E6">
              <w:rPr>
                <w:sz w:val="22"/>
                <w:szCs w:val="22"/>
                <w:lang w:val="kk-KZ" w:bidi="ru-RU"/>
              </w:rPr>
              <w:lastRenderedPageBreak/>
              <w:t>классов G и M к вирусу гепатита С.</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364110" w:rsidP="00522287">
            <w:pPr>
              <w:spacing w:line="65" w:lineRule="atLeast"/>
              <w:ind w:left="142" w:right="128"/>
              <w:jc w:val="center"/>
              <w:rPr>
                <w:bCs/>
                <w:lang w:val="kk-KZ"/>
              </w:rPr>
            </w:pPr>
            <w:r>
              <w:rPr>
                <w:bCs/>
                <w:lang w:val="kk-KZ"/>
              </w:rPr>
              <w:lastRenderedPageBreak/>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364110" w:rsidP="00522287">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6E02E6" w:rsidP="001F6050">
            <w:pPr>
              <w:spacing w:line="65" w:lineRule="atLeast"/>
              <w:ind w:left="142" w:right="128"/>
              <w:jc w:val="center"/>
              <w:rPr>
                <w:bCs/>
                <w:lang w:val="kk-KZ"/>
              </w:rPr>
            </w:pPr>
            <w:r>
              <w:rPr>
                <w:bCs/>
                <w:lang w:val="kk-KZ"/>
              </w:rPr>
              <w:t>46000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6E02E6" w:rsidP="00522287">
            <w:pPr>
              <w:spacing w:line="65" w:lineRule="atLeast"/>
              <w:ind w:left="142" w:right="128"/>
              <w:jc w:val="center"/>
              <w:rPr>
                <w:bCs/>
                <w:lang w:val="kk-KZ"/>
              </w:rPr>
            </w:pPr>
            <w:r>
              <w:rPr>
                <w:bCs/>
                <w:lang w:val="kk-KZ"/>
              </w:rPr>
              <w:t>92000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lastRenderedPageBreak/>
              <w:t>13</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6E02E6" w:rsidRPr="006E02E6" w:rsidRDefault="006E02E6" w:rsidP="006E02E6">
            <w:pPr>
              <w:spacing w:line="65" w:lineRule="atLeast"/>
              <w:ind w:left="142" w:right="128"/>
              <w:jc w:val="center"/>
              <w:rPr>
                <w:bCs/>
              </w:rPr>
            </w:pPr>
            <w:r w:rsidRPr="006E02E6">
              <w:rPr>
                <w:bCs/>
              </w:rPr>
              <w:t>анти-ВГС-подтверждающий тест</w:t>
            </w:r>
          </w:p>
          <w:p w:rsidR="00DD2D16" w:rsidRPr="00692C19" w:rsidRDefault="006E02E6" w:rsidP="006E02E6">
            <w:pPr>
              <w:spacing w:line="65" w:lineRule="atLeast"/>
              <w:ind w:left="142" w:right="128"/>
              <w:jc w:val="center"/>
              <w:rPr>
                <w:lang w:val="kk-KZ"/>
              </w:rPr>
            </w:pPr>
            <w:r w:rsidRPr="006E02E6">
              <w:rPr>
                <w:lang w:val="kk-KZ" w:bidi="ru-RU"/>
              </w:rPr>
              <w:t>Набор реагентов для иммуноферментного подтверждения наличия иммуноглобулинов классов G и M к вирусу гепатита С.</w:t>
            </w:r>
          </w:p>
        </w:tc>
        <w:tc>
          <w:tcPr>
            <w:tcW w:w="412" w:type="pct"/>
            <w:tcBorders>
              <w:top w:val="single" w:sz="5" w:space="0" w:color="000000"/>
              <w:left w:val="nil"/>
              <w:bottom w:val="single" w:sz="4" w:space="0" w:color="auto"/>
              <w:right w:val="single" w:sz="5" w:space="0" w:color="000000"/>
            </w:tcBorders>
            <w:vAlign w:val="center"/>
          </w:tcPr>
          <w:p w:rsidR="00DD2D16" w:rsidRPr="001D66F0" w:rsidRDefault="006E02E6"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6E02E6" w:rsidP="00DD2D16">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6E02E6" w:rsidP="00DD2D16">
            <w:pPr>
              <w:spacing w:line="65" w:lineRule="atLeast"/>
              <w:ind w:left="142" w:right="128"/>
              <w:jc w:val="center"/>
              <w:rPr>
                <w:bCs/>
                <w:lang w:val="kk-KZ"/>
              </w:rPr>
            </w:pPr>
            <w:r>
              <w:rPr>
                <w:bCs/>
                <w:lang w:val="kk-KZ"/>
              </w:rPr>
              <w:t>48600</w:t>
            </w:r>
          </w:p>
        </w:tc>
        <w:tc>
          <w:tcPr>
            <w:tcW w:w="640" w:type="pct"/>
            <w:tcBorders>
              <w:top w:val="single" w:sz="5" w:space="0" w:color="000000"/>
              <w:left w:val="nil"/>
              <w:bottom w:val="single" w:sz="4" w:space="0" w:color="auto"/>
              <w:right w:val="single" w:sz="6" w:space="0" w:color="000000"/>
            </w:tcBorders>
            <w:vAlign w:val="center"/>
          </w:tcPr>
          <w:p w:rsidR="00DD2D16" w:rsidRPr="00692C19" w:rsidRDefault="006E02E6" w:rsidP="00DD2D16">
            <w:pPr>
              <w:spacing w:line="65" w:lineRule="atLeast"/>
              <w:ind w:left="142" w:right="128"/>
              <w:jc w:val="center"/>
              <w:rPr>
                <w:bCs/>
                <w:lang w:val="kk-KZ"/>
              </w:rPr>
            </w:pPr>
            <w:r>
              <w:rPr>
                <w:bCs/>
                <w:lang w:val="kk-KZ"/>
              </w:rPr>
              <w:t>97200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14</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4973E5" w:rsidRPr="004973E5" w:rsidRDefault="004973E5" w:rsidP="004973E5">
            <w:pPr>
              <w:spacing w:line="65" w:lineRule="atLeast"/>
              <w:ind w:left="142" w:right="128"/>
              <w:jc w:val="center"/>
              <w:rPr>
                <w:lang w:val="kk-KZ"/>
              </w:rPr>
            </w:pPr>
            <w:r w:rsidRPr="004973E5">
              <w:rPr>
                <w:lang w:val="kk-KZ"/>
              </w:rPr>
              <w:t>ВИЧ 1,2 Ат</w:t>
            </w:r>
          </w:p>
          <w:p w:rsidR="00DD2D16" w:rsidRPr="001D66F0" w:rsidRDefault="004973E5" w:rsidP="004973E5">
            <w:pPr>
              <w:spacing w:line="65" w:lineRule="atLeast"/>
              <w:ind w:left="142" w:right="128"/>
              <w:jc w:val="center"/>
            </w:pPr>
            <w:r w:rsidRPr="004973E5">
              <w:rPr>
                <w:lang w:bidi="ru-RU"/>
              </w:rPr>
              <w:t>Набор реагентов для иммуноферментного выявления суммарных антител к ВИЧ-1,2.</w:t>
            </w:r>
          </w:p>
        </w:tc>
        <w:tc>
          <w:tcPr>
            <w:tcW w:w="412" w:type="pct"/>
            <w:tcBorders>
              <w:top w:val="single" w:sz="5" w:space="0" w:color="000000"/>
              <w:left w:val="nil"/>
              <w:bottom w:val="single" w:sz="4" w:space="0" w:color="auto"/>
              <w:right w:val="single" w:sz="5" w:space="0" w:color="000000"/>
            </w:tcBorders>
            <w:vAlign w:val="center"/>
          </w:tcPr>
          <w:p w:rsidR="00DD2D16" w:rsidRPr="001D66F0" w:rsidRDefault="004973E5"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4973E5" w:rsidP="00DD2D16">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4973E5" w:rsidP="00DD2D16">
            <w:pPr>
              <w:spacing w:line="65" w:lineRule="atLeast"/>
              <w:ind w:left="142" w:right="128"/>
              <w:jc w:val="center"/>
              <w:rPr>
                <w:bCs/>
                <w:lang w:val="kk-KZ"/>
              </w:rPr>
            </w:pPr>
            <w:r>
              <w:rPr>
                <w:bCs/>
                <w:lang w:val="kk-KZ"/>
              </w:rPr>
              <w:t>60200</w:t>
            </w:r>
          </w:p>
        </w:tc>
        <w:tc>
          <w:tcPr>
            <w:tcW w:w="640" w:type="pct"/>
            <w:tcBorders>
              <w:top w:val="single" w:sz="5" w:space="0" w:color="000000"/>
              <w:left w:val="nil"/>
              <w:bottom w:val="single" w:sz="4" w:space="0" w:color="auto"/>
              <w:right w:val="single" w:sz="6" w:space="0" w:color="000000"/>
            </w:tcBorders>
            <w:vAlign w:val="center"/>
          </w:tcPr>
          <w:p w:rsidR="00DD2D16" w:rsidRPr="004973E5" w:rsidRDefault="004973E5" w:rsidP="00DD2D16">
            <w:pPr>
              <w:spacing w:line="65" w:lineRule="atLeast"/>
              <w:ind w:left="142" w:right="128"/>
              <w:jc w:val="center"/>
              <w:rPr>
                <w:bCs/>
                <w:lang w:val="kk-KZ"/>
              </w:rPr>
            </w:pPr>
            <w:r>
              <w:rPr>
                <w:bCs/>
                <w:lang w:val="kk-KZ"/>
              </w:rPr>
              <w:t>120400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004F3E"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04F3E" w:rsidRPr="001D66F0" w:rsidRDefault="00004F3E" w:rsidP="00522287">
            <w:pPr>
              <w:spacing w:line="65" w:lineRule="atLeast"/>
              <w:ind w:left="142" w:right="128"/>
              <w:jc w:val="center"/>
              <w:rPr>
                <w:b/>
                <w:bCs/>
                <w:lang w:val="kk-KZ"/>
              </w:rPr>
            </w:pPr>
            <w:r w:rsidRPr="001D66F0">
              <w:rPr>
                <w:b/>
                <w:bCs/>
                <w:lang w:val="kk-KZ"/>
              </w:rPr>
              <w:t>15</w:t>
            </w:r>
          </w:p>
        </w:tc>
        <w:tc>
          <w:tcPr>
            <w:tcW w:w="611" w:type="pct"/>
            <w:tcBorders>
              <w:left w:val="nil"/>
              <w:bottom w:val="single" w:sz="4" w:space="0" w:color="auto"/>
              <w:right w:val="single" w:sz="5" w:space="0" w:color="000000"/>
            </w:tcBorders>
            <w:vAlign w:val="center"/>
          </w:tcPr>
          <w:p w:rsidR="00004F3E" w:rsidRPr="001D66F0" w:rsidRDefault="00004F3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04F3E" w:rsidRPr="00F17D8B" w:rsidRDefault="00004F3E" w:rsidP="0043124E">
            <w:pPr>
              <w:spacing w:line="65" w:lineRule="atLeast"/>
              <w:ind w:left="142" w:right="128"/>
              <w:jc w:val="center"/>
              <w:rPr>
                <w:color w:val="000000"/>
                <w:sz w:val="22"/>
                <w:szCs w:val="22"/>
              </w:rPr>
            </w:pPr>
            <w:r w:rsidRPr="00F17D8B">
              <w:rPr>
                <w:color w:val="000000"/>
                <w:sz w:val="22"/>
                <w:szCs w:val="22"/>
              </w:rPr>
              <w:t xml:space="preserve">Контрольная кровь </w:t>
            </w:r>
            <w:r w:rsidRPr="00F17D8B">
              <w:rPr>
                <w:color w:val="000000"/>
                <w:sz w:val="22"/>
                <w:szCs w:val="22"/>
                <w:lang w:val="en-US"/>
              </w:rPr>
              <w:t>Para</w:t>
            </w:r>
            <w:r w:rsidRPr="00F17D8B">
              <w:rPr>
                <w:color w:val="000000"/>
                <w:sz w:val="22"/>
                <w:szCs w:val="22"/>
              </w:rPr>
              <w:t xml:space="preserve"> 12 </w:t>
            </w:r>
            <w:r w:rsidRPr="00F17D8B">
              <w:rPr>
                <w:color w:val="000000"/>
                <w:sz w:val="22"/>
                <w:szCs w:val="22"/>
                <w:lang w:val="en-US"/>
              </w:rPr>
              <w:t>Extend</w:t>
            </w:r>
            <w:r w:rsidRPr="00F17D8B">
              <w:rPr>
                <w:color w:val="000000"/>
                <w:sz w:val="22"/>
                <w:szCs w:val="22"/>
              </w:rPr>
              <w:t xml:space="preserve"> (1</w:t>
            </w:r>
            <w:r w:rsidRPr="00F17D8B">
              <w:rPr>
                <w:color w:val="000000"/>
                <w:sz w:val="22"/>
                <w:szCs w:val="22"/>
                <w:lang w:val="en-US"/>
              </w:rPr>
              <w:t>L</w:t>
            </w:r>
            <w:r w:rsidRPr="00F17D8B">
              <w:rPr>
                <w:color w:val="000000"/>
                <w:sz w:val="22"/>
                <w:szCs w:val="22"/>
              </w:rPr>
              <w:t>,1</w:t>
            </w:r>
            <w:r w:rsidRPr="00F17D8B">
              <w:rPr>
                <w:color w:val="000000"/>
                <w:sz w:val="22"/>
                <w:szCs w:val="22"/>
                <w:lang w:val="en-US"/>
              </w:rPr>
              <w:t>N</w:t>
            </w:r>
            <w:r w:rsidRPr="00F17D8B">
              <w:rPr>
                <w:color w:val="000000"/>
                <w:sz w:val="22"/>
                <w:szCs w:val="22"/>
              </w:rPr>
              <w:t>,1</w:t>
            </w:r>
            <w:r w:rsidRPr="00F17D8B">
              <w:rPr>
                <w:color w:val="000000"/>
                <w:sz w:val="22"/>
                <w:szCs w:val="22"/>
                <w:lang w:val="en-US"/>
              </w:rPr>
              <w:t>H</w:t>
            </w:r>
            <w:r w:rsidRPr="00F17D8B">
              <w:rPr>
                <w:color w:val="000000"/>
                <w:sz w:val="22"/>
                <w:szCs w:val="22"/>
              </w:rPr>
              <w:t>) 3*2,5мл</w:t>
            </w:r>
          </w:p>
        </w:tc>
        <w:tc>
          <w:tcPr>
            <w:tcW w:w="412"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4</w:t>
            </w:r>
          </w:p>
        </w:tc>
        <w:tc>
          <w:tcPr>
            <w:tcW w:w="514"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75000</w:t>
            </w:r>
          </w:p>
        </w:tc>
        <w:tc>
          <w:tcPr>
            <w:tcW w:w="640" w:type="pct"/>
            <w:tcBorders>
              <w:top w:val="single" w:sz="5" w:space="0" w:color="000000"/>
              <w:left w:val="nil"/>
              <w:bottom w:val="single" w:sz="4" w:space="0" w:color="auto"/>
              <w:right w:val="single" w:sz="6" w:space="0" w:color="000000"/>
            </w:tcBorders>
            <w:vAlign w:val="center"/>
          </w:tcPr>
          <w:p w:rsidR="00004F3E" w:rsidRDefault="00004F3E" w:rsidP="0043124E">
            <w:pPr>
              <w:spacing w:line="65" w:lineRule="atLeast"/>
              <w:ind w:left="142" w:right="128"/>
              <w:jc w:val="center"/>
              <w:rPr>
                <w:bCs/>
                <w:lang w:val="kk-KZ"/>
              </w:rPr>
            </w:pPr>
            <w:r>
              <w:rPr>
                <w:bCs/>
                <w:lang w:val="kk-KZ"/>
              </w:rPr>
              <w:t>300000</w:t>
            </w:r>
          </w:p>
        </w:tc>
        <w:tc>
          <w:tcPr>
            <w:tcW w:w="1010" w:type="pct"/>
            <w:gridSpan w:val="2"/>
            <w:tcBorders>
              <w:left w:val="nil"/>
              <w:bottom w:val="single" w:sz="4" w:space="0" w:color="auto"/>
              <w:right w:val="single" w:sz="6" w:space="0" w:color="000000"/>
            </w:tcBorders>
          </w:tcPr>
          <w:p w:rsidR="00004F3E" w:rsidRPr="001D66F0" w:rsidRDefault="00004F3E" w:rsidP="00654F0D">
            <w:pPr>
              <w:spacing w:line="65" w:lineRule="atLeast"/>
              <w:ind w:left="142" w:right="128"/>
              <w:jc w:val="center"/>
              <w:rPr>
                <w:bCs/>
                <w:lang w:val="kk-KZ"/>
              </w:rPr>
            </w:pPr>
            <w:r w:rsidRPr="001D66F0">
              <w:rPr>
                <w:bCs/>
                <w:lang w:val="kk-KZ"/>
              </w:rPr>
              <w:t>По заявке заказчика</w:t>
            </w:r>
          </w:p>
          <w:p w:rsidR="00004F3E" w:rsidRPr="001D66F0" w:rsidRDefault="00004F3E" w:rsidP="00654F0D">
            <w:pPr>
              <w:spacing w:line="65" w:lineRule="atLeast"/>
              <w:ind w:left="142" w:right="128"/>
              <w:jc w:val="center"/>
              <w:rPr>
                <w:bCs/>
              </w:rPr>
            </w:pPr>
            <w:r w:rsidRPr="001D66F0">
              <w:rPr>
                <w:bCs/>
                <w:lang w:val="kk-KZ"/>
              </w:rPr>
              <w:t>г.Алматы, ул Г.Орманова 17А</w:t>
            </w:r>
          </w:p>
        </w:tc>
      </w:tr>
      <w:tr w:rsidR="00004F3E"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04F3E" w:rsidRPr="001D66F0" w:rsidRDefault="00004F3E" w:rsidP="00522287">
            <w:pPr>
              <w:spacing w:line="65" w:lineRule="atLeast"/>
              <w:ind w:left="142" w:right="128"/>
              <w:jc w:val="center"/>
              <w:rPr>
                <w:b/>
                <w:bCs/>
                <w:lang w:val="kk-KZ"/>
              </w:rPr>
            </w:pPr>
            <w:r w:rsidRPr="001D66F0">
              <w:rPr>
                <w:b/>
                <w:bCs/>
                <w:lang w:val="kk-KZ"/>
              </w:rPr>
              <w:t>16</w:t>
            </w:r>
          </w:p>
        </w:tc>
        <w:tc>
          <w:tcPr>
            <w:tcW w:w="611" w:type="pct"/>
            <w:tcBorders>
              <w:left w:val="nil"/>
              <w:bottom w:val="single" w:sz="4" w:space="0" w:color="auto"/>
              <w:right w:val="single" w:sz="5" w:space="0" w:color="000000"/>
            </w:tcBorders>
            <w:vAlign w:val="center"/>
          </w:tcPr>
          <w:p w:rsidR="00004F3E" w:rsidRPr="001D66F0" w:rsidRDefault="00004F3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04F3E" w:rsidRPr="00004F3E" w:rsidRDefault="00004F3E" w:rsidP="0043124E">
            <w:pPr>
              <w:spacing w:line="65" w:lineRule="atLeast"/>
              <w:ind w:left="142" w:right="128"/>
              <w:jc w:val="center"/>
              <w:rPr>
                <w:color w:val="000000"/>
                <w:sz w:val="22"/>
                <w:szCs w:val="22"/>
              </w:rPr>
            </w:pPr>
            <w:r>
              <w:rPr>
                <w:color w:val="000000"/>
                <w:sz w:val="22"/>
                <w:szCs w:val="22"/>
                <w:lang w:val="kk-KZ"/>
              </w:rPr>
              <w:t xml:space="preserve">Ферментативный очиститель, Концентрат 50мл, Драйпак </w:t>
            </w:r>
            <w:r w:rsidRPr="00004F3E">
              <w:rPr>
                <w:color w:val="000000"/>
                <w:sz w:val="22"/>
                <w:szCs w:val="22"/>
              </w:rPr>
              <w:t>(</w:t>
            </w:r>
            <w:r w:rsidRPr="005C382A">
              <w:rPr>
                <w:color w:val="000000"/>
                <w:sz w:val="22"/>
                <w:szCs w:val="22"/>
                <w:lang w:val="en-US"/>
              </w:rPr>
              <w:t>HTI</w:t>
            </w:r>
            <w:r w:rsidRPr="00004F3E">
              <w:rPr>
                <w:color w:val="000000"/>
                <w:sz w:val="22"/>
                <w:szCs w:val="22"/>
              </w:rPr>
              <w:t xml:space="preserve"> </w:t>
            </w:r>
            <w:r w:rsidRPr="005C382A">
              <w:rPr>
                <w:color w:val="000000"/>
                <w:sz w:val="22"/>
                <w:szCs w:val="22"/>
                <w:lang w:val="en-US"/>
              </w:rPr>
              <w:t>Enzymatic</w:t>
            </w:r>
            <w:r w:rsidRPr="00004F3E">
              <w:rPr>
                <w:color w:val="000000"/>
                <w:sz w:val="22"/>
                <w:szCs w:val="22"/>
              </w:rPr>
              <w:t xml:space="preserve"> </w:t>
            </w:r>
            <w:r w:rsidRPr="005C382A">
              <w:rPr>
                <w:color w:val="000000"/>
                <w:sz w:val="22"/>
                <w:szCs w:val="22"/>
                <w:lang w:val="en-US"/>
              </w:rPr>
              <w:t>Cleaner</w:t>
            </w:r>
            <w:r w:rsidRPr="00004F3E">
              <w:rPr>
                <w:color w:val="000000"/>
                <w:sz w:val="22"/>
                <w:szCs w:val="22"/>
              </w:rPr>
              <w:t xml:space="preserve"> </w:t>
            </w:r>
            <w:proofErr w:type="spellStart"/>
            <w:r w:rsidRPr="005C382A">
              <w:rPr>
                <w:color w:val="000000"/>
                <w:sz w:val="22"/>
                <w:szCs w:val="22"/>
                <w:lang w:val="en-US"/>
              </w:rPr>
              <w:t>Concentrat</w:t>
            </w:r>
            <w:proofErr w:type="spellEnd"/>
            <w:r w:rsidRPr="00004F3E">
              <w:rPr>
                <w:color w:val="000000"/>
                <w:sz w:val="22"/>
                <w:szCs w:val="22"/>
              </w:rPr>
              <w:t xml:space="preserve">  50 </w:t>
            </w:r>
            <w:r w:rsidRPr="005C382A">
              <w:rPr>
                <w:color w:val="000000"/>
                <w:sz w:val="22"/>
                <w:szCs w:val="22"/>
                <w:lang w:val="en-US"/>
              </w:rPr>
              <w:t>ml</w:t>
            </w:r>
            <w:r w:rsidRPr="00004F3E">
              <w:rPr>
                <w:color w:val="000000"/>
                <w:sz w:val="22"/>
                <w:szCs w:val="22"/>
              </w:rPr>
              <w:t xml:space="preserve"> </w:t>
            </w:r>
            <w:proofErr w:type="spellStart"/>
            <w:r w:rsidRPr="005C382A">
              <w:rPr>
                <w:color w:val="000000"/>
                <w:sz w:val="22"/>
                <w:szCs w:val="22"/>
                <w:lang w:val="en-US"/>
              </w:rPr>
              <w:t>Drypack</w:t>
            </w:r>
            <w:proofErr w:type="spellEnd"/>
            <w:r w:rsidRPr="00004F3E">
              <w:rPr>
                <w:color w:val="000000"/>
                <w:sz w:val="22"/>
                <w:szCs w:val="22"/>
              </w:rPr>
              <w:t>)</w:t>
            </w:r>
          </w:p>
        </w:tc>
        <w:tc>
          <w:tcPr>
            <w:tcW w:w="412"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флакон</w:t>
            </w:r>
          </w:p>
        </w:tc>
        <w:tc>
          <w:tcPr>
            <w:tcW w:w="411"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14870</w:t>
            </w:r>
          </w:p>
        </w:tc>
        <w:tc>
          <w:tcPr>
            <w:tcW w:w="640" w:type="pct"/>
            <w:tcBorders>
              <w:top w:val="single" w:sz="5" w:space="0" w:color="000000"/>
              <w:left w:val="nil"/>
              <w:bottom w:val="single" w:sz="4" w:space="0" w:color="auto"/>
              <w:right w:val="single" w:sz="6" w:space="0" w:color="000000"/>
            </w:tcBorders>
            <w:vAlign w:val="center"/>
          </w:tcPr>
          <w:p w:rsidR="00004F3E" w:rsidRDefault="00004F3E" w:rsidP="0043124E">
            <w:pPr>
              <w:spacing w:line="65" w:lineRule="atLeast"/>
              <w:ind w:left="142" w:right="128"/>
              <w:jc w:val="center"/>
              <w:rPr>
                <w:bCs/>
                <w:lang w:val="kk-KZ"/>
              </w:rPr>
            </w:pPr>
            <w:r>
              <w:rPr>
                <w:bCs/>
                <w:lang w:val="kk-KZ"/>
              </w:rPr>
              <w:t>29740</w:t>
            </w:r>
          </w:p>
        </w:tc>
        <w:tc>
          <w:tcPr>
            <w:tcW w:w="1010" w:type="pct"/>
            <w:gridSpan w:val="2"/>
            <w:tcBorders>
              <w:left w:val="nil"/>
              <w:bottom w:val="single" w:sz="4" w:space="0" w:color="auto"/>
              <w:right w:val="single" w:sz="6" w:space="0" w:color="000000"/>
            </w:tcBorders>
          </w:tcPr>
          <w:p w:rsidR="00004F3E" w:rsidRPr="001D66F0" w:rsidRDefault="00004F3E" w:rsidP="00654F0D">
            <w:pPr>
              <w:spacing w:line="65" w:lineRule="atLeast"/>
              <w:ind w:left="142" w:right="128"/>
              <w:jc w:val="center"/>
              <w:rPr>
                <w:bCs/>
                <w:lang w:val="kk-KZ"/>
              </w:rPr>
            </w:pPr>
            <w:r w:rsidRPr="001D66F0">
              <w:rPr>
                <w:bCs/>
                <w:lang w:val="kk-KZ"/>
              </w:rPr>
              <w:t>По заявке заказчика</w:t>
            </w:r>
          </w:p>
          <w:p w:rsidR="00004F3E" w:rsidRPr="001D66F0" w:rsidRDefault="00004F3E" w:rsidP="00654F0D">
            <w:pPr>
              <w:spacing w:line="65" w:lineRule="atLeast"/>
              <w:ind w:left="142" w:right="128"/>
              <w:jc w:val="center"/>
              <w:rPr>
                <w:bCs/>
              </w:rPr>
            </w:pPr>
            <w:r w:rsidRPr="001D66F0">
              <w:rPr>
                <w:bCs/>
                <w:lang w:val="kk-KZ"/>
              </w:rPr>
              <w:t>г.Алматы, ул Г.Орманова 17А</w:t>
            </w:r>
          </w:p>
        </w:tc>
      </w:tr>
      <w:tr w:rsidR="00004F3E"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04F3E" w:rsidRPr="001D66F0" w:rsidRDefault="00004F3E" w:rsidP="00522287">
            <w:pPr>
              <w:spacing w:line="65" w:lineRule="atLeast"/>
              <w:ind w:left="142" w:right="128"/>
              <w:jc w:val="center"/>
              <w:rPr>
                <w:b/>
                <w:bCs/>
                <w:lang w:val="kk-KZ"/>
              </w:rPr>
            </w:pPr>
            <w:r w:rsidRPr="001D66F0">
              <w:rPr>
                <w:b/>
                <w:bCs/>
                <w:lang w:val="kk-KZ"/>
              </w:rPr>
              <w:t>17</w:t>
            </w:r>
          </w:p>
        </w:tc>
        <w:tc>
          <w:tcPr>
            <w:tcW w:w="611" w:type="pct"/>
            <w:tcBorders>
              <w:left w:val="nil"/>
              <w:bottom w:val="single" w:sz="4" w:space="0" w:color="auto"/>
              <w:right w:val="single" w:sz="5" w:space="0" w:color="000000"/>
            </w:tcBorders>
            <w:vAlign w:val="center"/>
          </w:tcPr>
          <w:p w:rsidR="00004F3E" w:rsidRPr="001D66F0" w:rsidRDefault="00004F3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04F3E" w:rsidRPr="009C76A7" w:rsidRDefault="00004F3E" w:rsidP="00004F3E">
            <w:pPr>
              <w:spacing w:line="65" w:lineRule="atLeast"/>
              <w:ind w:left="142" w:right="128"/>
              <w:jc w:val="center"/>
              <w:rPr>
                <w:color w:val="000000"/>
                <w:sz w:val="22"/>
                <w:szCs w:val="22"/>
              </w:rPr>
            </w:pPr>
            <w:r w:rsidRPr="005A2C09">
              <w:rPr>
                <w:color w:val="000000"/>
                <w:sz w:val="22"/>
                <w:szCs w:val="22"/>
              </w:rPr>
              <w:t>Ферментативный очиститель 1 л</w:t>
            </w:r>
          </w:p>
        </w:tc>
        <w:tc>
          <w:tcPr>
            <w:tcW w:w="412"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флакон</w:t>
            </w:r>
          </w:p>
        </w:tc>
        <w:tc>
          <w:tcPr>
            <w:tcW w:w="411"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5</w:t>
            </w:r>
          </w:p>
        </w:tc>
        <w:tc>
          <w:tcPr>
            <w:tcW w:w="514" w:type="pct"/>
            <w:tcBorders>
              <w:top w:val="single" w:sz="5" w:space="0" w:color="000000"/>
              <w:left w:val="nil"/>
              <w:bottom w:val="single" w:sz="4" w:space="0" w:color="auto"/>
              <w:right w:val="single" w:sz="5" w:space="0" w:color="000000"/>
            </w:tcBorders>
            <w:vAlign w:val="center"/>
          </w:tcPr>
          <w:p w:rsidR="00004F3E" w:rsidRDefault="00004F3E" w:rsidP="0043124E">
            <w:pPr>
              <w:spacing w:line="65" w:lineRule="atLeast"/>
              <w:ind w:left="142" w:right="128"/>
              <w:jc w:val="center"/>
              <w:rPr>
                <w:bCs/>
                <w:lang w:val="kk-KZ"/>
              </w:rPr>
            </w:pPr>
            <w:r>
              <w:rPr>
                <w:bCs/>
                <w:lang w:val="kk-KZ"/>
              </w:rPr>
              <w:t>29900</w:t>
            </w:r>
          </w:p>
        </w:tc>
        <w:tc>
          <w:tcPr>
            <w:tcW w:w="640" w:type="pct"/>
            <w:tcBorders>
              <w:top w:val="single" w:sz="5" w:space="0" w:color="000000"/>
              <w:left w:val="nil"/>
              <w:bottom w:val="single" w:sz="4" w:space="0" w:color="auto"/>
              <w:right w:val="single" w:sz="6" w:space="0" w:color="000000"/>
            </w:tcBorders>
            <w:vAlign w:val="center"/>
          </w:tcPr>
          <w:p w:rsidR="00004F3E" w:rsidRDefault="00004F3E" w:rsidP="0043124E">
            <w:pPr>
              <w:spacing w:line="65" w:lineRule="atLeast"/>
              <w:ind w:left="142" w:right="128"/>
              <w:jc w:val="center"/>
              <w:rPr>
                <w:bCs/>
                <w:lang w:val="kk-KZ"/>
              </w:rPr>
            </w:pPr>
            <w:r>
              <w:rPr>
                <w:bCs/>
                <w:lang w:val="kk-KZ"/>
              </w:rPr>
              <w:t>149500</w:t>
            </w:r>
          </w:p>
        </w:tc>
        <w:tc>
          <w:tcPr>
            <w:tcW w:w="1010" w:type="pct"/>
            <w:gridSpan w:val="2"/>
            <w:tcBorders>
              <w:left w:val="nil"/>
              <w:bottom w:val="single" w:sz="4" w:space="0" w:color="auto"/>
              <w:right w:val="single" w:sz="6" w:space="0" w:color="000000"/>
            </w:tcBorders>
          </w:tcPr>
          <w:p w:rsidR="00004F3E" w:rsidRPr="001D66F0" w:rsidRDefault="00004F3E" w:rsidP="00654F0D">
            <w:pPr>
              <w:spacing w:line="65" w:lineRule="atLeast"/>
              <w:ind w:left="142" w:right="128"/>
              <w:jc w:val="center"/>
              <w:rPr>
                <w:bCs/>
                <w:lang w:val="kk-KZ"/>
              </w:rPr>
            </w:pPr>
            <w:r w:rsidRPr="001D66F0">
              <w:rPr>
                <w:bCs/>
                <w:lang w:val="kk-KZ"/>
              </w:rPr>
              <w:t>По заявке заказчика</w:t>
            </w:r>
          </w:p>
          <w:p w:rsidR="00004F3E" w:rsidRPr="001D66F0" w:rsidRDefault="00004F3E" w:rsidP="00654F0D">
            <w:pPr>
              <w:spacing w:line="65" w:lineRule="atLeast"/>
              <w:ind w:left="142" w:right="128"/>
              <w:jc w:val="center"/>
              <w:rPr>
                <w:bCs/>
              </w:rPr>
            </w:pPr>
            <w:r w:rsidRPr="001D66F0">
              <w:rPr>
                <w:bCs/>
                <w:lang w:val="kk-KZ"/>
              </w:rPr>
              <w:t>г.Алматы, ул Г.Орманова 17А</w:t>
            </w:r>
          </w:p>
        </w:tc>
      </w:tr>
      <w:tr w:rsidR="00093500"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93500" w:rsidRPr="002D1BB9" w:rsidRDefault="00093500" w:rsidP="00522287">
            <w:pPr>
              <w:spacing w:line="65" w:lineRule="atLeast"/>
              <w:ind w:left="142" w:right="128"/>
              <w:jc w:val="center"/>
              <w:rPr>
                <w:b/>
                <w:bCs/>
                <w:lang w:val="en-US"/>
              </w:rPr>
            </w:pPr>
            <w:r>
              <w:rPr>
                <w:b/>
                <w:bCs/>
                <w:lang w:val="en-US"/>
              </w:rPr>
              <w:t>18</w:t>
            </w:r>
          </w:p>
        </w:tc>
        <w:tc>
          <w:tcPr>
            <w:tcW w:w="611" w:type="pct"/>
            <w:tcBorders>
              <w:left w:val="nil"/>
              <w:bottom w:val="single" w:sz="4" w:space="0" w:color="auto"/>
              <w:right w:val="single" w:sz="5" w:space="0" w:color="000000"/>
            </w:tcBorders>
            <w:vAlign w:val="center"/>
          </w:tcPr>
          <w:p w:rsidR="00093500" w:rsidRPr="001D66F0" w:rsidRDefault="00093500"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93500" w:rsidRPr="005A2C09" w:rsidRDefault="00093500" w:rsidP="0043124E">
            <w:pPr>
              <w:spacing w:line="65" w:lineRule="atLeast"/>
              <w:ind w:left="142" w:right="128"/>
              <w:jc w:val="center"/>
              <w:rPr>
                <w:color w:val="000000"/>
                <w:sz w:val="22"/>
                <w:szCs w:val="22"/>
              </w:rPr>
            </w:pPr>
            <w:proofErr w:type="spellStart"/>
            <w:r w:rsidRPr="005A2C09">
              <w:rPr>
                <w:color w:val="000000"/>
                <w:sz w:val="22"/>
                <w:szCs w:val="22"/>
              </w:rPr>
              <w:t>Лизирующий</w:t>
            </w:r>
            <w:proofErr w:type="spellEnd"/>
            <w:r w:rsidRPr="005A2C09">
              <w:rPr>
                <w:color w:val="000000"/>
                <w:sz w:val="22"/>
                <w:szCs w:val="22"/>
              </w:rPr>
              <w:t xml:space="preserve"> Раствор 500мл, / (HTI </w:t>
            </w:r>
            <w:proofErr w:type="spellStart"/>
            <w:r w:rsidRPr="005A2C09">
              <w:rPr>
                <w:color w:val="000000"/>
                <w:sz w:val="22"/>
                <w:szCs w:val="22"/>
              </w:rPr>
              <w:t>Lytic</w:t>
            </w:r>
            <w:proofErr w:type="spellEnd"/>
            <w:r w:rsidRPr="005A2C09">
              <w:rPr>
                <w:color w:val="000000"/>
                <w:sz w:val="22"/>
                <w:szCs w:val="22"/>
              </w:rPr>
              <w:t xml:space="preserve"> </w:t>
            </w:r>
            <w:proofErr w:type="spellStart"/>
            <w:r w:rsidRPr="005A2C09">
              <w:rPr>
                <w:color w:val="000000"/>
                <w:sz w:val="22"/>
                <w:szCs w:val="22"/>
              </w:rPr>
              <w:t>Reagent</w:t>
            </w:r>
            <w:proofErr w:type="spellEnd"/>
            <w:r w:rsidRPr="005A2C09">
              <w:rPr>
                <w:color w:val="000000"/>
                <w:sz w:val="22"/>
                <w:szCs w:val="22"/>
              </w:rPr>
              <w:t xml:space="preserve"> 500ml)</w:t>
            </w:r>
          </w:p>
        </w:tc>
        <w:tc>
          <w:tcPr>
            <w:tcW w:w="412" w:type="pct"/>
            <w:tcBorders>
              <w:top w:val="single" w:sz="5" w:space="0" w:color="000000"/>
              <w:left w:val="nil"/>
              <w:bottom w:val="single" w:sz="4" w:space="0" w:color="auto"/>
              <w:right w:val="single" w:sz="5" w:space="0" w:color="000000"/>
            </w:tcBorders>
            <w:vAlign w:val="center"/>
          </w:tcPr>
          <w:p w:rsidR="00093500" w:rsidRDefault="00093500" w:rsidP="0043124E">
            <w:pPr>
              <w:spacing w:line="65" w:lineRule="atLeast"/>
              <w:ind w:left="142" w:right="128"/>
              <w:jc w:val="center"/>
              <w:rPr>
                <w:bCs/>
                <w:lang w:val="kk-KZ"/>
              </w:rPr>
            </w:pPr>
            <w:r>
              <w:rPr>
                <w:bCs/>
                <w:lang w:val="kk-KZ"/>
              </w:rPr>
              <w:t>флакон</w:t>
            </w:r>
          </w:p>
        </w:tc>
        <w:tc>
          <w:tcPr>
            <w:tcW w:w="411" w:type="pct"/>
            <w:tcBorders>
              <w:top w:val="single" w:sz="5" w:space="0" w:color="000000"/>
              <w:left w:val="nil"/>
              <w:bottom w:val="single" w:sz="4" w:space="0" w:color="auto"/>
              <w:right w:val="single" w:sz="5" w:space="0" w:color="000000"/>
            </w:tcBorders>
            <w:vAlign w:val="center"/>
          </w:tcPr>
          <w:p w:rsidR="00093500" w:rsidRDefault="00093500" w:rsidP="0043124E">
            <w:pPr>
              <w:spacing w:line="65" w:lineRule="atLeast"/>
              <w:ind w:left="142" w:right="128"/>
              <w:jc w:val="center"/>
              <w:rPr>
                <w:bCs/>
                <w:lang w:val="kk-KZ"/>
              </w:rPr>
            </w:pPr>
            <w:r>
              <w:rPr>
                <w:bCs/>
                <w:lang w:val="kk-KZ"/>
              </w:rPr>
              <w:t>3</w:t>
            </w:r>
          </w:p>
        </w:tc>
        <w:tc>
          <w:tcPr>
            <w:tcW w:w="514" w:type="pct"/>
            <w:tcBorders>
              <w:top w:val="single" w:sz="5" w:space="0" w:color="000000"/>
              <w:left w:val="nil"/>
              <w:bottom w:val="single" w:sz="4" w:space="0" w:color="auto"/>
              <w:right w:val="single" w:sz="5" w:space="0" w:color="000000"/>
            </w:tcBorders>
            <w:vAlign w:val="center"/>
          </w:tcPr>
          <w:p w:rsidR="00093500" w:rsidRDefault="00093500" w:rsidP="0043124E">
            <w:pPr>
              <w:spacing w:line="65" w:lineRule="atLeast"/>
              <w:ind w:left="142" w:right="128"/>
              <w:jc w:val="center"/>
              <w:rPr>
                <w:bCs/>
                <w:lang w:val="kk-KZ"/>
              </w:rPr>
            </w:pPr>
            <w:r>
              <w:rPr>
                <w:bCs/>
                <w:lang w:val="kk-KZ"/>
              </w:rPr>
              <w:t>42600</w:t>
            </w:r>
          </w:p>
        </w:tc>
        <w:tc>
          <w:tcPr>
            <w:tcW w:w="640" w:type="pct"/>
            <w:tcBorders>
              <w:top w:val="single" w:sz="5" w:space="0" w:color="000000"/>
              <w:left w:val="nil"/>
              <w:bottom w:val="single" w:sz="4" w:space="0" w:color="auto"/>
              <w:right w:val="single" w:sz="6" w:space="0" w:color="000000"/>
            </w:tcBorders>
            <w:vAlign w:val="center"/>
          </w:tcPr>
          <w:p w:rsidR="00093500" w:rsidRDefault="00093500" w:rsidP="0043124E">
            <w:pPr>
              <w:spacing w:line="65" w:lineRule="atLeast"/>
              <w:ind w:left="142" w:right="128"/>
              <w:jc w:val="center"/>
              <w:rPr>
                <w:bCs/>
                <w:lang w:val="kk-KZ"/>
              </w:rPr>
            </w:pPr>
            <w:r>
              <w:rPr>
                <w:bCs/>
                <w:lang w:val="kk-KZ"/>
              </w:rPr>
              <w:t>127800</w:t>
            </w:r>
          </w:p>
        </w:tc>
        <w:tc>
          <w:tcPr>
            <w:tcW w:w="1010" w:type="pct"/>
            <w:gridSpan w:val="2"/>
            <w:tcBorders>
              <w:left w:val="nil"/>
              <w:bottom w:val="single" w:sz="4" w:space="0" w:color="auto"/>
              <w:right w:val="single" w:sz="6" w:space="0" w:color="000000"/>
            </w:tcBorders>
          </w:tcPr>
          <w:p w:rsidR="00093500" w:rsidRPr="001D66F0" w:rsidRDefault="00093500" w:rsidP="00714D43">
            <w:pPr>
              <w:spacing w:line="65" w:lineRule="atLeast"/>
              <w:ind w:left="142" w:right="128"/>
              <w:jc w:val="center"/>
              <w:rPr>
                <w:bCs/>
                <w:lang w:val="kk-KZ"/>
              </w:rPr>
            </w:pPr>
            <w:r w:rsidRPr="001D66F0">
              <w:rPr>
                <w:bCs/>
                <w:lang w:val="kk-KZ"/>
              </w:rPr>
              <w:t>По заявке заказчика</w:t>
            </w:r>
          </w:p>
          <w:p w:rsidR="00093500" w:rsidRPr="001D66F0" w:rsidRDefault="00093500" w:rsidP="00714D43">
            <w:pPr>
              <w:spacing w:line="65" w:lineRule="atLeast"/>
              <w:ind w:left="142" w:right="128"/>
              <w:jc w:val="center"/>
              <w:rPr>
                <w:bCs/>
                <w:lang w:val="kk-KZ"/>
              </w:rPr>
            </w:pPr>
            <w:r w:rsidRPr="001D66F0">
              <w:rPr>
                <w:bCs/>
                <w:lang w:val="kk-KZ"/>
              </w:rPr>
              <w:t>г.Алматы, ул Г.Орманова 17А</w:t>
            </w:r>
          </w:p>
        </w:tc>
      </w:tr>
      <w:tr w:rsidR="004973E5"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973E5" w:rsidRPr="00714D43" w:rsidRDefault="004973E5" w:rsidP="00522287">
            <w:pPr>
              <w:spacing w:line="65" w:lineRule="atLeast"/>
              <w:ind w:left="142" w:right="128"/>
              <w:jc w:val="center"/>
              <w:rPr>
                <w:b/>
                <w:bCs/>
                <w:lang w:val="kk-KZ"/>
              </w:rPr>
            </w:pPr>
            <w:r>
              <w:rPr>
                <w:b/>
                <w:bCs/>
                <w:lang w:val="kk-KZ"/>
              </w:rPr>
              <w:t>19</w:t>
            </w:r>
          </w:p>
        </w:tc>
        <w:tc>
          <w:tcPr>
            <w:tcW w:w="611" w:type="pct"/>
            <w:tcBorders>
              <w:left w:val="nil"/>
              <w:bottom w:val="single" w:sz="4" w:space="0" w:color="auto"/>
              <w:right w:val="single" w:sz="5" w:space="0" w:color="000000"/>
            </w:tcBorders>
            <w:vAlign w:val="center"/>
          </w:tcPr>
          <w:p w:rsidR="004973E5" w:rsidRPr="001D66F0" w:rsidRDefault="004973E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4973E5" w:rsidRPr="004973E5" w:rsidRDefault="004973E5" w:rsidP="00DD2D16">
            <w:pPr>
              <w:spacing w:line="65" w:lineRule="atLeast"/>
              <w:ind w:left="142" w:right="128"/>
              <w:jc w:val="center"/>
            </w:pPr>
            <w:proofErr w:type="spellStart"/>
            <w:r w:rsidRPr="005A2C09">
              <w:rPr>
                <w:color w:val="000000"/>
                <w:sz w:val="22"/>
                <w:szCs w:val="22"/>
              </w:rPr>
              <w:t>Дилюент</w:t>
            </w:r>
            <w:proofErr w:type="spellEnd"/>
            <w:r w:rsidRPr="005A2C09">
              <w:rPr>
                <w:color w:val="000000"/>
                <w:sz w:val="22"/>
                <w:szCs w:val="22"/>
              </w:rPr>
              <w:t xml:space="preserve"> Изотонический разбавитель 20л, </w:t>
            </w:r>
            <w:proofErr w:type="spellStart"/>
            <w:r w:rsidRPr="005A2C09">
              <w:rPr>
                <w:color w:val="000000"/>
                <w:sz w:val="22"/>
                <w:szCs w:val="22"/>
              </w:rPr>
              <w:t>Драйпак</w:t>
            </w:r>
            <w:proofErr w:type="spellEnd"/>
            <w:r w:rsidRPr="005A2C09">
              <w:rPr>
                <w:color w:val="000000"/>
                <w:sz w:val="22"/>
                <w:szCs w:val="22"/>
              </w:rPr>
              <w:t xml:space="preserve"> (HTI </w:t>
            </w:r>
            <w:proofErr w:type="spellStart"/>
            <w:r w:rsidRPr="005A2C09">
              <w:rPr>
                <w:color w:val="000000"/>
                <w:sz w:val="22"/>
                <w:szCs w:val="22"/>
              </w:rPr>
              <w:t>Diluent</w:t>
            </w:r>
            <w:proofErr w:type="spellEnd"/>
            <w:r w:rsidRPr="005A2C09">
              <w:rPr>
                <w:color w:val="000000"/>
                <w:sz w:val="22"/>
                <w:szCs w:val="22"/>
              </w:rPr>
              <w:t xml:space="preserve"> 20l, </w:t>
            </w:r>
            <w:proofErr w:type="spellStart"/>
            <w:r w:rsidRPr="005A2C09">
              <w:rPr>
                <w:color w:val="000000"/>
                <w:sz w:val="22"/>
                <w:szCs w:val="22"/>
              </w:rPr>
              <w:t>Drypack</w:t>
            </w:r>
            <w:proofErr w:type="spellEnd"/>
            <w:r w:rsidRPr="005A2C09">
              <w:rPr>
                <w:color w:val="000000"/>
                <w:sz w:val="22"/>
                <w:szCs w:val="22"/>
              </w:rPr>
              <w:t>)</w:t>
            </w:r>
          </w:p>
        </w:tc>
        <w:tc>
          <w:tcPr>
            <w:tcW w:w="412" w:type="pct"/>
            <w:tcBorders>
              <w:top w:val="single" w:sz="5" w:space="0" w:color="000000"/>
              <w:left w:val="nil"/>
              <w:bottom w:val="single" w:sz="4" w:space="0" w:color="auto"/>
              <w:right w:val="single" w:sz="5" w:space="0" w:color="000000"/>
            </w:tcBorders>
            <w:vAlign w:val="center"/>
          </w:tcPr>
          <w:p w:rsidR="004973E5" w:rsidRPr="00B430EB" w:rsidRDefault="004973E5" w:rsidP="0043124E">
            <w:pPr>
              <w:spacing w:line="65" w:lineRule="atLeast"/>
              <w:ind w:left="142" w:right="128"/>
              <w:jc w:val="center"/>
              <w:rPr>
                <w:bCs/>
                <w:lang w:val="kk-KZ"/>
              </w:rPr>
            </w:pPr>
            <w:r>
              <w:rPr>
                <w:bCs/>
              </w:rPr>
              <w:t>ёмкость</w:t>
            </w:r>
          </w:p>
        </w:tc>
        <w:tc>
          <w:tcPr>
            <w:tcW w:w="411" w:type="pct"/>
            <w:tcBorders>
              <w:top w:val="single" w:sz="5" w:space="0" w:color="000000"/>
              <w:left w:val="nil"/>
              <w:bottom w:val="single" w:sz="4" w:space="0" w:color="auto"/>
              <w:right w:val="single" w:sz="5" w:space="0" w:color="000000"/>
            </w:tcBorders>
            <w:vAlign w:val="center"/>
          </w:tcPr>
          <w:p w:rsidR="004973E5" w:rsidRDefault="004973E5" w:rsidP="0043124E">
            <w:pPr>
              <w:spacing w:line="65" w:lineRule="atLeast"/>
              <w:ind w:left="142" w:right="128"/>
              <w:jc w:val="center"/>
              <w:rPr>
                <w:bCs/>
                <w:lang w:val="kk-KZ"/>
              </w:rPr>
            </w:pPr>
            <w:r>
              <w:rPr>
                <w:bCs/>
                <w:lang w:val="kk-KZ"/>
              </w:rPr>
              <w:t>6</w:t>
            </w:r>
          </w:p>
        </w:tc>
        <w:tc>
          <w:tcPr>
            <w:tcW w:w="514" w:type="pct"/>
            <w:tcBorders>
              <w:top w:val="single" w:sz="5" w:space="0" w:color="000000"/>
              <w:left w:val="nil"/>
              <w:bottom w:val="single" w:sz="4" w:space="0" w:color="auto"/>
              <w:right w:val="single" w:sz="5" w:space="0" w:color="000000"/>
            </w:tcBorders>
            <w:vAlign w:val="center"/>
          </w:tcPr>
          <w:p w:rsidR="004973E5" w:rsidRDefault="004973E5" w:rsidP="00DD2D16">
            <w:pPr>
              <w:spacing w:line="65" w:lineRule="atLeast"/>
              <w:ind w:left="142" w:right="128"/>
              <w:jc w:val="center"/>
              <w:rPr>
                <w:bCs/>
                <w:lang w:val="kk-KZ"/>
              </w:rPr>
            </w:pPr>
            <w:r>
              <w:rPr>
                <w:bCs/>
                <w:lang w:val="kk-KZ"/>
              </w:rPr>
              <w:t>38900</w:t>
            </w:r>
          </w:p>
        </w:tc>
        <w:tc>
          <w:tcPr>
            <w:tcW w:w="640" w:type="pct"/>
            <w:tcBorders>
              <w:top w:val="single" w:sz="5" w:space="0" w:color="000000"/>
              <w:left w:val="nil"/>
              <w:bottom w:val="single" w:sz="4" w:space="0" w:color="auto"/>
              <w:right w:val="single" w:sz="6" w:space="0" w:color="000000"/>
            </w:tcBorders>
            <w:vAlign w:val="center"/>
          </w:tcPr>
          <w:p w:rsidR="004973E5" w:rsidRPr="004973E5" w:rsidRDefault="004973E5" w:rsidP="00DD2D16">
            <w:pPr>
              <w:spacing w:line="65" w:lineRule="atLeast"/>
              <w:ind w:left="142" w:right="128"/>
              <w:jc w:val="center"/>
              <w:rPr>
                <w:bCs/>
                <w:lang w:val="kk-KZ"/>
              </w:rPr>
            </w:pPr>
            <w:r>
              <w:rPr>
                <w:bCs/>
                <w:lang w:val="kk-KZ"/>
              </w:rPr>
              <w:t>233400</w:t>
            </w:r>
          </w:p>
        </w:tc>
        <w:tc>
          <w:tcPr>
            <w:tcW w:w="1010" w:type="pct"/>
            <w:gridSpan w:val="2"/>
            <w:tcBorders>
              <w:left w:val="nil"/>
              <w:bottom w:val="single" w:sz="4" w:space="0" w:color="auto"/>
              <w:right w:val="single" w:sz="6" w:space="0" w:color="000000"/>
            </w:tcBorders>
          </w:tcPr>
          <w:p w:rsidR="004973E5" w:rsidRPr="001D66F0" w:rsidRDefault="004973E5" w:rsidP="00714D43">
            <w:pPr>
              <w:spacing w:line="65" w:lineRule="atLeast"/>
              <w:ind w:left="142" w:right="128"/>
              <w:jc w:val="center"/>
              <w:rPr>
                <w:bCs/>
                <w:lang w:val="kk-KZ"/>
              </w:rPr>
            </w:pPr>
            <w:r w:rsidRPr="001D66F0">
              <w:rPr>
                <w:bCs/>
                <w:lang w:val="kk-KZ"/>
              </w:rPr>
              <w:t>По заявке заказчика</w:t>
            </w:r>
          </w:p>
          <w:p w:rsidR="004973E5" w:rsidRPr="001D66F0" w:rsidRDefault="004973E5" w:rsidP="00714D43">
            <w:pPr>
              <w:spacing w:line="65" w:lineRule="atLeast"/>
              <w:ind w:left="142" w:right="128"/>
              <w:jc w:val="center"/>
              <w:rPr>
                <w:bCs/>
                <w:lang w:val="kk-KZ"/>
              </w:rPr>
            </w:pPr>
            <w:r w:rsidRPr="001D66F0">
              <w:rPr>
                <w:bCs/>
                <w:lang w:val="kk-KZ"/>
              </w:rPr>
              <w:t>г.Алматы, ул Г.Орманова 17А</w:t>
            </w:r>
          </w:p>
        </w:tc>
      </w:tr>
      <w:tr w:rsidR="005B3F43"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5B3F43" w:rsidRDefault="005B3F43" w:rsidP="00522287">
            <w:pPr>
              <w:spacing w:line="65" w:lineRule="atLeast"/>
              <w:ind w:left="142" w:right="128"/>
              <w:jc w:val="center"/>
              <w:rPr>
                <w:b/>
                <w:bCs/>
                <w:lang w:val="kk-KZ"/>
              </w:rPr>
            </w:pPr>
            <w:r>
              <w:rPr>
                <w:b/>
                <w:bCs/>
                <w:lang w:val="kk-KZ"/>
              </w:rPr>
              <w:t>20</w:t>
            </w:r>
          </w:p>
        </w:tc>
        <w:tc>
          <w:tcPr>
            <w:tcW w:w="611" w:type="pct"/>
            <w:tcBorders>
              <w:left w:val="nil"/>
              <w:bottom w:val="single" w:sz="4" w:space="0" w:color="auto"/>
              <w:right w:val="single" w:sz="5" w:space="0" w:color="000000"/>
            </w:tcBorders>
            <w:vAlign w:val="center"/>
          </w:tcPr>
          <w:p w:rsidR="005B3F43" w:rsidRPr="001D66F0" w:rsidRDefault="005B3F43"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5B3F43" w:rsidRPr="00AE577E" w:rsidRDefault="005B3F43" w:rsidP="0043124E">
            <w:pPr>
              <w:spacing w:line="65" w:lineRule="atLeast"/>
              <w:ind w:right="128"/>
              <w:rPr>
                <w:sz w:val="22"/>
                <w:szCs w:val="22"/>
              </w:rPr>
            </w:pPr>
            <w:r>
              <w:rPr>
                <w:sz w:val="22"/>
                <w:szCs w:val="22"/>
                <w:lang w:val="kk-KZ"/>
              </w:rPr>
              <w:t>Т</w:t>
            </w:r>
            <w:r w:rsidRPr="00AE577E">
              <w:rPr>
                <w:sz w:val="22"/>
                <w:szCs w:val="22"/>
              </w:rPr>
              <w:t>ест-полоски для анализа мочи 11</w:t>
            </w:r>
            <w:r w:rsidRPr="00AE577E">
              <w:rPr>
                <w:sz w:val="22"/>
                <w:szCs w:val="22"/>
                <w:lang w:val="en-US"/>
              </w:rPr>
              <w:t>A</w:t>
            </w:r>
            <w:r w:rsidRPr="00AE577E">
              <w:rPr>
                <w:sz w:val="22"/>
                <w:szCs w:val="22"/>
              </w:rPr>
              <w:t xml:space="preserve"> (150 тестов в упаковке)</w:t>
            </w:r>
          </w:p>
        </w:tc>
        <w:tc>
          <w:tcPr>
            <w:tcW w:w="412" w:type="pct"/>
            <w:tcBorders>
              <w:top w:val="single" w:sz="5" w:space="0" w:color="000000"/>
              <w:left w:val="nil"/>
              <w:bottom w:val="single" w:sz="4" w:space="0" w:color="auto"/>
              <w:right w:val="single" w:sz="5" w:space="0" w:color="000000"/>
            </w:tcBorders>
            <w:vAlign w:val="center"/>
          </w:tcPr>
          <w:p w:rsidR="005B3F43" w:rsidRPr="00AE577E" w:rsidRDefault="005B3F43" w:rsidP="0043124E">
            <w:pPr>
              <w:spacing w:line="65" w:lineRule="atLeast"/>
              <w:ind w:left="142" w:right="128"/>
              <w:jc w:val="center"/>
              <w:rPr>
                <w:bCs/>
                <w:lang w:val="kk-KZ"/>
              </w:rPr>
            </w:pPr>
            <w:r>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5B3F43" w:rsidRPr="001D66F0" w:rsidRDefault="005B3F43" w:rsidP="0043124E">
            <w:pPr>
              <w:spacing w:line="65" w:lineRule="atLeast"/>
              <w:ind w:left="142" w:right="128"/>
              <w:jc w:val="center"/>
              <w:rPr>
                <w:bCs/>
                <w:lang w:val="kk-KZ"/>
              </w:rPr>
            </w:pPr>
            <w:r>
              <w:rPr>
                <w:bCs/>
                <w:lang w:val="kk-KZ"/>
              </w:rPr>
              <w:t>30</w:t>
            </w:r>
          </w:p>
        </w:tc>
        <w:tc>
          <w:tcPr>
            <w:tcW w:w="514" w:type="pct"/>
            <w:tcBorders>
              <w:top w:val="single" w:sz="5" w:space="0" w:color="000000"/>
              <w:left w:val="nil"/>
              <w:bottom w:val="single" w:sz="4" w:space="0" w:color="auto"/>
              <w:right w:val="single" w:sz="5" w:space="0" w:color="000000"/>
            </w:tcBorders>
            <w:vAlign w:val="center"/>
          </w:tcPr>
          <w:p w:rsidR="005B3F43" w:rsidRPr="001D66F0" w:rsidRDefault="005B3F43" w:rsidP="0043124E">
            <w:pPr>
              <w:spacing w:line="65" w:lineRule="atLeast"/>
              <w:ind w:left="142" w:right="128"/>
              <w:jc w:val="center"/>
              <w:rPr>
                <w:bCs/>
                <w:lang w:val="kk-KZ"/>
              </w:rPr>
            </w:pPr>
            <w:r>
              <w:rPr>
                <w:bCs/>
                <w:lang w:val="kk-KZ"/>
              </w:rPr>
              <w:t>19500</w:t>
            </w:r>
          </w:p>
        </w:tc>
        <w:tc>
          <w:tcPr>
            <w:tcW w:w="640" w:type="pct"/>
            <w:tcBorders>
              <w:top w:val="single" w:sz="5" w:space="0" w:color="000000"/>
              <w:left w:val="nil"/>
              <w:bottom w:val="single" w:sz="4" w:space="0" w:color="auto"/>
              <w:right w:val="single" w:sz="6" w:space="0" w:color="000000"/>
            </w:tcBorders>
            <w:vAlign w:val="center"/>
          </w:tcPr>
          <w:p w:rsidR="005B3F43" w:rsidRPr="001D66F0" w:rsidRDefault="005B3F43" w:rsidP="0043124E">
            <w:pPr>
              <w:spacing w:line="65" w:lineRule="atLeast"/>
              <w:ind w:left="142" w:right="128"/>
              <w:jc w:val="center"/>
              <w:rPr>
                <w:bCs/>
                <w:lang w:val="kk-KZ"/>
              </w:rPr>
            </w:pPr>
            <w:r>
              <w:rPr>
                <w:bCs/>
                <w:lang w:val="kk-KZ"/>
              </w:rPr>
              <w:t>585000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5B3F43"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5B3F43"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5B3F43" w:rsidRDefault="005B3F43" w:rsidP="00522287">
            <w:pPr>
              <w:spacing w:line="65" w:lineRule="atLeast"/>
              <w:ind w:left="142" w:right="128"/>
              <w:jc w:val="center"/>
              <w:rPr>
                <w:b/>
                <w:bCs/>
                <w:lang w:val="kk-KZ"/>
              </w:rPr>
            </w:pPr>
            <w:r>
              <w:rPr>
                <w:b/>
                <w:bCs/>
                <w:lang w:val="kk-KZ"/>
              </w:rPr>
              <w:lastRenderedPageBreak/>
              <w:t>21</w:t>
            </w:r>
          </w:p>
        </w:tc>
        <w:tc>
          <w:tcPr>
            <w:tcW w:w="611" w:type="pct"/>
            <w:tcBorders>
              <w:left w:val="nil"/>
              <w:bottom w:val="single" w:sz="4" w:space="0" w:color="auto"/>
              <w:right w:val="single" w:sz="5" w:space="0" w:color="000000"/>
            </w:tcBorders>
            <w:vAlign w:val="center"/>
          </w:tcPr>
          <w:p w:rsidR="005B3F43" w:rsidRPr="001D66F0" w:rsidRDefault="005B3F43"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5B3F43" w:rsidRPr="001D66F0" w:rsidRDefault="005B3F43" w:rsidP="00416ABC">
            <w:pPr>
              <w:spacing w:line="65" w:lineRule="atLeast"/>
              <w:ind w:left="142" w:right="128"/>
              <w:jc w:val="center"/>
              <w:rPr>
                <w:sz w:val="22"/>
                <w:szCs w:val="22"/>
              </w:rPr>
            </w:pPr>
            <w:r w:rsidRPr="00D565DC">
              <w:rPr>
                <w:color w:val="000000"/>
              </w:rPr>
              <w:t xml:space="preserve">Контрольная жидкость во флаконе </w:t>
            </w:r>
          </w:p>
        </w:tc>
        <w:tc>
          <w:tcPr>
            <w:tcW w:w="412" w:type="pct"/>
            <w:tcBorders>
              <w:top w:val="single" w:sz="5" w:space="0" w:color="000000"/>
              <w:left w:val="nil"/>
              <w:bottom w:val="single" w:sz="4" w:space="0" w:color="auto"/>
              <w:right w:val="single" w:sz="5" w:space="0" w:color="000000"/>
            </w:tcBorders>
            <w:vAlign w:val="center"/>
          </w:tcPr>
          <w:p w:rsidR="005B3F43" w:rsidRPr="001D66F0" w:rsidRDefault="005B3F43" w:rsidP="0043124E">
            <w:pPr>
              <w:spacing w:line="65" w:lineRule="atLeast"/>
              <w:ind w:left="142" w:right="128"/>
              <w:jc w:val="center"/>
              <w:rPr>
                <w:bCs/>
                <w:lang w:val="kk-KZ"/>
              </w:rPr>
            </w:pPr>
            <w:r>
              <w:rPr>
                <w:bCs/>
                <w:lang w:val="kk-KZ"/>
              </w:rPr>
              <w:t>флакон</w:t>
            </w:r>
          </w:p>
        </w:tc>
        <w:tc>
          <w:tcPr>
            <w:tcW w:w="411" w:type="pct"/>
            <w:tcBorders>
              <w:top w:val="single" w:sz="5" w:space="0" w:color="000000"/>
              <w:left w:val="nil"/>
              <w:bottom w:val="single" w:sz="4" w:space="0" w:color="auto"/>
              <w:right w:val="single" w:sz="5" w:space="0" w:color="000000"/>
            </w:tcBorders>
            <w:vAlign w:val="center"/>
          </w:tcPr>
          <w:p w:rsidR="005B3F43" w:rsidRPr="005B3F43" w:rsidRDefault="005B3F43" w:rsidP="0043124E">
            <w:pPr>
              <w:spacing w:line="65" w:lineRule="atLeast"/>
              <w:ind w:left="142" w:right="128"/>
              <w:jc w:val="center"/>
              <w:rPr>
                <w:bCs/>
                <w:lang w:val="en-US"/>
              </w:rPr>
            </w:pPr>
            <w:r>
              <w:rPr>
                <w:bCs/>
                <w:lang w:val="kk-KZ"/>
              </w:rPr>
              <w:t>3</w:t>
            </w:r>
          </w:p>
        </w:tc>
        <w:tc>
          <w:tcPr>
            <w:tcW w:w="514" w:type="pct"/>
            <w:tcBorders>
              <w:top w:val="single" w:sz="5" w:space="0" w:color="000000"/>
              <w:left w:val="nil"/>
              <w:bottom w:val="single" w:sz="4" w:space="0" w:color="auto"/>
              <w:right w:val="single" w:sz="5" w:space="0" w:color="000000"/>
            </w:tcBorders>
            <w:vAlign w:val="center"/>
          </w:tcPr>
          <w:p w:rsidR="005B3F43" w:rsidRPr="001D66F0" w:rsidRDefault="005B3F43" w:rsidP="0043124E">
            <w:pPr>
              <w:spacing w:line="65" w:lineRule="atLeast"/>
              <w:ind w:left="142" w:right="128"/>
              <w:jc w:val="center"/>
              <w:rPr>
                <w:bCs/>
                <w:lang w:val="kk-KZ"/>
              </w:rPr>
            </w:pPr>
            <w:r>
              <w:rPr>
                <w:bCs/>
                <w:lang w:val="kk-KZ"/>
              </w:rPr>
              <w:t>5500</w:t>
            </w:r>
          </w:p>
        </w:tc>
        <w:tc>
          <w:tcPr>
            <w:tcW w:w="640" w:type="pct"/>
            <w:tcBorders>
              <w:top w:val="single" w:sz="5" w:space="0" w:color="000000"/>
              <w:left w:val="nil"/>
              <w:bottom w:val="single" w:sz="4" w:space="0" w:color="auto"/>
              <w:right w:val="single" w:sz="6" w:space="0" w:color="000000"/>
            </w:tcBorders>
            <w:vAlign w:val="center"/>
          </w:tcPr>
          <w:p w:rsidR="005B3F43" w:rsidRPr="001D66F0" w:rsidRDefault="005B3F43" w:rsidP="0043124E">
            <w:pPr>
              <w:spacing w:line="65" w:lineRule="atLeast"/>
              <w:ind w:left="142" w:right="128"/>
              <w:jc w:val="center"/>
              <w:rPr>
                <w:bCs/>
                <w:lang w:val="kk-KZ"/>
              </w:rPr>
            </w:pPr>
            <w:r>
              <w:rPr>
                <w:bCs/>
                <w:lang w:val="kk-KZ"/>
              </w:rPr>
              <w:t>16500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5B3F43"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9920F2"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9920F2" w:rsidRDefault="009920F2" w:rsidP="00522287">
            <w:pPr>
              <w:spacing w:line="65" w:lineRule="atLeast"/>
              <w:ind w:left="142" w:right="128"/>
              <w:jc w:val="center"/>
              <w:rPr>
                <w:b/>
                <w:bCs/>
                <w:lang w:val="kk-KZ"/>
              </w:rPr>
            </w:pPr>
            <w:r>
              <w:rPr>
                <w:b/>
                <w:bCs/>
                <w:lang w:val="kk-KZ"/>
              </w:rPr>
              <w:t>22</w:t>
            </w:r>
          </w:p>
        </w:tc>
        <w:tc>
          <w:tcPr>
            <w:tcW w:w="611" w:type="pct"/>
            <w:tcBorders>
              <w:left w:val="nil"/>
              <w:bottom w:val="single" w:sz="4" w:space="0" w:color="auto"/>
              <w:right w:val="single" w:sz="5" w:space="0" w:color="000000"/>
            </w:tcBorders>
            <w:vAlign w:val="center"/>
          </w:tcPr>
          <w:p w:rsidR="009920F2" w:rsidRPr="001D66F0" w:rsidRDefault="009920F2"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9920F2" w:rsidRPr="00162CF1" w:rsidRDefault="009920F2" w:rsidP="0043124E">
            <w:pPr>
              <w:rPr>
                <w:rFonts w:eastAsiaTheme="minorHAnsi"/>
                <w:lang w:eastAsia="en-US"/>
              </w:rPr>
            </w:pPr>
            <w:r w:rsidRPr="00162CF1">
              <w:rPr>
                <w:rFonts w:eastAsiaTheme="minorHAnsi"/>
                <w:lang w:eastAsia="en-US"/>
              </w:rPr>
              <w:t>Набор реагентов АЛТ (</w:t>
            </w:r>
            <w:proofErr w:type="spellStart"/>
            <w:r w:rsidRPr="00162CF1">
              <w:rPr>
                <w:rFonts w:eastAsiaTheme="minorHAnsi"/>
                <w:lang w:eastAsia="en-US"/>
              </w:rPr>
              <w:t>Аланинаминотрансфераза</w:t>
            </w:r>
            <w:proofErr w:type="spellEnd"/>
            <w:r w:rsidRPr="00162CF1">
              <w:rPr>
                <w:rFonts w:eastAsiaTheme="minorHAnsi"/>
                <w:lang w:eastAsia="en-US"/>
              </w:rPr>
              <w:t xml:space="preserve"> (SGPT))/ (ALT </w:t>
            </w:r>
            <w:proofErr w:type="spellStart"/>
            <w:r w:rsidRPr="00162CF1">
              <w:rPr>
                <w:rFonts w:eastAsiaTheme="minorHAnsi"/>
                <w:lang w:eastAsia="en-US"/>
              </w:rPr>
              <w:t>Alanine</w:t>
            </w:r>
            <w:proofErr w:type="spellEnd"/>
            <w:r w:rsidRPr="00162CF1">
              <w:rPr>
                <w:rFonts w:eastAsiaTheme="minorHAnsi"/>
                <w:lang w:eastAsia="en-US"/>
              </w:rPr>
              <w:t xml:space="preserve"> </w:t>
            </w:r>
            <w:proofErr w:type="spellStart"/>
            <w:r w:rsidRPr="00162CF1">
              <w:rPr>
                <w:rFonts w:eastAsiaTheme="minorHAnsi"/>
                <w:lang w:eastAsia="en-US"/>
              </w:rPr>
              <w:t>aminotransferase</w:t>
            </w:r>
            <w:proofErr w:type="spellEnd"/>
            <w:r w:rsidRPr="00162CF1">
              <w:rPr>
                <w:rFonts w:eastAsiaTheme="minorHAnsi"/>
                <w:lang w:eastAsia="en-US"/>
              </w:rPr>
              <w:t xml:space="preserve"> (SGPT) </w:t>
            </w:r>
            <w:proofErr w:type="spellStart"/>
            <w:r w:rsidRPr="00162CF1">
              <w:rPr>
                <w:rFonts w:eastAsiaTheme="minorHAnsi"/>
                <w:lang w:eastAsia="en-US"/>
              </w:rPr>
              <w:t>Reagent</w:t>
            </w:r>
            <w:proofErr w:type="spellEnd"/>
            <w:r w:rsidRPr="00162CF1">
              <w:rPr>
                <w:rFonts w:eastAsiaTheme="minorHAnsi"/>
                <w:lang w:eastAsia="en-US"/>
              </w:rPr>
              <w:t xml:space="preserve"> </w:t>
            </w:r>
            <w:proofErr w:type="spellStart"/>
            <w:r w:rsidRPr="00162CF1">
              <w:rPr>
                <w:rFonts w:eastAsiaTheme="minorHAnsi"/>
                <w:lang w:eastAsia="en-US"/>
              </w:rPr>
              <w:t>Set</w:t>
            </w:r>
            <w:proofErr w:type="spellEnd"/>
            <w:r w:rsidRPr="00162CF1">
              <w:rPr>
                <w:rFonts w:eastAsiaTheme="minorHAnsi"/>
                <w:lang w:eastAsia="en-US"/>
              </w:rPr>
              <w:t>)</w:t>
            </w:r>
          </w:p>
        </w:tc>
        <w:tc>
          <w:tcPr>
            <w:tcW w:w="412" w:type="pct"/>
            <w:tcBorders>
              <w:top w:val="single" w:sz="5" w:space="0" w:color="000000"/>
              <w:left w:val="nil"/>
              <w:bottom w:val="single" w:sz="4" w:space="0" w:color="auto"/>
              <w:right w:val="single" w:sz="5" w:space="0" w:color="000000"/>
            </w:tcBorders>
            <w:vAlign w:val="center"/>
          </w:tcPr>
          <w:p w:rsidR="009920F2" w:rsidRPr="00162CF1" w:rsidRDefault="009920F2" w:rsidP="0043124E">
            <w:pPr>
              <w:spacing w:line="65" w:lineRule="atLeast"/>
              <w:ind w:left="142" w:right="128"/>
              <w:jc w:val="center"/>
              <w:rPr>
                <w:bCs/>
                <w:lang w:val="kk-KZ"/>
              </w:rPr>
            </w:pPr>
            <w:r w:rsidRPr="00162CF1">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9920F2" w:rsidRPr="00162CF1" w:rsidRDefault="009920F2" w:rsidP="0043124E">
            <w:pPr>
              <w:spacing w:line="65" w:lineRule="atLeast"/>
              <w:ind w:left="142" w:right="128"/>
              <w:jc w:val="center"/>
              <w:rPr>
                <w:bCs/>
                <w:lang w:val="kk-KZ"/>
              </w:rPr>
            </w:pPr>
            <w:r w:rsidRPr="00162CF1">
              <w:rPr>
                <w:bCs/>
                <w:lang w:val="kk-KZ"/>
              </w:rPr>
              <w:t>1</w:t>
            </w:r>
            <w:r>
              <w:rPr>
                <w:bCs/>
                <w:lang w:val="kk-KZ"/>
              </w:rPr>
              <w:t>0</w:t>
            </w:r>
          </w:p>
        </w:tc>
        <w:tc>
          <w:tcPr>
            <w:tcW w:w="514" w:type="pct"/>
            <w:tcBorders>
              <w:top w:val="single" w:sz="5" w:space="0" w:color="000000"/>
              <w:left w:val="nil"/>
              <w:bottom w:val="single" w:sz="4" w:space="0" w:color="auto"/>
              <w:right w:val="single" w:sz="5" w:space="0" w:color="000000"/>
            </w:tcBorders>
            <w:vAlign w:val="center"/>
          </w:tcPr>
          <w:p w:rsidR="009920F2" w:rsidRPr="00162CF1" w:rsidRDefault="009920F2" w:rsidP="0043124E">
            <w:pPr>
              <w:spacing w:line="65" w:lineRule="atLeast"/>
              <w:ind w:left="142" w:right="128"/>
              <w:jc w:val="center"/>
              <w:rPr>
                <w:bCs/>
                <w:lang w:val="kk-KZ"/>
              </w:rPr>
            </w:pPr>
            <w:r w:rsidRPr="00162CF1">
              <w:rPr>
                <w:bCs/>
                <w:lang w:val="kk-KZ"/>
              </w:rPr>
              <w:t>1</w:t>
            </w:r>
            <w:r>
              <w:rPr>
                <w:bCs/>
                <w:lang w:val="kk-KZ"/>
              </w:rPr>
              <w:t>8900</w:t>
            </w:r>
          </w:p>
        </w:tc>
        <w:tc>
          <w:tcPr>
            <w:tcW w:w="640" w:type="pct"/>
            <w:tcBorders>
              <w:top w:val="single" w:sz="5" w:space="0" w:color="000000"/>
              <w:left w:val="nil"/>
              <w:bottom w:val="single" w:sz="4" w:space="0" w:color="auto"/>
              <w:right w:val="single" w:sz="6" w:space="0" w:color="000000"/>
            </w:tcBorders>
            <w:vAlign w:val="center"/>
          </w:tcPr>
          <w:p w:rsidR="009920F2" w:rsidRPr="00162CF1" w:rsidRDefault="009920F2" w:rsidP="0043124E">
            <w:pPr>
              <w:spacing w:line="65" w:lineRule="atLeast"/>
              <w:ind w:left="142" w:right="128"/>
              <w:jc w:val="center"/>
              <w:rPr>
                <w:bCs/>
                <w:lang w:val="kk-KZ"/>
              </w:rPr>
            </w:pPr>
            <w:r>
              <w:rPr>
                <w:bCs/>
                <w:lang w:val="kk-KZ"/>
              </w:rPr>
              <w:t>189000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9920F2"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093500"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93500" w:rsidRDefault="005B3F43" w:rsidP="00522287">
            <w:pPr>
              <w:spacing w:line="65" w:lineRule="atLeast"/>
              <w:ind w:left="142" w:right="128"/>
              <w:jc w:val="center"/>
              <w:rPr>
                <w:b/>
                <w:bCs/>
                <w:lang w:val="kk-KZ"/>
              </w:rPr>
            </w:pPr>
            <w:r>
              <w:rPr>
                <w:b/>
                <w:bCs/>
                <w:lang w:val="kk-KZ"/>
              </w:rPr>
              <w:t>23</w:t>
            </w:r>
          </w:p>
        </w:tc>
        <w:tc>
          <w:tcPr>
            <w:tcW w:w="611" w:type="pct"/>
            <w:tcBorders>
              <w:left w:val="nil"/>
              <w:bottom w:val="single" w:sz="4" w:space="0" w:color="auto"/>
              <w:right w:val="single" w:sz="5" w:space="0" w:color="000000"/>
            </w:tcBorders>
            <w:vAlign w:val="center"/>
          </w:tcPr>
          <w:p w:rsidR="00093500" w:rsidRPr="001D66F0" w:rsidRDefault="00093500"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93500" w:rsidRPr="009920F2" w:rsidRDefault="009920F2" w:rsidP="00DD2D16">
            <w:pPr>
              <w:spacing w:line="65" w:lineRule="atLeast"/>
              <w:ind w:left="142" w:right="128"/>
              <w:jc w:val="center"/>
            </w:pPr>
            <w:r w:rsidRPr="003100C4">
              <w:rPr>
                <w:color w:val="000000"/>
                <w:sz w:val="22"/>
                <w:szCs w:val="22"/>
                <w:lang w:val="kk-KZ"/>
              </w:rPr>
              <w:t>Набор реагентов АСТ (Аспартатаминотрансфераза (SGOT) R1: 1 x 120ml, R2: 1 x 30ml</w:t>
            </w:r>
          </w:p>
        </w:tc>
        <w:tc>
          <w:tcPr>
            <w:tcW w:w="412" w:type="pct"/>
            <w:tcBorders>
              <w:top w:val="single" w:sz="5" w:space="0" w:color="000000"/>
              <w:left w:val="nil"/>
              <w:bottom w:val="single" w:sz="4" w:space="0" w:color="auto"/>
              <w:right w:val="single" w:sz="5" w:space="0" w:color="000000"/>
            </w:tcBorders>
            <w:vAlign w:val="center"/>
          </w:tcPr>
          <w:p w:rsidR="00093500" w:rsidRPr="00714D43" w:rsidRDefault="009920F2"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93500" w:rsidRPr="009920F2" w:rsidRDefault="009920F2" w:rsidP="00DD2D16">
            <w:pPr>
              <w:spacing w:line="65" w:lineRule="atLeast"/>
              <w:ind w:left="142" w:right="128"/>
              <w:jc w:val="center"/>
              <w:rPr>
                <w:bCs/>
                <w:lang w:val="kk-KZ"/>
              </w:rPr>
            </w:pPr>
            <w:r>
              <w:rPr>
                <w:bCs/>
                <w:lang w:val="kk-KZ"/>
              </w:rPr>
              <w:t>10</w:t>
            </w:r>
          </w:p>
        </w:tc>
        <w:tc>
          <w:tcPr>
            <w:tcW w:w="514" w:type="pct"/>
            <w:tcBorders>
              <w:top w:val="single" w:sz="5" w:space="0" w:color="000000"/>
              <w:left w:val="nil"/>
              <w:bottom w:val="single" w:sz="4" w:space="0" w:color="auto"/>
              <w:right w:val="single" w:sz="5" w:space="0" w:color="000000"/>
            </w:tcBorders>
            <w:vAlign w:val="center"/>
          </w:tcPr>
          <w:p w:rsidR="00093500" w:rsidRDefault="009920F2" w:rsidP="00DD2D16">
            <w:pPr>
              <w:spacing w:line="65" w:lineRule="atLeast"/>
              <w:ind w:left="142" w:right="128"/>
              <w:jc w:val="center"/>
              <w:rPr>
                <w:bCs/>
                <w:lang w:val="kk-KZ"/>
              </w:rPr>
            </w:pPr>
            <w:r>
              <w:rPr>
                <w:bCs/>
                <w:lang w:val="kk-KZ"/>
              </w:rPr>
              <w:t>19800</w:t>
            </w:r>
          </w:p>
        </w:tc>
        <w:tc>
          <w:tcPr>
            <w:tcW w:w="640" w:type="pct"/>
            <w:tcBorders>
              <w:top w:val="single" w:sz="5" w:space="0" w:color="000000"/>
              <w:left w:val="nil"/>
              <w:bottom w:val="single" w:sz="4" w:space="0" w:color="auto"/>
              <w:right w:val="single" w:sz="6" w:space="0" w:color="000000"/>
            </w:tcBorders>
            <w:vAlign w:val="center"/>
          </w:tcPr>
          <w:p w:rsidR="00093500" w:rsidRPr="009920F2" w:rsidRDefault="009920F2" w:rsidP="00DD2D16">
            <w:pPr>
              <w:spacing w:line="65" w:lineRule="atLeast"/>
              <w:ind w:left="142" w:right="128"/>
              <w:jc w:val="center"/>
              <w:rPr>
                <w:bCs/>
                <w:lang w:val="kk-KZ"/>
              </w:rPr>
            </w:pPr>
            <w:r>
              <w:rPr>
                <w:bCs/>
                <w:lang w:val="kk-KZ"/>
              </w:rPr>
              <w:t>198000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093500"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9920F2"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9920F2" w:rsidRDefault="009920F2" w:rsidP="00522287">
            <w:pPr>
              <w:spacing w:line="65" w:lineRule="atLeast"/>
              <w:ind w:left="142" w:right="128"/>
              <w:jc w:val="center"/>
              <w:rPr>
                <w:b/>
                <w:bCs/>
                <w:lang w:val="kk-KZ"/>
              </w:rPr>
            </w:pPr>
            <w:r>
              <w:rPr>
                <w:b/>
                <w:bCs/>
                <w:lang w:val="kk-KZ"/>
              </w:rPr>
              <w:t>24</w:t>
            </w:r>
          </w:p>
        </w:tc>
        <w:tc>
          <w:tcPr>
            <w:tcW w:w="611" w:type="pct"/>
            <w:tcBorders>
              <w:left w:val="nil"/>
              <w:bottom w:val="single" w:sz="4" w:space="0" w:color="auto"/>
              <w:right w:val="single" w:sz="5" w:space="0" w:color="000000"/>
            </w:tcBorders>
            <w:vAlign w:val="center"/>
          </w:tcPr>
          <w:p w:rsidR="009920F2" w:rsidRPr="001D66F0" w:rsidRDefault="009920F2"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9920F2" w:rsidRPr="009920F2" w:rsidRDefault="009920F2" w:rsidP="00DD2D16">
            <w:pPr>
              <w:spacing w:line="65" w:lineRule="atLeast"/>
              <w:ind w:left="142" w:right="128"/>
              <w:jc w:val="center"/>
            </w:pPr>
            <w:r w:rsidRPr="00AC651E">
              <w:rPr>
                <w:color w:val="000000"/>
                <w:sz w:val="22"/>
                <w:szCs w:val="22"/>
                <w:lang w:val="kk-KZ"/>
              </w:rPr>
              <w:t>Набор реагентoв Глюкоза Оксидазная R1: 1 x 125ml, STD: 1 x 5ml</w:t>
            </w:r>
          </w:p>
        </w:tc>
        <w:tc>
          <w:tcPr>
            <w:tcW w:w="412" w:type="pct"/>
            <w:tcBorders>
              <w:top w:val="single" w:sz="5" w:space="0" w:color="000000"/>
              <w:left w:val="nil"/>
              <w:bottom w:val="single" w:sz="4" w:space="0" w:color="auto"/>
              <w:right w:val="single" w:sz="5" w:space="0" w:color="000000"/>
            </w:tcBorders>
            <w:vAlign w:val="center"/>
          </w:tcPr>
          <w:p w:rsidR="009920F2" w:rsidRDefault="009920F2" w:rsidP="0043124E">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9920F2" w:rsidRDefault="009920F2" w:rsidP="0043124E">
            <w:pPr>
              <w:spacing w:line="65" w:lineRule="atLeast"/>
              <w:ind w:left="142" w:right="128"/>
              <w:jc w:val="center"/>
              <w:rPr>
                <w:bCs/>
                <w:lang w:val="kk-KZ"/>
              </w:rPr>
            </w:pPr>
            <w:r>
              <w:rPr>
                <w:bCs/>
                <w:lang w:val="kk-KZ"/>
              </w:rPr>
              <w:t>12</w:t>
            </w:r>
          </w:p>
        </w:tc>
        <w:tc>
          <w:tcPr>
            <w:tcW w:w="514" w:type="pct"/>
            <w:tcBorders>
              <w:top w:val="single" w:sz="5" w:space="0" w:color="000000"/>
              <w:left w:val="nil"/>
              <w:bottom w:val="single" w:sz="4" w:space="0" w:color="auto"/>
              <w:right w:val="single" w:sz="5" w:space="0" w:color="000000"/>
            </w:tcBorders>
            <w:vAlign w:val="center"/>
          </w:tcPr>
          <w:p w:rsidR="009920F2" w:rsidRDefault="009920F2" w:rsidP="0043124E">
            <w:pPr>
              <w:spacing w:line="65" w:lineRule="atLeast"/>
              <w:ind w:left="142" w:right="128"/>
              <w:jc w:val="center"/>
              <w:rPr>
                <w:bCs/>
                <w:lang w:val="kk-KZ"/>
              </w:rPr>
            </w:pPr>
            <w:r>
              <w:rPr>
                <w:bCs/>
                <w:lang w:val="kk-KZ"/>
              </w:rPr>
              <w:t>15460</w:t>
            </w:r>
          </w:p>
        </w:tc>
        <w:tc>
          <w:tcPr>
            <w:tcW w:w="640" w:type="pct"/>
            <w:tcBorders>
              <w:top w:val="single" w:sz="5" w:space="0" w:color="000000"/>
              <w:left w:val="nil"/>
              <w:bottom w:val="single" w:sz="4" w:space="0" w:color="auto"/>
              <w:right w:val="single" w:sz="6" w:space="0" w:color="000000"/>
            </w:tcBorders>
            <w:vAlign w:val="center"/>
          </w:tcPr>
          <w:p w:rsidR="009920F2" w:rsidRDefault="009920F2" w:rsidP="0043124E">
            <w:pPr>
              <w:spacing w:line="65" w:lineRule="atLeast"/>
              <w:ind w:left="142" w:right="128"/>
              <w:jc w:val="center"/>
              <w:rPr>
                <w:bCs/>
                <w:lang w:val="kk-KZ"/>
              </w:rPr>
            </w:pPr>
            <w:r>
              <w:rPr>
                <w:bCs/>
                <w:lang w:val="kk-KZ"/>
              </w:rPr>
              <w:t>185520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9920F2"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9920F2"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9920F2" w:rsidRDefault="009920F2" w:rsidP="00522287">
            <w:pPr>
              <w:spacing w:line="65" w:lineRule="atLeast"/>
              <w:ind w:left="142" w:right="128"/>
              <w:jc w:val="center"/>
              <w:rPr>
                <w:b/>
                <w:bCs/>
                <w:lang w:val="kk-KZ"/>
              </w:rPr>
            </w:pPr>
            <w:r>
              <w:rPr>
                <w:b/>
                <w:bCs/>
                <w:lang w:val="kk-KZ"/>
              </w:rPr>
              <w:t>25</w:t>
            </w:r>
          </w:p>
        </w:tc>
        <w:tc>
          <w:tcPr>
            <w:tcW w:w="611" w:type="pct"/>
            <w:tcBorders>
              <w:left w:val="nil"/>
              <w:bottom w:val="single" w:sz="4" w:space="0" w:color="auto"/>
              <w:right w:val="single" w:sz="5" w:space="0" w:color="000000"/>
            </w:tcBorders>
            <w:vAlign w:val="center"/>
          </w:tcPr>
          <w:p w:rsidR="009920F2" w:rsidRPr="001D66F0" w:rsidRDefault="009920F2"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9920F2" w:rsidRPr="00464193" w:rsidRDefault="009920F2" w:rsidP="009920F2">
            <w:pPr>
              <w:jc w:val="center"/>
            </w:pPr>
            <w:r w:rsidRPr="00712083">
              <w:t>Набор для  количественного определения мочевины  в сыворотке крови</w:t>
            </w:r>
          </w:p>
        </w:tc>
        <w:tc>
          <w:tcPr>
            <w:tcW w:w="412" w:type="pct"/>
            <w:tcBorders>
              <w:top w:val="single" w:sz="5" w:space="0" w:color="000000"/>
              <w:left w:val="nil"/>
              <w:bottom w:val="single" w:sz="4" w:space="0" w:color="auto"/>
              <w:right w:val="single" w:sz="5" w:space="0" w:color="000000"/>
            </w:tcBorders>
            <w:vAlign w:val="center"/>
          </w:tcPr>
          <w:p w:rsidR="009920F2" w:rsidRPr="00464193" w:rsidRDefault="009920F2" w:rsidP="009920F2">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9920F2" w:rsidRDefault="009920F2" w:rsidP="009920F2">
            <w:pPr>
              <w:jc w:val="center"/>
              <w:rPr>
                <w:lang w:val="kk-KZ"/>
              </w:rPr>
            </w:pPr>
          </w:p>
          <w:p w:rsidR="009920F2" w:rsidRDefault="009920F2" w:rsidP="009920F2">
            <w:pPr>
              <w:jc w:val="center"/>
              <w:rPr>
                <w:lang w:val="kk-KZ"/>
              </w:rPr>
            </w:pPr>
          </w:p>
          <w:p w:rsidR="009920F2" w:rsidRPr="00712083" w:rsidRDefault="009920F2" w:rsidP="009920F2">
            <w:pPr>
              <w:jc w:val="center"/>
              <w:rPr>
                <w:lang w:val="kk-KZ"/>
              </w:rPr>
            </w:pPr>
            <w:r>
              <w:rPr>
                <w:lang w:val="kk-KZ"/>
              </w:rPr>
              <w:t>7</w:t>
            </w:r>
          </w:p>
        </w:tc>
        <w:tc>
          <w:tcPr>
            <w:tcW w:w="514" w:type="pct"/>
            <w:tcBorders>
              <w:top w:val="single" w:sz="5" w:space="0" w:color="000000"/>
              <w:left w:val="nil"/>
              <w:bottom w:val="single" w:sz="4" w:space="0" w:color="auto"/>
              <w:right w:val="single" w:sz="5" w:space="0" w:color="000000"/>
            </w:tcBorders>
            <w:vAlign w:val="bottom"/>
          </w:tcPr>
          <w:p w:rsidR="009920F2" w:rsidRPr="00712083" w:rsidRDefault="009920F2" w:rsidP="009920F2">
            <w:pPr>
              <w:jc w:val="center"/>
              <w:rPr>
                <w:color w:val="000000"/>
                <w:lang w:val="kk-KZ"/>
              </w:rPr>
            </w:pPr>
            <w:r>
              <w:rPr>
                <w:color w:val="000000"/>
                <w:lang w:val="kk-KZ"/>
              </w:rPr>
              <w:t>22760</w:t>
            </w:r>
          </w:p>
        </w:tc>
        <w:tc>
          <w:tcPr>
            <w:tcW w:w="640" w:type="pct"/>
            <w:tcBorders>
              <w:top w:val="single" w:sz="5" w:space="0" w:color="000000"/>
              <w:left w:val="nil"/>
              <w:bottom w:val="single" w:sz="4" w:space="0" w:color="auto"/>
              <w:right w:val="single" w:sz="6" w:space="0" w:color="000000"/>
            </w:tcBorders>
            <w:vAlign w:val="bottom"/>
          </w:tcPr>
          <w:p w:rsidR="009920F2" w:rsidRPr="00712083" w:rsidRDefault="009920F2" w:rsidP="009920F2">
            <w:pPr>
              <w:jc w:val="center"/>
              <w:rPr>
                <w:color w:val="000000"/>
                <w:lang w:val="kk-KZ"/>
              </w:rPr>
            </w:pPr>
            <w:r>
              <w:rPr>
                <w:color w:val="000000"/>
                <w:lang w:val="kk-KZ"/>
              </w:rPr>
              <w:t>159320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9920F2"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9920F2"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9920F2" w:rsidRDefault="009920F2" w:rsidP="00522287">
            <w:pPr>
              <w:spacing w:line="65" w:lineRule="atLeast"/>
              <w:ind w:left="142" w:right="128"/>
              <w:jc w:val="center"/>
              <w:rPr>
                <w:b/>
                <w:bCs/>
                <w:lang w:val="kk-KZ"/>
              </w:rPr>
            </w:pPr>
            <w:r>
              <w:rPr>
                <w:b/>
                <w:bCs/>
                <w:lang w:val="kk-KZ"/>
              </w:rPr>
              <w:t>26</w:t>
            </w:r>
          </w:p>
        </w:tc>
        <w:tc>
          <w:tcPr>
            <w:tcW w:w="611" w:type="pct"/>
            <w:tcBorders>
              <w:left w:val="nil"/>
              <w:bottom w:val="single" w:sz="4" w:space="0" w:color="auto"/>
              <w:right w:val="single" w:sz="5" w:space="0" w:color="000000"/>
            </w:tcBorders>
            <w:vAlign w:val="center"/>
          </w:tcPr>
          <w:p w:rsidR="009920F2" w:rsidRPr="001D66F0" w:rsidRDefault="009920F2"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9920F2" w:rsidRPr="00712083" w:rsidRDefault="009920F2" w:rsidP="0043124E">
            <w:r w:rsidRPr="00712083">
              <w:t xml:space="preserve">Набор для количественного определения </w:t>
            </w:r>
            <w:proofErr w:type="spellStart"/>
            <w:r w:rsidRPr="00712083">
              <w:t>креатинина</w:t>
            </w:r>
            <w:proofErr w:type="spellEnd"/>
            <w:r w:rsidRPr="00712083">
              <w:t xml:space="preserve"> в сыворотке крови</w:t>
            </w:r>
          </w:p>
        </w:tc>
        <w:tc>
          <w:tcPr>
            <w:tcW w:w="412" w:type="pct"/>
            <w:tcBorders>
              <w:top w:val="single" w:sz="5" w:space="0" w:color="000000"/>
              <w:left w:val="nil"/>
              <w:bottom w:val="single" w:sz="4" w:space="0" w:color="auto"/>
              <w:right w:val="single" w:sz="5" w:space="0" w:color="000000"/>
            </w:tcBorders>
            <w:vAlign w:val="center"/>
          </w:tcPr>
          <w:p w:rsidR="009920F2" w:rsidRPr="00464193" w:rsidRDefault="009920F2" w:rsidP="0043124E">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9920F2" w:rsidRDefault="009920F2" w:rsidP="0043124E">
            <w:pPr>
              <w:jc w:val="center"/>
              <w:rPr>
                <w:lang w:val="kk-KZ"/>
              </w:rPr>
            </w:pPr>
          </w:p>
          <w:p w:rsidR="009920F2" w:rsidRDefault="009920F2" w:rsidP="0043124E">
            <w:pPr>
              <w:jc w:val="center"/>
              <w:rPr>
                <w:lang w:val="kk-KZ"/>
              </w:rPr>
            </w:pPr>
          </w:p>
          <w:p w:rsidR="009920F2" w:rsidRPr="00712083" w:rsidRDefault="009920F2" w:rsidP="0043124E">
            <w:pPr>
              <w:jc w:val="center"/>
              <w:rPr>
                <w:lang w:val="kk-KZ"/>
              </w:rPr>
            </w:pPr>
            <w:r>
              <w:rPr>
                <w:lang w:val="kk-KZ"/>
              </w:rPr>
              <w:t>7</w:t>
            </w:r>
          </w:p>
        </w:tc>
        <w:tc>
          <w:tcPr>
            <w:tcW w:w="514" w:type="pct"/>
            <w:tcBorders>
              <w:top w:val="single" w:sz="5" w:space="0" w:color="000000"/>
              <w:left w:val="nil"/>
              <w:bottom w:val="single" w:sz="4" w:space="0" w:color="auto"/>
              <w:right w:val="single" w:sz="5" w:space="0" w:color="000000"/>
            </w:tcBorders>
            <w:vAlign w:val="bottom"/>
          </w:tcPr>
          <w:p w:rsidR="009920F2" w:rsidRPr="00712083" w:rsidRDefault="009920F2" w:rsidP="0043124E">
            <w:pPr>
              <w:jc w:val="center"/>
              <w:rPr>
                <w:color w:val="000000"/>
                <w:lang w:val="kk-KZ"/>
              </w:rPr>
            </w:pPr>
            <w:r>
              <w:rPr>
                <w:color w:val="000000"/>
                <w:lang w:val="kk-KZ"/>
              </w:rPr>
              <w:t>18900</w:t>
            </w:r>
          </w:p>
        </w:tc>
        <w:tc>
          <w:tcPr>
            <w:tcW w:w="640" w:type="pct"/>
            <w:tcBorders>
              <w:top w:val="single" w:sz="5" w:space="0" w:color="000000"/>
              <w:left w:val="nil"/>
              <w:bottom w:val="single" w:sz="4" w:space="0" w:color="auto"/>
              <w:right w:val="single" w:sz="6" w:space="0" w:color="000000"/>
            </w:tcBorders>
            <w:vAlign w:val="bottom"/>
          </w:tcPr>
          <w:p w:rsidR="009920F2" w:rsidRPr="008B5EEA" w:rsidRDefault="009920F2" w:rsidP="0043124E">
            <w:pPr>
              <w:jc w:val="center"/>
              <w:rPr>
                <w:color w:val="000000"/>
                <w:lang w:val="kk-KZ"/>
              </w:rPr>
            </w:pPr>
            <w:r>
              <w:rPr>
                <w:color w:val="000000"/>
                <w:lang w:val="kk-KZ"/>
              </w:rPr>
              <w:t>132300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9920F2"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43124E"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3124E" w:rsidRDefault="0043124E" w:rsidP="00522287">
            <w:pPr>
              <w:spacing w:line="65" w:lineRule="atLeast"/>
              <w:ind w:left="142" w:right="128"/>
              <w:jc w:val="center"/>
              <w:rPr>
                <w:b/>
                <w:bCs/>
                <w:lang w:val="kk-KZ"/>
              </w:rPr>
            </w:pPr>
            <w:r>
              <w:rPr>
                <w:b/>
                <w:bCs/>
                <w:lang w:val="kk-KZ"/>
              </w:rPr>
              <w:t>27</w:t>
            </w:r>
          </w:p>
        </w:tc>
        <w:tc>
          <w:tcPr>
            <w:tcW w:w="611" w:type="pct"/>
            <w:tcBorders>
              <w:left w:val="nil"/>
              <w:bottom w:val="single" w:sz="4" w:space="0" w:color="auto"/>
              <w:right w:val="single" w:sz="5" w:space="0" w:color="000000"/>
            </w:tcBorders>
            <w:vAlign w:val="center"/>
          </w:tcPr>
          <w:p w:rsidR="0043124E" w:rsidRPr="001D66F0" w:rsidRDefault="0043124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43124E" w:rsidRPr="004D24A4" w:rsidRDefault="0043124E" w:rsidP="0043124E">
            <w:r w:rsidRPr="004D24A4">
              <w:t>Набор для  количественного определения общего билирубина  в сыворотке крови</w:t>
            </w:r>
          </w:p>
        </w:tc>
        <w:tc>
          <w:tcPr>
            <w:tcW w:w="412" w:type="pct"/>
            <w:tcBorders>
              <w:top w:val="single" w:sz="5" w:space="0" w:color="000000"/>
              <w:left w:val="nil"/>
              <w:bottom w:val="single" w:sz="4" w:space="0" w:color="auto"/>
              <w:right w:val="single" w:sz="5" w:space="0" w:color="000000"/>
            </w:tcBorders>
            <w:vAlign w:val="center"/>
          </w:tcPr>
          <w:p w:rsidR="0043124E" w:rsidRPr="00464193" w:rsidRDefault="0043124E" w:rsidP="0043124E">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43124E" w:rsidRDefault="0043124E" w:rsidP="0043124E">
            <w:pPr>
              <w:jc w:val="center"/>
              <w:rPr>
                <w:lang w:val="kk-KZ"/>
              </w:rPr>
            </w:pPr>
          </w:p>
          <w:p w:rsidR="0043124E" w:rsidRDefault="0043124E" w:rsidP="0043124E">
            <w:pPr>
              <w:jc w:val="center"/>
              <w:rPr>
                <w:lang w:val="kk-KZ"/>
              </w:rPr>
            </w:pPr>
          </w:p>
          <w:p w:rsidR="0043124E" w:rsidRPr="004D24A4" w:rsidRDefault="0043124E" w:rsidP="0043124E">
            <w:pPr>
              <w:jc w:val="center"/>
              <w:rPr>
                <w:lang w:val="kk-KZ"/>
              </w:rPr>
            </w:pPr>
            <w:r>
              <w:rPr>
                <w:lang w:val="kk-KZ"/>
              </w:rPr>
              <w:t>5</w:t>
            </w:r>
          </w:p>
        </w:tc>
        <w:tc>
          <w:tcPr>
            <w:tcW w:w="514" w:type="pct"/>
            <w:tcBorders>
              <w:top w:val="single" w:sz="5" w:space="0" w:color="000000"/>
              <w:left w:val="nil"/>
              <w:bottom w:val="single" w:sz="4" w:space="0" w:color="auto"/>
              <w:right w:val="single" w:sz="5" w:space="0" w:color="000000"/>
            </w:tcBorders>
            <w:vAlign w:val="bottom"/>
          </w:tcPr>
          <w:p w:rsidR="0043124E" w:rsidRPr="004D24A4" w:rsidRDefault="0043124E" w:rsidP="0043124E">
            <w:pPr>
              <w:jc w:val="center"/>
              <w:rPr>
                <w:color w:val="000000"/>
                <w:lang w:val="kk-KZ"/>
              </w:rPr>
            </w:pPr>
            <w:r>
              <w:rPr>
                <w:color w:val="000000"/>
                <w:lang w:val="kk-KZ"/>
              </w:rPr>
              <w:t>22300</w:t>
            </w:r>
          </w:p>
        </w:tc>
        <w:tc>
          <w:tcPr>
            <w:tcW w:w="640" w:type="pct"/>
            <w:tcBorders>
              <w:top w:val="single" w:sz="5" w:space="0" w:color="000000"/>
              <w:left w:val="nil"/>
              <w:bottom w:val="single" w:sz="4" w:space="0" w:color="auto"/>
              <w:right w:val="single" w:sz="6" w:space="0" w:color="000000"/>
            </w:tcBorders>
            <w:vAlign w:val="bottom"/>
          </w:tcPr>
          <w:p w:rsidR="0043124E" w:rsidRPr="004D24A4" w:rsidRDefault="0043124E" w:rsidP="0043124E">
            <w:pPr>
              <w:jc w:val="center"/>
              <w:rPr>
                <w:color w:val="000000"/>
                <w:lang w:val="kk-KZ"/>
              </w:rPr>
            </w:pPr>
            <w:r>
              <w:rPr>
                <w:color w:val="000000"/>
                <w:lang w:val="kk-KZ"/>
              </w:rPr>
              <w:t>111500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43124E"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43124E"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3124E" w:rsidRDefault="0043124E" w:rsidP="00522287">
            <w:pPr>
              <w:spacing w:line="65" w:lineRule="atLeast"/>
              <w:ind w:left="142" w:right="128"/>
              <w:jc w:val="center"/>
              <w:rPr>
                <w:b/>
                <w:bCs/>
                <w:lang w:val="kk-KZ"/>
              </w:rPr>
            </w:pPr>
            <w:r>
              <w:rPr>
                <w:b/>
                <w:bCs/>
                <w:lang w:val="kk-KZ"/>
              </w:rPr>
              <w:t>28</w:t>
            </w:r>
          </w:p>
        </w:tc>
        <w:tc>
          <w:tcPr>
            <w:tcW w:w="611" w:type="pct"/>
            <w:tcBorders>
              <w:left w:val="nil"/>
              <w:bottom w:val="single" w:sz="4" w:space="0" w:color="auto"/>
              <w:right w:val="single" w:sz="5" w:space="0" w:color="000000"/>
            </w:tcBorders>
            <w:vAlign w:val="center"/>
          </w:tcPr>
          <w:p w:rsidR="0043124E" w:rsidRPr="001D66F0" w:rsidRDefault="0043124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43124E" w:rsidRPr="00464193" w:rsidRDefault="0043124E" w:rsidP="0043124E">
            <w:r w:rsidRPr="004D24A4">
              <w:t>Набор для  количественного определения прямого билирубина  в сыворотке крови</w:t>
            </w:r>
          </w:p>
        </w:tc>
        <w:tc>
          <w:tcPr>
            <w:tcW w:w="412" w:type="pct"/>
            <w:tcBorders>
              <w:top w:val="single" w:sz="5" w:space="0" w:color="000000"/>
              <w:left w:val="nil"/>
              <w:bottom w:val="single" w:sz="4" w:space="0" w:color="auto"/>
              <w:right w:val="single" w:sz="5" w:space="0" w:color="000000"/>
            </w:tcBorders>
            <w:vAlign w:val="center"/>
          </w:tcPr>
          <w:p w:rsidR="0043124E" w:rsidRPr="00464193" w:rsidRDefault="0043124E" w:rsidP="0043124E">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43124E" w:rsidRDefault="0043124E" w:rsidP="0043124E">
            <w:pPr>
              <w:jc w:val="center"/>
              <w:rPr>
                <w:lang w:val="kk-KZ"/>
              </w:rPr>
            </w:pPr>
          </w:p>
          <w:p w:rsidR="0043124E" w:rsidRDefault="0043124E" w:rsidP="0043124E">
            <w:pPr>
              <w:jc w:val="center"/>
              <w:rPr>
                <w:lang w:val="kk-KZ"/>
              </w:rPr>
            </w:pPr>
          </w:p>
          <w:p w:rsidR="0043124E" w:rsidRPr="004D24A4" w:rsidRDefault="0043124E" w:rsidP="0043124E">
            <w:pPr>
              <w:jc w:val="center"/>
              <w:rPr>
                <w:lang w:val="kk-KZ"/>
              </w:rPr>
            </w:pPr>
            <w:r>
              <w:rPr>
                <w:lang w:val="kk-KZ"/>
              </w:rPr>
              <w:t>5</w:t>
            </w:r>
          </w:p>
        </w:tc>
        <w:tc>
          <w:tcPr>
            <w:tcW w:w="514" w:type="pct"/>
            <w:tcBorders>
              <w:top w:val="single" w:sz="5" w:space="0" w:color="000000"/>
              <w:left w:val="nil"/>
              <w:bottom w:val="single" w:sz="4" w:space="0" w:color="auto"/>
              <w:right w:val="single" w:sz="5" w:space="0" w:color="000000"/>
            </w:tcBorders>
            <w:vAlign w:val="bottom"/>
          </w:tcPr>
          <w:p w:rsidR="0043124E" w:rsidRPr="004D24A4" w:rsidRDefault="0043124E" w:rsidP="0043124E">
            <w:pPr>
              <w:jc w:val="center"/>
              <w:rPr>
                <w:color w:val="000000"/>
                <w:lang w:val="kk-KZ"/>
              </w:rPr>
            </w:pPr>
            <w:r>
              <w:rPr>
                <w:color w:val="000000"/>
                <w:lang w:val="kk-KZ"/>
              </w:rPr>
              <w:t>22300</w:t>
            </w:r>
          </w:p>
        </w:tc>
        <w:tc>
          <w:tcPr>
            <w:tcW w:w="640" w:type="pct"/>
            <w:tcBorders>
              <w:top w:val="single" w:sz="5" w:space="0" w:color="000000"/>
              <w:left w:val="nil"/>
              <w:bottom w:val="single" w:sz="4" w:space="0" w:color="auto"/>
              <w:right w:val="single" w:sz="6" w:space="0" w:color="000000"/>
            </w:tcBorders>
            <w:vAlign w:val="bottom"/>
          </w:tcPr>
          <w:p w:rsidR="0043124E" w:rsidRPr="004D24A4" w:rsidRDefault="0043124E" w:rsidP="0043124E">
            <w:pPr>
              <w:jc w:val="center"/>
              <w:rPr>
                <w:color w:val="000000"/>
                <w:lang w:val="kk-KZ"/>
              </w:rPr>
            </w:pPr>
            <w:r>
              <w:rPr>
                <w:color w:val="000000"/>
                <w:lang w:val="kk-KZ"/>
              </w:rPr>
              <w:t>111500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43124E"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43124E"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3124E" w:rsidRDefault="0043124E" w:rsidP="00522287">
            <w:pPr>
              <w:spacing w:line="65" w:lineRule="atLeast"/>
              <w:ind w:left="142" w:right="128"/>
              <w:jc w:val="center"/>
              <w:rPr>
                <w:b/>
                <w:bCs/>
                <w:lang w:val="kk-KZ"/>
              </w:rPr>
            </w:pPr>
            <w:r>
              <w:rPr>
                <w:b/>
                <w:bCs/>
                <w:lang w:val="kk-KZ"/>
              </w:rPr>
              <w:t>29</w:t>
            </w:r>
          </w:p>
        </w:tc>
        <w:tc>
          <w:tcPr>
            <w:tcW w:w="611" w:type="pct"/>
            <w:tcBorders>
              <w:left w:val="nil"/>
              <w:bottom w:val="single" w:sz="4" w:space="0" w:color="auto"/>
              <w:right w:val="single" w:sz="5" w:space="0" w:color="000000"/>
            </w:tcBorders>
            <w:vAlign w:val="center"/>
          </w:tcPr>
          <w:p w:rsidR="0043124E" w:rsidRPr="001D66F0" w:rsidRDefault="0043124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43124E" w:rsidRPr="00464193" w:rsidRDefault="0043124E" w:rsidP="0043124E">
            <w:r w:rsidRPr="009972B9">
              <w:t xml:space="preserve">Набор реагентов Биохимический калибратор предназначен для калибровки в количественных тестах на автоматических и полуавтоматических </w:t>
            </w:r>
            <w:r w:rsidRPr="009972B9">
              <w:lastRenderedPageBreak/>
              <w:t>анализаторах</w:t>
            </w:r>
          </w:p>
        </w:tc>
        <w:tc>
          <w:tcPr>
            <w:tcW w:w="412" w:type="pct"/>
            <w:tcBorders>
              <w:top w:val="single" w:sz="5" w:space="0" w:color="000000"/>
              <w:left w:val="nil"/>
              <w:bottom w:val="single" w:sz="4" w:space="0" w:color="auto"/>
              <w:right w:val="single" w:sz="5" w:space="0" w:color="000000"/>
            </w:tcBorders>
            <w:vAlign w:val="center"/>
          </w:tcPr>
          <w:p w:rsidR="0043124E" w:rsidRPr="00464193" w:rsidRDefault="0043124E" w:rsidP="0043124E">
            <w:pPr>
              <w:spacing w:line="65" w:lineRule="atLeast"/>
              <w:ind w:left="142" w:right="128"/>
              <w:jc w:val="center"/>
              <w:rPr>
                <w:bCs/>
                <w:lang w:val="kk-KZ"/>
              </w:rPr>
            </w:pPr>
            <w:r>
              <w:rPr>
                <w:bCs/>
                <w:lang w:val="kk-KZ"/>
              </w:rPr>
              <w:lastRenderedPageBreak/>
              <w:t>набор</w:t>
            </w:r>
          </w:p>
        </w:tc>
        <w:tc>
          <w:tcPr>
            <w:tcW w:w="411" w:type="pct"/>
            <w:tcBorders>
              <w:top w:val="single" w:sz="5" w:space="0" w:color="000000"/>
              <w:left w:val="nil"/>
              <w:bottom w:val="single" w:sz="4" w:space="0" w:color="auto"/>
              <w:right w:val="single" w:sz="5" w:space="0" w:color="000000"/>
            </w:tcBorders>
          </w:tcPr>
          <w:p w:rsidR="0043124E" w:rsidRDefault="0043124E" w:rsidP="0043124E">
            <w:pPr>
              <w:jc w:val="center"/>
              <w:rPr>
                <w:lang w:val="kk-KZ"/>
              </w:rPr>
            </w:pPr>
          </w:p>
          <w:p w:rsidR="0043124E" w:rsidRDefault="0043124E" w:rsidP="0043124E">
            <w:pPr>
              <w:jc w:val="center"/>
              <w:rPr>
                <w:lang w:val="kk-KZ"/>
              </w:rPr>
            </w:pPr>
          </w:p>
          <w:p w:rsidR="0043124E" w:rsidRDefault="0043124E" w:rsidP="0043124E">
            <w:pPr>
              <w:jc w:val="center"/>
              <w:rPr>
                <w:lang w:val="kk-KZ"/>
              </w:rPr>
            </w:pPr>
          </w:p>
          <w:p w:rsidR="0043124E" w:rsidRDefault="0043124E" w:rsidP="0043124E">
            <w:pPr>
              <w:jc w:val="center"/>
              <w:rPr>
                <w:lang w:val="kk-KZ"/>
              </w:rPr>
            </w:pPr>
          </w:p>
          <w:p w:rsidR="0043124E" w:rsidRPr="009972B9" w:rsidRDefault="0043124E" w:rsidP="0043124E">
            <w:pPr>
              <w:jc w:val="center"/>
              <w:rPr>
                <w:lang w:val="kk-KZ"/>
              </w:rPr>
            </w:pPr>
            <w:r>
              <w:rPr>
                <w:lang w:val="kk-KZ"/>
              </w:rPr>
              <w:t>4</w:t>
            </w:r>
          </w:p>
        </w:tc>
        <w:tc>
          <w:tcPr>
            <w:tcW w:w="514" w:type="pct"/>
            <w:tcBorders>
              <w:top w:val="single" w:sz="5" w:space="0" w:color="000000"/>
              <w:left w:val="nil"/>
              <w:bottom w:val="single" w:sz="4" w:space="0" w:color="auto"/>
              <w:right w:val="single" w:sz="5" w:space="0" w:color="000000"/>
            </w:tcBorders>
            <w:vAlign w:val="bottom"/>
          </w:tcPr>
          <w:p w:rsidR="0043124E" w:rsidRPr="009972B9" w:rsidRDefault="0043124E" w:rsidP="0043124E">
            <w:pPr>
              <w:jc w:val="center"/>
              <w:rPr>
                <w:color w:val="000000"/>
                <w:lang w:val="kk-KZ"/>
              </w:rPr>
            </w:pPr>
            <w:r>
              <w:rPr>
                <w:color w:val="000000"/>
                <w:lang w:val="kk-KZ"/>
              </w:rPr>
              <w:t>20900</w:t>
            </w:r>
          </w:p>
        </w:tc>
        <w:tc>
          <w:tcPr>
            <w:tcW w:w="640" w:type="pct"/>
            <w:tcBorders>
              <w:top w:val="single" w:sz="5" w:space="0" w:color="000000"/>
              <w:left w:val="nil"/>
              <w:bottom w:val="single" w:sz="4" w:space="0" w:color="auto"/>
              <w:right w:val="single" w:sz="6" w:space="0" w:color="000000"/>
            </w:tcBorders>
            <w:vAlign w:val="bottom"/>
          </w:tcPr>
          <w:p w:rsidR="0043124E" w:rsidRPr="009972B9" w:rsidRDefault="0043124E" w:rsidP="0043124E">
            <w:pPr>
              <w:jc w:val="center"/>
              <w:rPr>
                <w:color w:val="000000"/>
                <w:lang w:val="kk-KZ"/>
              </w:rPr>
            </w:pPr>
            <w:r>
              <w:rPr>
                <w:color w:val="000000"/>
                <w:lang w:val="kk-KZ"/>
              </w:rPr>
              <w:t>83600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43124E"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43124E" w:rsidRPr="00714D43" w:rsidTr="0043124E">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3124E" w:rsidRDefault="0043124E" w:rsidP="00522287">
            <w:pPr>
              <w:spacing w:line="65" w:lineRule="atLeast"/>
              <w:ind w:left="142" w:right="128"/>
              <w:jc w:val="center"/>
              <w:rPr>
                <w:b/>
                <w:bCs/>
                <w:lang w:val="kk-KZ"/>
              </w:rPr>
            </w:pPr>
            <w:r>
              <w:rPr>
                <w:b/>
                <w:bCs/>
                <w:lang w:val="kk-KZ"/>
              </w:rPr>
              <w:lastRenderedPageBreak/>
              <w:t>30</w:t>
            </w:r>
          </w:p>
        </w:tc>
        <w:tc>
          <w:tcPr>
            <w:tcW w:w="611" w:type="pct"/>
            <w:tcBorders>
              <w:left w:val="nil"/>
              <w:bottom w:val="single" w:sz="4" w:space="0" w:color="auto"/>
              <w:right w:val="single" w:sz="5" w:space="0" w:color="000000"/>
            </w:tcBorders>
            <w:vAlign w:val="center"/>
          </w:tcPr>
          <w:p w:rsidR="0043124E" w:rsidRPr="001D66F0" w:rsidRDefault="0043124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43124E" w:rsidRPr="00464193" w:rsidRDefault="0043124E" w:rsidP="0043124E">
            <w:r w:rsidRPr="009972B9">
              <w:t>Набор реагентов Химический контроль для контроля полученных данных и контроля точности проведения теста</w:t>
            </w:r>
          </w:p>
        </w:tc>
        <w:tc>
          <w:tcPr>
            <w:tcW w:w="412" w:type="pct"/>
            <w:tcBorders>
              <w:top w:val="single" w:sz="5" w:space="0" w:color="000000"/>
              <w:left w:val="nil"/>
              <w:bottom w:val="single" w:sz="4" w:space="0" w:color="auto"/>
              <w:right w:val="single" w:sz="5" w:space="0" w:color="000000"/>
            </w:tcBorders>
            <w:vAlign w:val="center"/>
          </w:tcPr>
          <w:p w:rsidR="0043124E" w:rsidRPr="00464193" w:rsidRDefault="0043124E" w:rsidP="0043124E">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43124E" w:rsidRDefault="0043124E" w:rsidP="0043124E">
            <w:pPr>
              <w:jc w:val="center"/>
              <w:rPr>
                <w:lang w:val="kk-KZ"/>
              </w:rPr>
            </w:pPr>
          </w:p>
          <w:p w:rsidR="0043124E" w:rsidRDefault="00A73BEB" w:rsidP="0043124E">
            <w:pPr>
              <w:jc w:val="center"/>
              <w:rPr>
                <w:lang w:val="kk-KZ"/>
              </w:rPr>
            </w:pPr>
            <w:r>
              <w:rPr>
                <w:lang w:val="kk-KZ"/>
              </w:rPr>
              <w:t>4</w:t>
            </w:r>
          </w:p>
          <w:p w:rsidR="0043124E" w:rsidRDefault="0043124E" w:rsidP="0043124E">
            <w:pPr>
              <w:jc w:val="center"/>
              <w:rPr>
                <w:lang w:val="kk-KZ"/>
              </w:rPr>
            </w:pPr>
          </w:p>
          <w:p w:rsidR="0043124E" w:rsidRPr="009972B9" w:rsidRDefault="0043124E" w:rsidP="0043124E">
            <w:pPr>
              <w:jc w:val="center"/>
              <w:rPr>
                <w:lang w:val="kk-KZ"/>
              </w:rPr>
            </w:pPr>
          </w:p>
        </w:tc>
        <w:tc>
          <w:tcPr>
            <w:tcW w:w="514" w:type="pct"/>
            <w:tcBorders>
              <w:top w:val="single" w:sz="5" w:space="0" w:color="000000"/>
              <w:left w:val="nil"/>
              <w:bottom w:val="single" w:sz="4" w:space="0" w:color="auto"/>
              <w:right w:val="single" w:sz="5" w:space="0" w:color="000000"/>
            </w:tcBorders>
            <w:vAlign w:val="bottom"/>
          </w:tcPr>
          <w:p w:rsidR="0043124E" w:rsidRPr="009972B9" w:rsidRDefault="0043124E" w:rsidP="0043124E">
            <w:pPr>
              <w:jc w:val="center"/>
              <w:rPr>
                <w:color w:val="000000"/>
                <w:lang w:val="kk-KZ"/>
              </w:rPr>
            </w:pPr>
            <w:r>
              <w:rPr>
                <w:color w:val="000000"/>
                <w:lang w:val="kk-KZ"/>
              </w:rPr>
              <w:t>24300</w:t>
            </w:r>
          </w:p>
        </w:tc>
        <w:tc>
          <w:tcPr>
            <w:tcW w:w="640" w:type="pct"/>
            <w:tcBorders>
              <w:top w:val="single" w:sz="5" w:space="0" w:color="000000"/>
              <w:left w:val="nil"/>
              <w:bottom w:val="single" w:sz="4" w:space="0" w:color="auto"/>
              <w:right w:val="single" w:sz="6" w:space="0" w:color="000000"/>
            </w:tcBorders>
            <w:vAlign w:val="bottom"/>
          </w:tcPr>
          <w:p w:rsidR="0043124E" w:rsidRPr="008B5EEA" w:rsidRDefault="0043124E" w:rsidP="0043124E">
            <w:pPr>
              <w:jc w:val="center"/>
              <w:rPr>
                <w:color w:val="000000"/>
                <w:lang w:val="kk-KZ"/>
              </w:rPr>
            </w:pPr>
            <w:r>
              <w:rPr>
                <w:color w:val="000000"/>
                <w:lang w:val="kk-KZ"/>
              </w:rPr>
              <w:t>97200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43124E"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EB2CBA"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EB2CBA" w:rsidRDefault="00EB2CBA" w:rsidP="00522287">
            <w:pPr>
              <w:spacing w:line="65" w:lineRule="atLeast"/>
              <w:ind w:left="142" w:right="128"/>
              <w:jc w:val="center"/>
              <w:rPr>
                <w:b/>
                <w:bCs/>
                <w:lang w:val="kk-KZ"/>
              </w:rPr>
            </w:pPr>
            <w:r>
              <w:rPr>
                <w:b/>
                <w:bCs/>
                <w:lang w:val="kk-KZ"/>
              </w:rPr>
              <w:t>31</w:t>
            </w:r>
          </w:p>
        </w:tc>
        <w:tc>
          <w:tcPr>
            <w:tcW w:w="611" w:type="pct"/>
            <w:tcBorders>
              <w:left w:val="nil"/>
              <w:bottom w:val="single" w:sz="4" w:space="0" w:color="auto"/>
              <w:right w:val="single" w:sz="5" w:space="0" w:color="000000"/>
            </w:tcBorders>
            <w:vAlign w:val="center"/>
          </w:tcPr>
          <w:p w:rsidR="00EB2CBA" w:rsidRPr="001D66F0" w:rsidRDefault="00EB2CBA"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EB2CBA" w:rsidRPr="00464193" w:rsidRDefault="00EB2CBA" w:rsidP="00ED77AF">
            <w:r w:rsidRPr="009972B9">
              <w:t>Набор для количественного определения триглицеридов в сыворотке и плазме крови</w:t>
            </w:r>
          </w:p>
        </w:tc>
        <w:tc>
          <w:tcPr>
            <w:tcW w:w="412" w:type="pct"/>
            <w:tcBorders>
              <w:top w:val="single" w:sz="5" w:space="0" w:color="000000"/>
              <w:left w:val="nil"/>
              <w:bottom w:val="single" w:sz="4" w:space="0" w:color="auto"/>
              <w:right w:val="single" w:sz="5" w:space="0" w:color="000000"/>
            </w:tcBorders>
            <w:vAlign w:val="center"/>
          </w:tcPr>
          <w:p w:rsidR="00EB2CBA" w:rsidRPr="00464193" w:rsidRDefault="00EB2CBA" w:rsidP="00ED77AF">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EB2CBA" w:rsidRDefault="00EB2CBA" w:rsidP="00ED77AF">
            <w:pPr>
              <w:jc w:val="center"/>
              <w:rPr>
                <w:lang w:val="kk-KZ"/>
              </w:rPr>
            </w:pPr>
          </w:p>
          <w:p w:rsidR="00EB2CBA" w:rsidRDefault="00EB2CBA" w:rsidP="00ED77AF">
            <w:pPr>
              <w:jc w:val="center"/>
              <w:rPr>
                <w:lang w:val="kk-KZ"/>
              </w:rPr>
            </w:pPr>
          </w:p>
          <w:p w:rsidR="00EB2CBA" w:rsidRDefault="00A73BEB" w:rsidP="00ED77AF">
            <w:pPr>
              <w:jc w:val="center"/>
              <w:rPr>
                <w:lang w:val="kk-KZ"/>
              </w:rPr>
            </w:pPr>
            <w:r>
              <w:rPr>
                <w:lang w:val="kk-KZ"/>
              </w:rPr>
              <w:t>10</w:t>
            </w:r>
          </w:p>
          <w:p w:rsidR="00EB2CBA" w:rsidRPr="009972B9" w:rsidRDefault="00EB2CBA" w:rsidP="00ED77AF">
            <w:pPr>
              <w:jc w:val="center"/>
              <w:rPr>
                <w:lang w:val="kk-KZ"/>
              </w:rPr>
            </w:pPr>
          </w:p>
        </w:tc>
        <w:tc>
          <w:tcPr>
            <w:tcW w:w="514" w:type="pct"/>
            <w:tcBorders>
              <w:top w:val="single" w:sz="5" w:space="0" w:color="000000"/>
              <w:left w:val="nil"/>
              <w:bottom w:val="single" w:sz="4" w:space="0" w:color="auto"/>
              <w:right w:val="single" w:sz="5" w:space="0" w:color="000000"/>
            </w:tcBorders>
            <w:vAlign w:val="bottom"/>
          </w:tcPr>
          <w:p w:rsidR="00EB2CBA" w:rsidRPr="009972B9" w:rsidRDefault="00EB2CBA" w:rsidP="00ED77AF">
            <w:pPr>
              <w:jc w:val="center"/>
              <w:rPr>
                <w:color w:val="000000"/>
                <w:lang w:val="kk-KZ"/>
              </w:rPr>
            </w:pPr>
            <w:r>
              <w:rPr>
                <w:color w:val="000000"/>
                <w:lang w:val="kk-KZ"/>
              </w:rPr>
              <w:t>26500</w:t>
            </w:r>
          </w:p>
        </w:tc>
        <w:tc>
          <w:tcPr>
            <w:tcW w:w="640" w:type="pct"/>
            <w:tcBorders>
              <w:top w:val="single" w:sz="5" w:space="0" w:color="000000"/>
              <w:left w:val="nil"/>
              <w:bottom w:val="single" w:sz="4" w:space="0" w:color="auto"/>
              <w:right w:val="single" w:sz="6" w:space="0" w:color="000000"/>
            </w:tcBorders>
            <w:vAlign w:val="bottom"/>
          </w:tcPr>
          <w:p w:rsidR="00EB2CBA" w:rsidRPr="009972B9" w:rsidRDefault="00EB2CBA" w:rsidP="00ED77AF">
            <w:pPr>
              <w:jc w:val="center"/>
              <w:rPr>
                <w:color w:val="000000"/>
                <w:lang w:val="kk-KZ"/>
              </w:rPr>
            </w:pPr>
            <w:r>
              <w:rPr>
                <w:color w:val="000000"/>
                <w:lang w:val="kk-KZ"/>
              </w:rPr>
              <w:t>265000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EB2CBA"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EB2CBA"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EB2CBA" w:rsidRDefault="00EB2CBA" w:rsidP="00522287">
            <w:pPr>
              <w:spacing w:line="65" w:lineRule="atLeast"/>
              <w:ind w:left="142" w:right="128"/>
              <w:jc w:val="center"/>
              <w:rPr>
                <w:b/>
                <w:bCs/>
                <w:lang w:val="kk-KZ"/>
              </w:rPr>
            </w:pPr>
            <w:r>
              <w:rPr>
                <w:b/>
                <w:bCs/>
                <w:lang w:val="kk-KZ"/>
              </w:rPr>
              <w:t>32</w:t>
            </w:r>
          </w:p>
        </w:tc>
        <w:tc>
          <w:tcPr>
            <w:tcW w:w="611" w:type="pct"/>
            <w:tcBorders>
              <w:left w:val="nil"/>
              <w:bottom w:val="single" w:sz="4" w:space="0" w:color="auto"/>
              <w:right w:val="single" w:sz="5" w:space="0" w:color="000000"/>
            </w:tcBorders>
            <w:vAlign w:val="center"/>
          </w:tcPr>
          <w:p w:rsidR="00EB2CBA" w:rsidRPr="001D66F0" w:rsidRDefault="00EB2CBA"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EB2CBA" w:rsidRPr="00464193" w:rsidRDefault="00EB2CBA" w:rsidP="00ED77AF">
            <w:r w:rsidRPr="009972B9">
              <w:t>Набор для количественного определения общего холестерина в сыворотке крови</w:t>
            </w:r>
          </w:p>
        </w:tc>
        <w:tc>
          <w:tcPr>
            <w:tcW w:w="412" w:type="pct"/>
            <w:tcBorders>
              <w:top w:val="single" w:sz="5" w:space="0" w:color="000000"/>
              <w:left w:val="nil"/>
              <w:bottom w:val="single" w:sz="4" w:space="0" w:color="auto"/>
              <w:right w:val="single" w:sz="5" w:space="0" w:color="000000"/>
            </w:tcBorders>
            <w:vAlign w:val="center"/>
          </w:tcPr>
          <w:p w:rsidR="00EB2CBA" w:rsidRPr="00464193" w:rsidRDefault="00EB2CBA" w:rsidP="00ED77AF">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EB2CBA" w:rsidRDefault="00EB2CBA" w:rsidP="00ED77AF">
            <w:pPr>
              <w:jc w:val="center"/>
              <w:rPr>
                <w:lang w:val="kk-KZ"/>
              </w:rPr>
            </w:pPr>
          </w:p>
          <w:p w:rsidR="00EB2CBA" w:rsidRPr="009972B9" w:rsidRDefault="00EB2CBA" w:rsidP="00ED77AF">
            <w:pPr>
              <w:jc w:val="center"/>
              <w:rPr>
                <w:lang w:val="kk-KZ"/>
              </w:rPr>
            </w:pPr>
            <w:r>
              <w:rPr>
                <w:lang w:val="kk-KZ"/>
              </w:rPr>
              <w:t>10</w:t>
            </w:r>
          </w:p>
        </w:tc>
        <w:tc>
          <w:tcPr>
            <w:tcW w:w="514" w:type="pct"/>
            <w:tcBorders>
              <w:top w:val="single" w:sz="5" w:space="0" w:color="000000"/>
              <w:left w:val="nil"/>
              <w:bottom w:val="single" w:sz="4" w:space="0" w:color="auto"/>
              <w:right w:val="single" w:sz="5" w:space="0" w:color="000000"/>
            </w:tcBorders>
            <w:vAlign w:val="bottom"/>
          </w:tcPr>
          <w:p w:rsidR="00EB2CBA" w:rsidRPr="009972B9" w:rsidRDefault="00EB2CBA" w:rsidP="00ED77AF">
            <w:pPr>
              <w:jc w:val="center"/>
              <w:rPr>
                <w:color w:val="000000"/>
                <w:lang w:val="kk-KZ"/>
              </w:rPr>
            </w:pPr>
            <w:r>
              <w:rPr>
                <w:color w:val="000000"/>
                <w:lang w:val="kk-KZ"/>
              </w:rPr>
              <w:t>19890</w:t>
            </w:r>
          </w:p>
        </w:tc>
        <w:tc>
          <w:tcPr>
            <w:tcW w:w="640" w:type="pct"/>
            <w:tcBorders>
              <w:top w:val="single" w:sz="5" w:space="0" w:color="000000"/>
              <w:left w:val="nil"/>
              <w:bottom w:val="single" w:sz="4" w:space="0" w:color="auto"/>
              <w:right w:val="single" w:sz="6" w:space="0" w:color="000000"/>
            </w:tcBorders>
            <w:vAlign w:val="bottom"/>
          </w:tcPr>
          <w:p w:rsidR="00EB2CBA" w:rsidRPr="009972B9" w:rsidRDefault="00EB2CBA" w:rsidP="00ED77AF">
            <w:pPr>
              <w:jc w:val="center"/>
              <w:rPr>
                <w:color w:val="000000"/>
                <w:lang w:val="kk-KZ"/>
              </w:rPr>
            </w:pPr>
            <w:r>
              <w:rPr>
                <w:color w:val="000000"/>
                <w:lang w:val="kk-KZ"/>
              </w:rPr>
              <w:t>198900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EB2CBA"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700B0D"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700B0D" w:rsidRDefault="00700B0D" w:rsidP="00522287">
            <w:pPr>
              <w:spacing w:line="65" w:lineRule="atLeast"/>
              <w:ind w:left="142" w:right="128"/>
              <w:jc w:val="center"/>
              <w:rPr>
                <w:b/>
                <w:bCs/>
                <w:lang w:val="kk-KZ"/>
              </w:rPr>
            </w:pPr>
            <w:r>
              <w:rPr>
                <w:b/>
                <w:bCs/>
                <w:lang w:val="kk-KZ"/>
              </w:rPr>
              <w:t>33</w:t>
            </w:r>
          </w:p>
        </w:tc>
        <w:tc>
          <w:tcPr>
            <w:tcW w:w="611" w:type="pct"/>
            <w:tcBorders>
              <w:left w:val="nil"/>
              <w:bottom w:val="single" w:sz="4" w:space="0" w:color="auto"/>
              <w:right w:val="single" w:sz="5" w:space="0" w:color="000000"/>
            </w:tcBorders>
            <w:vAlign w:val="center"/>
          </w:tcPr>
          <w:p w:rsidR="00700B0D" w:rsidRPr="001D66F0" w:rsidRDefault="00700B0D"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700B0D" w:rsidRPr="00712083" w:rsidRDefault="00700B0D" w:rsidP="00ED77AF">
            <w:r w:rsidRPr="00712083">
              <w:t>Набор для количественного определения липопротеинов высокой плотности (</w:t>
            </w:r>
            <w:r w:rsidRPr="00712083">
              <w:rPr>
                <w:lang w:val="en-US"/>
              </w:rPr>
              <w:t>HDL</w:t>
            </w:r>
            <w:r w:rsidRPr="00712083">
              <w:t>) в сыворотке и плазме крови</w:t>
            </w:r>
          </w:p>
        </w:tc>
        <w:tc>
          <w:tcPr>
            <w:tcW w:w="412" w:type="pct"/>
            <w:tcBorders>
              <w:top w:val="single" w:sz="5" w:space="0" w:color="000000"/>
              <w:left w:val="nil"/>
              <w:bottom w:val="single" w:sz="4" w:space="0" w:color="auto"/>
              <w:right w:val="single" w:sz="5" w:space="0" w:color="000000"/>
            </w:tcBorders>
            <w:vAlign w:val="center"/>
          </w:tcPr>
          <w:p w:rsidR="00700B0D" w:rsidRPr="00464193" w:rsidRDefault="00700B0D" w:rsidP="00ED77AF">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A73BEB" w:rsidRDefault="00A73BEB" w:rsidP="00ED77AF">
            <w:pPr>
              <w:jc w:val="center"/>
              <w:rPr>
                <w:lang w:val="kk-KZ"/>
              </w:rPr>
            </w:pPr>
          </w:p>
          <w:p w:rsidR="00A73BEB" w:rsidRPr="00A73BEB" w:rsidRDefault="00A73BEB" w:rsidP="00A73BEB">
            <w:pPr>
              <w:rPr>
                <w:lang w:val="kk-KZ"/>
              </w:rPr>
            </w:pPr>
          </w:p>
          <w:p w:rsidR="00700B0D" w:rsidRPr="00A73BEB" w:rsidRDefault="00A73BEB" w:rsidP="00A73BEB">
            <w:pPr>
              <w:jc w:val="center"/>
              <w:rPr>
                <w:lang w:val="kk-KZ"/>
              </w:rPr>
            </w:pPr>
            <w:r>
              <w:rPr>
                <w:lang w:val="kk-KZ"/>
              </w:rPr>
              <w:t>5</w:t>
            </w:r>
          </w:p>
        </w:tc>
        <w:tc>
          <w:tcPr>
            <w:tcW w:w="514" w:type="pct"/>
            <w:tcBorders>
              <w:top w:val="single" w:sz="5" w:space="0" w:color="000000"/>
              <w:left w:val="nil"/>
              <w:bottom w:val="single" w:sz="4" w:space="0" w:color="auto"/>
              <w:right w:val="single" w:sz="5" w:space="0" w:color="000000"/>
            </w:tcBorders>
            <w:vAlign w:val="bottom"/>
          </w:tcPr>
          <w:p w:rsidR="00700B0D" w:rsidRPr="00712083" w:rsidRDefault="00700B0D" w:rsidP="00ED77AF">
            <w:pPr>
              <w:jc w:val="center"/>
              <w:rPr>
                <w:color w:val="000000"/>
                <w:lang w:val="kk-KZ"/>
              </w:rPr>
            </w:pPr>
            <w:r>
              <w:rPr>
                <w:color w:val="000000"/>
                <w:lang w:val="kk-KZ"/>
              </w:rPr>
              <w:t>79800</w:t>
            </w:r>
          </w:p>
        </w:tc>
        <w:tc>
          <w:tcPr>
            <w:tcW w:w="640" w:type="pct"/>
            <w:tcBorders>
              <w:top w:val="single" w:sz="5" w:space="0" w:color="000000"/>
              <w:left w:val="nil"/>
              <w:bottom w:val="single" w:sz="4" w:space="0" w:color="auto"/>
              <w:right w:val="single" w:sz="6" w:space="0" w:color="000000"/>
            </w:tcBorders>
            <w:vAlign w:val="bottom"/>
          </w:tcPr>
          <w:p w:rsidR="00700B0D" w:rsidRPr="008B5EEA" w:rsidRDefault="00700B0D" w:rsidP="00ED77AF">
            <w:pPr>
              <w:jc w:val="center"/>
              <w:rPr>
                <w:color w:val="000000"/>
                <w:lang w:val="kk-KZ"/>
              </w:rPr>
            </w:pPr>
            <w:r>
              <w:rPr>
                <w:color w:val="000000"/>
                <w:lang w:val="kk-KZ"/>
              </w:rPr>
              <w:t>399000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700B0D"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700B0D"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700B0D" w:rsidRDefault="00700B0D" w:rsidP="00522287">
            <w:pPr>
              <w:spacing w:line="65" w:lineRule="atLeast"/>
              <w:ind w:left="142" w:right="128"/>
              <w:jc w:val="center"/>
              <w:rPr>
                <w:b/>
                <w:bCs/>
                <w:lang w:val="kk-KZ"/>
              </w:rPr>
            </w:pPr>
            <w:r>
              <w:rPr>
                <w:b/>
                <w:bCs/>
                <w:lang w:val="kk-KZ"/>
              </w:rPr>
              <w:t>34</w:t>
            </w:r>
          </w:p>
        </w:tc>
        <w:tc>
          <w:tcPr>
            <w:tcW w:w="611" w:type="pct"/>
            <w:tcBorders>
              <w:left w:val="nil"/>
              <w:bottom w:val="single" w:sz="4" w:space="0" w:color="auto"/>
              <w:right w:val="single" w:sz="5" w:space="0" w:color="000000"/>
            </w:tcBorders>
            <w:vAlign w:val="center"/>
          </w:tcPr>
          <w:p w:rsidR="00700B0D" w:rsidRPr="001D66F0" w:rsidRDefault="00700B0D"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700B0D" w:rsidRPr="00464193" w:rsidRDefault="00700B0D" w:rsidP="00ED77AF">
            <w:r w:rsidRPr="009972B9">
              <w:t>Набор для количественного определения липопротеидов низкой плотности (HDL) в сыворотке и плазме крови</w:t>
            </w:r>
          </w:p>
        </w:tc>
        <w:tc>
          <w:tcPr>
            <w:tcW w:w="412" w:type="pct"/>
            <w:tcBorders>
              <w:top w:val="single" w:sz="5" w:space="0" w:color="000000"/>
              <w:left w:val="nil"/>
              <w:bottom w:val="single" w:sz="4" w:space="0" w:color="auto"/>
              <w:right w:val="single" w:sz="5" w:space="0" w:color="000000"/>
            </w:tcBorders>
            <w:vAlign w:val="center"/>
          </w:tcPr>
          <w:p w:rsidR="00700B0D" w:rsidRPr="00464193" w:rsidRDefault="00700B0D" w:rsidP="00ED77AF">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A73BEB" w:rsidRDefault="00A73BEB" w:rsidP="00ED77AF">
            <w:pPr>
              <w:jc w:val="center"/>
              <w:rPr>
                <w:lang w:val="kk-KZ"/>
              </w:rPr>
            </w:pPr>
          </w:p>
          <w:p w:rsidR="00A73BEB" w:rsidRPr="00A73BEB" w:rsidRDefault="00A73BEB" w:rsidP="00A73BEB">
            <w:pPr>
              <w:rPr>
                <w:lang w:val="kk-KZ"/>
              </w:rPr>
            </w:pPr>
          </w:p>
          <w:p w:rsidR="00700B0D" w:rsidRPr="00A73BEB" w:rsidRDefault="00A73BEB" w:rsidP="00A73BEB">
            <w:pPr>
              <w:jc w:val="center"/>
              <w:rPr>
                <w:lang w:val="kk-KZ"/>
              </w:rPr>
            </w:pPr>
            <w:r>
              <w:rPr>
                <w:lang w:val="kk-KZ"/>
              </w:rPr>
              <w:t>5</w:t>
            </w:r>
          </w:p>
        </w:tc>
        <w:tc>
          <w:tcPr>
            <w:tcW w:w="514" w:type="pct"/>
            <w:tcBorders>
              <w:top w:val="single" w:sz="5" w:space="0" w:color="000000"/>
              <w:left w:val="nil"/>
              <w:bottom w:val="single" w:sz="4" w:space="0" w:color="auto"/>
              <w:right w:val="single" w:sz="5" w:space="0" w:color="000000"/>
            </w:tcBorders>
            <w:vAlign w:val="bottom"/>
          </w:tcPr>
          <w:p w:rsidR="00700B0D" w:rsidRPr="009972B9" w:rsidRDefault="00700B0D" w:rsidP="00ED77AF">
            <w:pPr>
              <w:jc w:val="center"/>
              <w:rPr>
                <w:color w:val="000000"/>
                <w:lang w:val="kk-KZ"/>
              </w:rPr>
            </w:pPr>
            <w:r>
              <w:rPr>
                <w:color w:val="000000"/>
                <w:lang w:val="kk-KZ"/>
              </w:rPr>
              <w:t>112800</w:t>
            </w:r>
          </w:p>
        </w:tc>
        <w:tc>
          <w:tcPr>
            <w:tcW w:w="640" w:type="pct"/>
            <w:tcBorders>
              <w:top w:val="single" w:sz="5" w:space="0" w:color="000000"/>
              <w:left w:val="nil"/>
              <w:bottom w:val="single" w:sz="4" w:space="0" w:color="auto"/>
              <w:right w:val="single" w:sz="6" w:space="0" w:color="000000"/>
            </w:tcBorders>
            <w:vAlign w:val="bottom"/>
          </w:tcPr>
          <w:p w:rsidR="00700B0D" w:rsidRPr="008B5EEA" w:rsidRDefault="00700B0D" w:rsidP="00ED77AF">
            <w:pPr>
              <w:jc w:val="center"/>
              <w:rPr>
                <w:color w:val="000000"/>
                <w:lang w:val="kk-KZ"/>
              </w:rPr>
            </w:pPr>
            <w:r>
              <w:rPr>
                <w:color w:val="000000"/>
                <w:lang w:val="kk-KZ"/>
              </w:rPr>
              <w:t>564000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700B0D"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700B0D"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700B0D" w:rsidRDefault="00700B0D" w:rsidP="00522287">
            <w:pPr>
              <w:spacing w:line="65" w:lineRule="atLeast"/>
              <w:ind w:left="142" w:right="128"/>
              <w:jc w:val="center"/>
              <w:rPr>
                <w:b/>
                <w:bCs/>
                <w:lang w:val="kk-KZ"/>
              </w:rPr>
            </w:pPr>
            <w:r>
              <w:rPr>
                <w:b/>
                <w:bCs/>
                <w:lang w:val="kk-KZ"/>
              </w:rPr>
              <w:t>35</w:t>
            </w:r>
          </w:p>
        </w:tc>
        <w:tc>
          <w:tcPr>
            <w:tcW w:w="611" w:type="pct"/>
            <w:tcBorders>
              <w:left w:val="nil"/>
              <w:bottom w:val="single" w:sz="4" w:space="0" w:color="auto"/>
              <w:right w:val="single" w:sz="5" w:space="0" w:color="000000"/>
            </w:tcBorders>
            <w:vAlign w:val="center"/>
          </w:tcPr>
          <w:p w:rsidR="00700B0D" w:rsidRPr="001D66F0" w:rsidRDefault="00700B0D"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700B0D" w:rsidRPr="00464193" w:rsidRDefault="00700B0D" w:rsidP="00ED77AF">
            <w:r w:rsidRPr="004D24A4">
              <w:t xml:space="preserve">Набор для  количественного определения </w:t>
            </w:r>
            <w:proofErr w:type="spellStart"/>
            <w:r w:rsidRPr="004D24A4">
              <w:t>лактат</w:t>
            </w:r>
            <w:proofErr w:type="spellEnd"/>
            <w:r w:rsidRPr="004D24A4">
              <w:t xml:space="preserve"> </w:t>
            </w:r>
            <w:proofErr w:type="spellStart"/>
            <w:r w:rsidRPr="004D24A4">
              <w:t>дегидрогеназы</w:t>
            </w:r>
            <w:proofErr w:type="spellEnd"/>
            <w:r w:rsidRPr="004D24A4">
              <w:t xml:space="preserve"> (ЛДГ)  в сыворотке крови</w:t>
            </w:r>
          </w:p>
        </w:tc>
        <w:tc>
          <w:tcPr>
            <w:tcW w:w="412" w:type="pct"/>
            <w:tcBorders>
              <w:top w:val="single" w:sz="5" w:space="0" w:color="000000"/>
              <w:left w:val="nil"/>
              <w:bottom w:val="single" w:sz="4" w:space="0" w:color="auto"/>
              <w:right w:val="single" w:sz="5" w:space="0" w:color="000000"/>
            </w:tcBorders>
            <w:vAlign w:val="center"/>
          </w:tcPr>
          <w:p w:rsidR="00700B0D" w:rsidRPr="00464193" w:rsidRDefault="00700B0D" w:rsidP="00ED77AF">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700B0D" w:rsidRDefault="00700B0D" w:rsidP="00ED77AF">
            <w:pPr>
              <w:jc w:val="center"/>
              <w:rPr>
                <w:lang w:val="kk-KZ"/>
              </w:rPr>
            </w:pPr>
          </w:p>
          <w:p w:rsidR="00700B0D" w:rsidRDefault="00700B0D" w:rsidP="00ED77AF">
            <w:pPr>
              <w:jc w:val="center"/>
              <w:rPr>
                <w:lang w:val="kk-KZ"/>
              </w:rPr>
            </w:pPr>
          </w:p>
          <w:p w:rsidR="00700B0D" w:rsidRPr="004D24A4" w:rsidRDefault="00700B0D" w:rsidP="00ED77AF">
            <w:pPr>
              <w:jc w:val="center"/>
              <w:rPr>
                <w:lang w:val="kk-KZ"/>
              </w:rPr>
            </w:pPr>
            <w:r>
              <w:rPr>
                <w:lang w:val="kk-KZ"/>
              </w:rPr>
              <w:t>5</w:t>
            </w:r>
          </w:p>
        </w:tc>
        <w:tc>
          <w:tcPr>
            <w:tcW w:w="514" w:type="pct"/>
            <w:tcBorders>
              <w:top w:val="single" w:sz="5" w:space="0" w:color="000000"/>
              <w:left w:val="nil"/>
              <w:bottom w:val="single" w:sz="4" w:space="0" w:color="auto"/>
              <w:right w:val="single" w:sz="5" w:space="0" w:color="000000"/>
            </w:tcBorders>
            <w:vAlign w:val="bottom"/>
          </w:tcPr>
          <w:p w:rsidR="00700B0D" w:rsidRPr="004D24A4" w:rsidRDefault="00700B0D" w:rsidP="00700B0D">
            <w:pPr>
              <w:jc w:val="center"/>
              <w:rPr>
                <w:color w:val="000000"/>
                <w:lang w:val="kk-KZ"/>
              </w:rPr>
            </w:pPr>
            <w:r>
              <w:rPr>
                <w:color w:val="000000"/>
                <w:lang w:val="kk-KZ"/>
              </w:rPr>
              <w:t>49800</w:t>
            </w:r>
          </w:p>
        </w:tc>
        <w:tc>
          <w:tcPr>
            <w:tcW w:w="640" w:type="pct"/>
            <w:tcBorders>
              <w:top w:val="single" w:sz="5" w:space="0" w:color="000000"/>
              <w:left w:val="nil"/>
              <w:bottom w:val="single" w:sz="4" w:space="0" w:color="auto"/>
              <w:right w:val="single" w:sz="6" w:space="0" w:color="000000"/>
            </w:tcBorders>
            <w:vAlign w:val="bottom"/>
          </w:tcPr>
          <w:p w:rsidR="00700B0D" w:rsidRPr="004D24A4" w:rsidRDefault="00700B0D" w:rsidP="00ED77AF">
            <w:pPr>
              <w:jc w:val="center"/>
              <w:rPr>
                <w:color w:val="000000"/>
                <w:lang w:val="kk-KZ"/>
              </w:rPr>
            </w:pPr>
            <w:r>
              <w:rPr>
                <w:color w:val="000000"/>
                <w:lang w:val="kk-KZ"/>
              </w:rPr>
              <w:t>249000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700B0D"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700B0D"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700B0D" w:rsidRDefault="00700B0D" w:rsidP="00522287">
            <w:pPr>
              <w:spacing w:line="65" w:lineRule="atLeast"/>
              <w:ind w:left="142" w:right="128"/>
              <w:jc w:val="center"/>
              <w:rPr>
                <w:b/>
                <w:bCs/>
                <w:lang w:val="kk-KZ"/>
              </w:rPr>
            </w:pPr>
            <w:r>
              <w:rPr>
                <w:b/>
                <w:bCs/>
                <w:lang w:val="kk-KZ"/>
              </w:rPr>
              <w:t>36</w:t>
            </w:r>
          </w:p>
        </w:tc>
        <w:tc>
          <w:tcPr>
            <w:tcW w:w="611" w:type="pct"/>
            <w:tcBorders>
              <w:left w:val="nil"/>
              <w:bottom w:val="single" w:sz="4" w:space="0" w:color="auto"/>
              <w:right w:val="single" w:sz="5" w:space="0" w:color="000000"/>
            </w:tcBorders>
            <w:vAlign w:val="center"/>
          </w:tcPr>
          <w:p w:rsidR="00700B0D" w:rsidRPr="001D66F0" w:rsidRDefault="00700B0D"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700B0D" w:rsidRPr="00196664" w:rsidRDefault="00700B0D" w:rsidP="00ED77AF">
            <w:r w:rsidRPr="00196664">
              <w:t>Набор для  количественного определения щелочной фосфатазы  в сыворотке крови</w:t>
            </w:r>
          </w:p>
        </w:tc>
        <w:tc>
          <w:tcPr>
            <w:tcW w:w="412" w:type="pct"/>
            <w:tcBorders>
              <w:top w:val="single" w:sz="5" w:space="0" w:color="000000"/>
              <w:left w:val="nil"/>
              <w:bottom w:val="single" w:sz="4" w:space="0" w:color="auto"/>
              <w:right w:val="single" w:sz="5" w:space="0" w:color="000000"/>
            </w:tcBorders>
            <w:vAlign w:val="center"/>
          </w:tcPr>
          <w:p w:rsidR="00700B0D" w:rsidRPr="00464193" w:rsidRDefault="00700B0D" w:rsidP="00ED77AF">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tcPr>
          <w:p w:rsidR="00700B0D" w:rsidRDefault="00700B0D" w:rsidP="00ED77AF">
            <w:pPr>
              <w:jc w:val="center"/>
              <w:rPr>
                <w:lang w:val="kk-KZ"/>
              </w:rPr>
            </w:pPr>
          </w:p>
          <w:p w:rsidR="00700B0D" w:rsidRDefault="00700B0D" w:rsidP="00ED77AF">
            <w:pPr>
              <w:jc w:val="center"/>
              <w:rPr>
                <w:lang w:val="kk-KZ"/>
              </w:rPr>
            </w:pPr>
          </w:p>
          <w:p w:rsidR="00700B0D" w:rsidRPr="00196664" w:rsidRDefault="00700B0D" w:rsidP="00ED77AF">
            <w:pPr>
              <w:jc w:val="center"/>
              <w:rPr>
                <w:lang w:val="kk-KZ"/>
              </w:rPr>
            </w:pPr>
            <w:r>
              <w:rPr>
                <w:lang w:val="kk-KZ"/>
              </w:rPr>
              <w:t>7</w:t>
            </w:r>
          </w:p>
        </w:tc>
        <w:tc>
          <w:tcPr>
            <w:tcW w:w="514" w:type="pct"/>
            <w:tcBorders>
              <w:top w:val="single" w:sz="5" w:space="0" w:color="000000"/>
              <w:left w:val="nil"/>
              <w:bottom w:val="single" w:sz="4" w:space="0" w:color="auto"/>
              <w:right w:val="single" w:sz="5" w:space="0" w:color="000000"/>
            </w:tcBorders>
            <w:vAlign w:val="bottom"/>
          </w:tcPr>
          <w:p w:rsidR="00700B0D" w:rsidRPr="004D24A4" w:rsidRDefault="00700B0D" w:rsidP="00ED77AF">
            <w:pPr>
              <w:jc w:val="center"/>
              <w:rPr>
                <w:color w:val="000000"/>
                <w:lang w:val="kk-KZ"/>
              </w:rPr>
            </w:pPr>
            <w:r>
              <w:rPr>
                <w:color w:val="000000"/>
                <w:lang w:val="kk-KZ"/>
              </w:rPr>
              <w:t>18450</w:t>
            </w:r>
          </w:p>
        </w:tc>
        <w:tc>
          <w:tcPr>
            <w:tcW w:w="640" w:type="pct"/>
            <w:tcBorders>
              <w:top w:val="single" w:sz="5" w:space="0" w:color="000000"/>
              <w:left w:val="nil"/>
              <w:bottom w:val="single" w:sz="4" w:space="0" w:color="auto"/>
              <w:right w:val="single" w:sz="6" w:space="0" w:color="000000"/>
            </w:tcBorders>
            <w:vAlign w:val="bottom"/>
          </w:tcPr>
          <w:p w:rsidR="00700B0D" w:rsidRPr="008B5EEA" w:rsidRDefault="00700B0D" w:rsidP="00ED77AF">
            <w:pPr>
              <w:jc w:val="center"/>
              <w:rPr>
                <w:color w:val="000000"/>
                <w:lang w:val="kk-KZ"/>
              </w:rPr>
            </w:pPr>
            <w:r>
              <w:rPr>
                <w:color w:val="000000"/>
                <w:lang w:val="kk-KZ"/>
              </w:rPr>
              <w:t>129150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700B0D"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E7342A" w:rsidRPr="00714D43" w:rsidTr="00ED77AF">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E7342A" w:rsidRDefault="00E7342A" w:rsidP="00522287">
            <w:pPr>
              <w:spacing w:line="65" w:lineRule="atLeast"/>
              <w:ind w:left="142" w:right="128"/>
              <w:jc w:val="center"/>
              <w:rPr>
                <w:b/>
                <w:bCs/>
                <w:lang w:val="kk-KZ"/>
              </w:rPr>
            </w:pPr>
            <w:r>
              <w:rPr>
                <w:b/>
                <w:bCs/>
                <w:lang w:val="kk-KZ"/>
              </w:rPr>
              <w:t>37</w:t>
            </w:r>
          </w:p>
        </w:tc>
        <w:tc>
          <w:tcPr>
            <w:tcW w:w="611" w:type="pct"/>
            <w:tcBorders>
              <w:left w:val="nil"/>
              <w:bottom w:val="single" w:sz="4" w:space="0" w:color="auto"/>
              <w:right w:val="single" w:sz="5" w:space="0" w:color="000000"/>
            </w:tcBorders>
            <w:vAlign w:val="center"/>
          </w:tcPr>
          <w:p w:rsidR="00E7342A" w:rsidRPr="001D66F0" w:rsidRDefault="00E7342A"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tcPr>
          <w:p w:rsidR="00E7342A" w:rsidRPr="00162CF1" w:rsidRDefault="00E7342A" w:rsidP="00ED77AF">
            <w:r w:rsidRPr="00162CF1">
              <w:rPr>
                <w:rFonts w:eastAsiaTheme="minorHAnsi"/>
                <w:lang w:eastAsia="en-US"/>
              </w:rPr>
              <w:t xml:space="preserve">Сегменты фотометрических кювет для биохимического анализатора </w:t>
            </w:r>
            <w:proofErr w:type="spellStart"/>
            <w:r w:rsidRPr="00162CF1">
              <w:rPr>
                <w:rFonts w:eastAsiaTheme="minorHAnsi"/>
                <w:lang w:eastAsia="en-US"/>
              </w:rPr>
              <w:t>BioChem</w:t>
            </w:r>
            <w:proofErr w:type="spellEnd"/>
            <w:r w:rsidRPr="00162CF1">
              <w:rPr>
                <w:rFonts w:eastAsiaTheme="minorHAnsi"/>
                <w:lang w:eastAsia="en-US"/>
              </w:rPr>
              <w:t xml:space="preserve"> FC-200</w:t>
            </w:r>
          </w:p>
        </w:tc>
        <w:tc>
          <w:tcPr>
            <w:tcW w:w="412" w:type="pct"/>
            <w:tcBorders>
              <w:top w:val="single" w:sz="5" w:space="0" w:color="000000"/>
              <w:left w:val="nil"/>
              <w:bottom w:val="single" w:sz="4" w:space="0" w:color="auto"/>
              <w:right w:val="single" w:sz="5" w:space="0" w:color="000000"/>
            </w:tcBorders>
            <w:vAlign w:val="center"/>
          </w:tcPr>
          <w:p w:rsidR="00E7342A" w:rsidRPr="00162CF1" w:rsidRDefault="00E7342A" w:rsidP="00ED77AF">
            <w:pPr>
              <w:spacing w:line="65" w:lineRule="atLeast"/>
              <w:ind w:left="142" w:right="128"/>
              <w:jc w:val="center"/>
              <w:rPr>
                <w:bCs/>
                <w:lang w:val="kk-KZ"/>
              </w:rPr>
            </w:pPr>
            <w:r w:rsidRPr="00162CF1">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E7342A" w:rsidRPr="00162CF1" w:rsidRDefault="00E7342A" w:rsidP="00ED77AF">
            <w:pPr>
              <w:spacing w:line="65" w:lineRule="atLeast"/>
              <w:ind w:left="142" w:right="128"/>
              <w:jc w:val="center"/>
              <w:rPr>
                <w:bCs/>
                <w:lang w:val="kk-KZ"/>
              </w:rPr>
            </w:pPr>
            <w:r>
              <w:rPr>
                <w:bCs/>
                <w:lang w:val="kk-KZ"/>
              </w:rPr>
              <w:t>2</w:t>
            </w:r>
            <w:r w:rsidRPr="00162CF1">
              <w:rPr>
                <w:bCs/>
                <w:lang w:val="kk-KZ"/>
              </w:rPr>
              <w:t>5</w:t>
            </w:r>
          </w:p>
        </w:tc>
        <w:tc>
          <w:tcPr>
            <w:tcW w:w="514" w:type="pct"/>
            <w:tcBorders>
              <w:top w:val="single" w:sz="5" w:space="0" w:color="000000"/>
              <w:left w:val="nil"/>
              <w:bottom w:val="single" w:sz="4" w:space="0" w:color="auto"/>
              <w:right w:val="single" w:sz="5" w:space="0" w:color="000000"/>
            </w:tcBorders>
            <w:vAlign w:val="center"/>
          </w:tcPr>
          <w:p w:rsidR="00E7342A" w:rsidRPr="00162CF1" w:rsidRDefault="00E7342A" w:rsidP="00ED77AF">
            <w:pPr>
              <w:spacing w:line="65" w:lineRule="atLeast"/>
              <w:ind w:left="142" w:right="128"/>
              <w:jc w:val="center"/>
              <w:rPr>
                <w:bCs/>
                <w:lang w:val="kk-KZ"/>
              </w:rPr>
            </w:pPr>
            <w:r w:rsidRPr="00162CF1">
              <w:rPr>
                <w:bCs/>
                <w:lang w:val="kk-KZ"/>
              </w:rPr>
              <w:t>91250</w:t>
            </w:r>
          </w:p>
        </w:tc>
        <w:tc>
          <w:tcPr>
            <w:tcW w:w="640" w:type="pct"/>
            <w:tcBorders>
              <w:top w:val="single" w:sz="5" w:space="0" w:color="000000"/>
              <w:left w:val="nil"/>
              <w:bottom w:val="single" w:sz="4" w:space="0" w:color="auto"/>
              <w:right w:val="single" w:sz="6" w:space="0" w:color="000000"/>
            </w:tcBorders>
            <w:vAlign w:val="center"/>
          </w:tcPr>
          <w:p w:rsidR="00E7342A" w:rsidRPr="00162CF1" w:rsidRDefault="00E7342A" w:rsidP="00ED77AF">
            <w:pPr>
              <w:spacing w:line="65" w:lineRule="atLeast"/>
              <w:ind w:left="142" w:right="128"/>
              <w:jc w:val="center"/>
              <w:rPr>
                <w:bCs/>
                <w:lang w:val="kk-KZ"/>
              </w:rPr>
            </w:pPr>
            <w:r>
              <w:rPr>
                <w:bCs/>
                <w:lang w:val="kk-KZ"/>
              </w:rPr>
              <w:t>2281250</w:t>
            </w:r>
          </w:p>
        </w:tc>
        <w:tc>
          <w:tcPr>
            <w:tcW w:w="1010" w:type="pct"/>
            <w:gridSpan w:val="2"/>
            <w:tcBorders>
              <w:left w:val="nil"/>
              <w:bottom w:val="single" w:sz="4" w:space="0" w:color="auto"/>
              <w:right w:val="single" w:sz="6" w:space="0" w:color="000000"/>
            </w:tcBorders>
          </w:tcPr>
          <w:p w:rsidR="00E12830" w:rsidRPr="001D66F0" w:rsidRDefault="00E12830" w:rsidP="00E12830">
            <w:pPr>
              <w:spacing w:line="65" w:lineRule="atLeast"/>
              <w:ind w:left="142" w:right="128"/>
              <w:jc w:val="center"/>
              <w:rPr>
                <w:bCs/>
                <w:lang w:val="kk-KZ"/>
              </w:rPr>
            </w:pPr>
            <w:r w:rsidRPr="001D66F0">
              <w:rPr>
                <w:bCs/>
                <w:lang w:val="kk-KZ"/>
              </w:rPr>
              <w:t>По заявке заказчика</w:t>
            </w:r>
          </w:p>
          <w:p w:rsidR="00E7342A" w:rsidRPr="001D66F0" w:rsidRDefault="00E12830" w:rsidP="00E12830">
            <w:pPr>
              <w:spacing w:line="65" w:lineRule="atLeast"/>
              <w:ind w:left="142" w:right="128"/>
              <w:jc w:val="center"/>
              <w:rPr>
                <w:bCs/>
                <w:lang w:val="kk-KZ"/>
              </w:rPr>
            </w:pPr>
            <w:r w:rsidRPr="001D66F0">
              <w:rPr>
                <w:bCs/>
                <w:lang w:val="kk-KZ"/>
              </w:rPr>
              <w:t>г.Алматы, ул Г.Орманова 17А</w:t>
            </w:r>
          </w:p>
        </w:tc>
      </w:tr>
      <w:tr w:rsidR="00B1207F" w:rsidRPr="001D66F0" w:rsidTr="00E111FA">
        <w:tblPrEx>
          <w:tblCellSpacing w:w="-6" w:type="nil"/>
        </w:tblPrEx>
        <w:trPr>
          <w:trHeight w:val="183"/>
          <w:tblCellSpacing w:w="-6" w:type="nil"/>
        </w:trPr>
        <w:tc>
          <w:tcPr>
            <w:tcW w:w="2013" w:type="pct"/>
            <w:gridSpan w:val="3"/>
            <w:tcBorders>
              <w:top w:val="single" w:sz="4" w:space="0" w:color="auto"/>
              <w:left w:val="single" w:sz="6" w:space="0" w:color="000000"/>
              <w:bottom w:val="single" w:sz="4" w:space="0" w:color="auto"/>
              <w:right w:val="single" w:sz="5" w:space="0" w:color="000000"/>
            </w:tcBorders>
            <w:vAlign w:val="center"/>
          </w:tcPr>
          <w:p w:rsidR="00B1207F" w:rsidRPr="001D66F0" w:rsidRDefault="00B1207F" w:rsidP="00522287">
            <w:pPr>
              <w:ind w:left="142" w:right="128"/>
              <w:rPr>
                <w:sz w:val="28"/>
                <w:szCs w:val="28"/>
              </w:rPr>
            </w:pPr>
            <w:r w:rsidRPr="001D66F0">
              <w:rPr>
                <w:b/>
                <w:bCs/>
                <w:sz w:val="28"/>
                <w:szCs w:val="28"/>
              </w:rPr>
              <w:t>Всего:</w:t>
            </w:r>
          </w:p>
        </w:tc>
        <w:tc>
          <w:tcPr>
            <w:tcW w:w="412" w:type="pct"/>
            <w:tcBorders>
              <w:top w:val="single" w:sz="4" w:space="0" w:color="auto"/>
              <w:left w:val="nil"/>
              <w:bottom w:val="single" w:sz="4" w:space="0" w:color="auto"/>
              <w:right w:val="single" w:sz="4" w:space="0" w:color="auto"/>
            </w:tcBorders>
            <w:vAlign w:val="center"/>
          </w:tcPr>
          <w:p w:rsidR="00B1207F" w:rsidRPr="001D66F0" w:rsidRDefault="00B1207F" w:rsidP="00522287">
            <w:pPr>
              <w:ind w:left="142" w:right="128"/>
              <w:jc w:val="center"/>
            </w:pPr>
          </w:p>
        </w:tc>
        <w:tc>
          <w:tcPr>
            <w:tcW w:w="411" w:type="pct"/>
            <w:tcBorders>
              <w:top w:val="single" w:sz="4" w:space="0" w:color="auto"/>
              <w:left w:val="single" w:sz="4" w:space="0" w:color="auto"/>
              <w:bottom w:val="single" w:sz="4" w:space="0" w:color="auto"/>
              <w:right w:val="single" w:sz="4" w:space="0" w:color="auto"/>
            </w:tcBorders>
            <w:vAlign w:val="center"/>
          </w:tcPr>
          <w:p w:rsidR="00B1207F" w:rsidRPr="001D66F0" w:rsidRDefault="00B1207F" w:rsidP="00522287">
            <w:pPr>
              <w:spacing w:line="65" w:lineRule="atLeast"/>
              <w:ind w:left="142" w:right="128"/>
              <w:jc w:val="center"/>
              <w:rPr>
                <w:b/>
                <w:bCs/>
              </w:rPr>
            </w:pPr>
          </w:p>
        </w:tc>
        <w:tc>
          <w:tcPr>
            <w:tcW w:w="514" w:type="pct"/>
            <w:tcBorders>
              <w:top w:val="single" w:sz="4" w:space="0" w:color="auto"/>
              <w:left w:val="single" w:sz="4" w:space="0" w:color="auto"/>
              <w:bottom w:val="single" w:sz="4" w:space="0" w:color="auto"/>
              <w:right w:val="single" w:sz="4" w:space="0" w:color="auto"/>
            </w:tcBorders>
            <w:vAlign w:val="center"/>
          </w:tcPr>
          <w:p w:rsidR="00B1207F" w:rsidRPr="001D66F0" w:rsidRDefault="00B1207F" w:rsidP="00522287">
            <w:pPr>
              <w:spacing w:line="65" w:lineRule="atLeast"/>
              <w:ind w:left="142" w:right="128"/>
              <w:jc w:val="center"/>
              <w:rPr>
                <w:b/>
                <w:bCs/>
              </w:rPr>
            </w:pPr>
          </w:p>
        </w:tc>
        <w:tc>
          <w:tcPr>
            <w:tcW w:w="1650" w:type="pct"/>
            <w:gridSpan w:val="3"/>
            <w:tcBorders>
              <w:top w:val="single" w:sz="4" w:space="0" w:color="auto"/>
              <w:left w:val="single" w:sz="4" w:space="0" w:color="auto"/>
              <w:bottom w:val="single" w:sz="4" w:space="0" w:color="auto"/>
              <w:right w:val="single" w:sz="6" w:space="0" w:color="000000"/>
            </w:tcBorders>
            <w:vAlign w:val="center"/>
          </w:tcPr>
          <w:p w:rsidR="00B1207F" w:rsidRPr="00396A84" w:rsidRDefault="00396A84" w:rsidP="00544A2C">
            <w:pPr>
              <w:jc w:val="center"/>
              <w:rPr>
                <w:b/>
                <w:lang w:val="kk-KZ"/>
              </w:rPr>
            </w:pPr>
            <w:r>
              <w:rPr>
                <w:b/>
                <w:lang w:val="kk-KZ"/>
              </w:rPr>
              <w:t>17 998 780</w:t>
            </w:r>
          </w:p>
          <w:p w:rsidR="00B1207F" w:rsidRPr="001D66F0" w:rsidRDefault="00B1207F" w:rsidP="00522287">
            <w:pPr>
              <w:jc w:val="center"/>
              <w:rPr>
                <w:b/>
              </w:rPr>
            </w:pPr>
            <w:r w:rsidRPr="001D66F0">
              <w:rPr>
                <w:b/>
                <w:lang w:val="kk-KZ"/>
              </w:rPr>
              <w:t>(</w:t>
            </w:r>
            <w:r w:rsidR="00396A84" w:rsidRPr="00396A84">
              <w:rPr>
                <w:b/>
                <w:lang w:val="kk-KZ"/>
              </w:rPr>
              <w:t xml:space="preserve">семнадцать миллионов девятьсот </w:t>
            </w:r>
            <w:r w:rsidR="00396A84" w:rsidRPr="00396A84">
              <w:rPr>
                <w:b/>
                <w:lang w:val="kk-KZ"/>
              </w:rPr>
              <w:lastRenderedPageBreak/>
              <w:t>девяносто восемь тысяч семьсот восемьдесят</w:t>
            </w:r>
            <w:r w:rsidRPr="001D66F0">
              <w:rPr>
                <w:b/>
                <w:lang w:val="kk-KZ"/>
              </w:rPr>
              <w:t>)</w:t>
            </w:r>
          </w:p>
        </w:tc>
      </w:tr>
    </w:tbl>
    <w:p w:rsidR="00546AE3" w:rsidRPr="001D66F0" w:rsidRDefault="00546AE3" w:rsidP="00104136">
      <w:pPr>
        <w:rPr>
          <w:b/>
          <w:bCs/>
        </w:rPr>
      </w:pPr>
    </w:p>
    <w:p w:rsidR="00104136" w:rsidRDefault="00104136" w:rsidP="00104136">
      <w:pPr>
        <w:rPr>
          <w:lang w:val="kk-KZ"/>
        </w:rPr>
      </w:pPr>
    </w:p>
    <w:p w:rsidR="00881814" w:rsidRPr="00881814" w:rsidRDefault="00881814" w:rsidP="00104136">
      <w:pPr>
        <w:rPr>
          <w:lang w:val="kk-KZ"/>
        </w:rPr>
      </w:pPr>
    </w:p>
    <w:p w:rsidR="00104136" w:rsidRPr="001D66F0" w:rsidRDefault="00104136" w:rsidP="00104136"/>
    <w:p w:rsidR="00104136" w:rsidRPr="001D66F0" w:rsidRDefault="00104136" w:rsidP="00104136">
      <w:pPr>
        <w:rPr>
          <w:b/>
          <w:sz w:val="28"/>
          <w:szCs w:val="28"/>
        </w:rPr>
      </w:pPr>
      <w:r w:rsidRPr="001D66F0">
        <w:rPr>
          <w:b/>
          <w:sz w:val="28"/>
          <w:szCs w:val="28"/>
        </w:rPr>
        <w:t>Председатель комиссии:</w:t>
      </w:r>
    </w:p>
    <w:p w:rsidR="00104136" w:rsidRPr="001D66F0" w:rsidRDefault="00464462" w:rsidP="00104136">
      <w:pPr>
        <w:rPr>
          <w:b/>
          <w:sz w:val="28"/>
          <w:szCs w:val="28"/>
          <w:lang w:val="kk-KZ"/>
        </w:rPr>
      </w:pPr>
      <w:r w:rsidRPr="001D66F0">
        <w:rPr>
          <w:b/>
          <w:sz w:val="28"/>
          <w:szCs w:val="28"/>
          <w:lang w:val="kk-KZ"/>
        </w:rPr>
        <w:t>Директор</w:t>
      </w:r>
      <w:r w:rsidR="00E810B7" w:rsidRPr="001D66F0">
        <w:t xml:space="preserve">  </w:t>
      </w:r>
      <w:r w:rsidR="00E810B7" w:rsidRPr="001D66F0">
        <w:tab/>
      </w:r>
      <w:r w:rsidR="00E810B7" w:rsidRPr="001D66F0">
        <w:tab/>
      </w:r>
      <w:r w:rsidR="00E810B7" w:rsidRPr="001D66F0">
        <w:tab/>
      </w:r>
      <w:r w:rsidR="00E810B7" w:rsidRPr="001D66F0">
        <w:tab/>
      </w:r>
      <w:r w:rsidR="00E810B7" w:rsidRPr="001D66F0">
        <w:tab/>
      </w:r>
      <w:r w:rsidR="00E810B7" w:rsidRPr="001D66F0">
        <w:tab/>
      </w:r>
      <w:r w:rsidRPr="001D66F0">
        <w:t xml:space="preserve">                                                                       </w:t>
      </w:r>
      <w:r w:rsidRPr="001D66F0">
        <w:rPr>
          <w:b/>
          <w:sz w:val="28"/>
          <w:szCs w:val="28"/>
          <w:lang w:val="kk-KZ"/>
        </w:rPr>
        <w:t>Сауранбаев Б.К.</w:t>
      </w:r>
    </w:p>
    <w:p w:rsidR="00104136" w:rsidRPr="001D66F0" w:rsidRDefault="00104136" w:rsidP="00104136">
      <w:pPr>
        <w:rPr>
          <w:b/>
          <w:sz w:val="28"/>
          <w:szCs w:val="28"/>
        </w:rPr>
      </w:pPr>
    </w:p>
    <w:p w:rsidR="00104136" w:rsidRPr="001D66F0" w:rsidRDefault="00464462" w:rsidP="00104136">
      <w:pPr>
        <w:rPr>
          <w:b/>
          <w:sz w:val="28"/>
          <w:szCs w:val="28"/>
          <w:lang w:val="kk-KZ"/>
        </w:rPr>
      </w:pPr>
      <w:r w:rsidRPr="001D66F0">
        <w:rPr>
          <w:b/>
          <w:sz w:val="28"/>
          <w:szCs w:val="28"/>
          <w:lang w:val="kk-KZ"/>
        </w:rPr>
        <w:t>Заместитель директора по лечебной работе</w:t>
      </w:r>
      <w:r w:rsidRPr="001D66F0">
        <w:t xml:space="preserve">  </w:t>
      </w:r>
      <w:r w:rsidRPr="001D66F0">
        <w:tab/>
      </w:r>
      <w:r w:rsidRPr="001D66F0">
        <w:tab/>
      </w:r>
      <w:r w:rsidRPr="001D66F0">
        <w:tab/>
      </w:r>
      <w:r w:rsidRPr="001D66F0">
        <w:tab/>
      </w:r>
      <w:r w:rsidRPr="001D66F0">
        <w:tab/>
      </w:r>
      <w:r w:rsidRPr="001D66F0">
        <w:tab/>
      </w:r>
      <w:r w:rsidRPr="001D66F0">
        <w:rPr>
          <w:b/>
          <w:sz w:val="28"/>
          <w:szCs w:val="28"/>
          <w:lang w:val="kk-KZ"/>
        </w:rPr>
        <w:t>Масалимов А.Б.</w:t>
      </w:r>
    </w:p>
    <w:p w:rsidR="00104136" w:rsidRPr="001D66F0" w:rsidRDefault="00104136" w:rsidP="00104136">
      <w:pPr>
        <w:rPr>
          <w:b/>
          <w:sz w:val="28"/>
          <w:szCs w:val="28"/>
          <w:lang w:val="kk-KZ"/>
        </w:rPr>
      </w:pPr>
    </w:p>
    <w:p w:rsidR="00104136" w:rsidRPr="001D66F0" w:rsidRDefault="00881814" w:rsidP="00104136">
      <w:pPr>
        <w:rPr>
          <w:b/>
          <w:sz w:val="28"/>
          <w:szCs w:val="28"/>
          <w:lang w:val="kk-KZ"/>
        </w:rPr>
      </w:pPr>
      <w:r>
        <w:rPr>
          <w:b/>
          <w:sz w:val="28"/>
          <w:szCs w:val="28"/>
          <w:lang w:val="kk-KZ"/>
        </w:rPr>
        <w:t>Заведующая лабаратории</w:t>
      </w:r>
      <w:r w:rsidRPr="00104136">
        <w:rPr>
          <w:b/>
          <w:sz w:val="28"/>
          <w:szCs w:val="28"/>
        </w:rPr>
        <w:t xml:space="preserve">             </w:t>
      </w:r>
      <w:r>
        <w:rPr>
          <w:b/>
          <w:sz w:val="28"/>
          <w:szCs w:val="28"/>
          <w:lang w:val="kk-KZ"/>
        </w:rPr>
        <w:t xml:space="preserve">                                                                       Абуова А.А.</w:t>
      </w:r>
    </w:p>
    <w:p w:rsidR="00104136" w:rsidRPr="001D66F0" w:rsidRDefault="00104136" w:rsidP="00104136">
      <w:pPr>
        <w:rPr>
          <w:b/>
          <w:sz w:val="28"/>
          <w:szCs w:val="28"/>
          <w:lang w:val="kk-KZ"/>
        </w:rPr>
      </w:pPr>
    </w:p>
    <w:p w:rsidR="00104136" w:rsidRPr="001D66F0" w:rsidRDefault="00435FA9" w:rsidP="00104136">
      <w:pPr>
        <w:rPr>
          <w:b/>
          <w:sz w:val="28"/>
          <w:szCs w:val="28"/>
          <w:lang w:val="kk-KZ"/>
        </w:rPr>
      </w:pPr>
      <w:r>
        <w:rPr>
          <w:b/>
          <w:sz w:val="28"/>
          <w:szCs w:val="28"/>
          <w:lang w:val="kk-KZ"/>
        </w:rPr>
        <w:t>Заведующий отдела по профилактической работе</w:t>
      </w:r>
      <w:r w:rsidR="00881814">
        <w:rPr>
          <w:b/>
          <w:sz w:val="28"/>
          <w:szCs w:val="28"/>
        </w:rPr>
        <w:tab/>
      </w:r>
      <w:r w:rsidR="00881814">
        <w:rPr>
          <w:b/>
          <w:sz w:val="28"/>
          <w:szCs w:val="28"/>
        </w:rPr>
        <w:tab/>
      </w:r>
      <w:r w:rsidR="00881814">
        <w:rPr>
          <w:b/>
          <w:sz w:val="28"/>
          <w:szCs w:val="28"/>
        </w:rPr>
        <w:tab/>
      </w:r>
      <w:r w:rsidR="00881814">
        <w:rPr>
          <w:b/>
          <w:sz w:val="28"/>
          <w:szCs w:val="28"/>
        </w:rPr>
        <w:tab/>
      </w:r>
      <w:r w:rsidR="00881814">
        <w:rPr>
          <w:b/>
          <w:sz w:val="28"/>
          <w:szCs w:val="28"/>
        </w:rPr>
        <w:tab/>
      </w:r>
      <w:r>
        <w:rPr>
          <w:b/>
          <w:sz w:val="28"/>
          <w:szCs w:val="28"/>
          <w:lang w:val="kk-KZ"/>
        </w:rPr>
        <w:t>Абдукаримова Л.</w:t>
      </w:r>
      <w:bookmarkStart w:id="10" w:name="_GoBack"/>
      <w:bookmarkEnd w:id="10"/>
    </w:p>
    <w:p w:rsidR="00104136" w:rsidRPr="001D66F0" w:rsidRDefault="00104136" w:rsidP="00104136">
      <w:pPr>
        <w:rPr>
          <w:b/>
          <w:sz w:val="28"/>
          <w:szCs w:val="28"/>
        </w:rPr>
      </w:pPr>
      <w:r w:rsidRPr="001D66F0">
        <w:rPr>
          <w:b/>
          <w:sz w:val="28"/>
          <w:szCs w:val="28"/>
        </w:rPr>
        <w:t>Секретарь комиссии:</w:t>
      </w:r>
    </w:p>
    <w:p w:rsidR="00A307BA" w:rsidRPr="001D66F0" w:rsidRDefault="008B5205" w:rsidP="00A307BA">
      <w:pPr>
        <w:rPr>
          <w:b/>
          <w:sz w:val="28"/>
          <w:szCs w:val="28"/>
          <w:lang w:val="kk-KZ"/>
        </w:rPr>
      </w:pPr>
      <w:r w:rsidRPr="001D66F0">
        <w:rPr>
          <w:b/>
          <w:sz w:val="28"/>
          <w:szCs w:val="28"/>
          <w:lang w:val="kk-KZ"/>
        </w:rPr>
        <w:t>Экономист по финансовой работе</w:t>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Pr="001D66F0">
        <w:rPr>
          <w:b/>
          <w:sz w:val="28"/>
          <w:szCs w:val="28"/>
          <w:lang w:val="kk-KZ"/>
        </w:rPr>
        <w:t xml:space="preserve">                    </w:t>
      </w:r>
      <w:r w:rsidR="00E810B7" w:rsidRPr="001D66F0">
        <w:rPr>
          <w:b/>
          <w:sz w:val="28"/>
          <w:szCs w:val="28"/>
          <w:lang w:val="kk-KZ"/>
        </w:rPr>
        <w:t>Даулбаев И.А.</w:t>
      </w:r>
    </w:p>
    <w:p w:rsidR="00C31B01" w:rsidRPr="001D66F0" w:rsidRDefault="00C31B01" w:rsidP="00A307BA">
      <w:pPr>
        <w:rPr>
          <w:b/>
          <w:sz w:val="28"/>
          <w:szCs w:val="28"/>
          <w:lang w:val="kk-KZ"/>
        </w:rPr>
      </w:pPr>
    </w:p>
    <w:p w:rsidR="00E810B7" w:rsidRPr="001D66F0" w:rsidRDefault="00E810B7" w:rsidP="00A307BA">
      <w:pPr>
        <w:rPr>
          <w:b/>
          <w:sz w:val="28"/>
          <w:szCs w:val="28"/>
          <w:lang w:val="kk-KZ"/>
        </w:rPr>
      </w:pPr>
    </w:p>
    <w:p w:rsidR="008E1633" w:rsidRPr="001D66F0" w:rsidRDefault="008E1633" w:rsidP="008E1633">
      <w:r w:rsidRPr="001D66F0">
        <w:t xml:space="preserve">  </w:t>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t xml:space="preserve">        </w:t>
      </w:r>
      <w:r w:rsidR="00FC2991" w:rsidRPr="001D66F0">
        <w:t>Приложение 2</w:t>
      </w:r>
      <w:r w:rsidRPr="001D66F0">
        <w:t xml:space="preserve">   </w:t>
      </w:r>
    </w:p>
    <w:p w:rsidR="00FC2991" w:rsidRPr="001D66F0" w:rsidRDefault="008E1633" w:rsidP="00FC2991">
      <w:pPr>
        <w:ind w:firstLine="540"/>
        <w:jc w:val="right"/>
      </w:pPr>
      <w:r w:rsidRPr="001D66F0">
        <w:t xml:space="preserve">   </w:t>
      </w:r>
      <w:r w:rsidR="00FC2991" w:rsidRPr="001D66F0">
        <w:t>к тендерной документации</w:t>
      </w:r>
    </w:p>
    <w:p w:rsidR="00FC2991" w:rsidRPr="001D66F0" w:rsidRDefault="00FC2991" w:rsidP="00851D30">
      <w:pPr>
        <w:ind w:firstLine="540"/>
        <w:jc w:val="center"/>
        <w:rPr>
          <w:b/>
          <w:bCs/>
        </w:rPr>
      </w:pPr>
    </w:p>
    <w:p w:rsidR="00FC2991" w:rsidRPr="001D66F0" w:rsidRDefault="00FC2991" w:rsidP="00851D30">
      <w:pPr>
        <w:ind w:firstLine="540"/>
        <w:jc w:val="center"/>
        <w:rPr>
          <w:b/>
          <w:bCs/>
        </w:rPr>
      </w:pPr>
    </w:p>
    <w:p w:rsidR="00851D30" w:rsidRPr="001D66F0" w:rsidRDefault="00851D30" w:rsidP="00851D30">
      <w:pPr>
        <w:ind w:firstLine="540"/>
        <w:jc w:val="center"/>
        <w:rPr>
          <w:b/>
          <w:bCs/>
        </w:rPr>
      </w:pPr>
      <w:r w:rsidRPr="001D66F0">
        <w:rPr>
          <w:b/>
          <w:bCs/>
        </w:rPr>
        <w:t>ТЕХНИЧЕСКАЯ СПЕЦИФИКАЦИЯ</w:t>
      </w:r>
    </w:p>
    <w:p w:rsidR="00851D30" w:rsidRPr="001D66F0" w:rsidRDefault="00851D30" w:rsidP="00851D30">
      <w:pPr>
        <w:ind w:firstLine="540"/>
        <w:jc w:val="center"/>
        <w:rPr>
          <w:b/>
          <w:bCs/>
        </w:rPr>
      </w:pPr>
    </w:p>
    <w:tbl>
      <w:tblPr>
        <w:tblW w:w="16456" w:type="dxa"/>
        <w:tblInd w:w="-714" w:type="dxa"/>
        <w:tblLook w:val="04A0" w:firstRow="1" w:lastRow="0" w:firstColumn="1" w:lastColumn="0" w:noHBand="0" w:noVBand="1"/>
      </w:tblPr>
      <w:tblGrid>
        <w:gridCol w:w="823"/>
        <w:gridCol w:w="3243"/>
        <w:gridCol w:w="6520"/>
        <w:gridCol w:w="1451"/>
        <w:gridCol w:w="1276"/>
        <w:gridCol w:w="1326"/>
        <w:gridCol w:w="1817"/>
      </w:tblGrid>
      <w:tr w:rsidR="001D66F0" w:rsidRPr="001D66F0" w:rsidTr="009920F2">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1D66F0" w:rsidRDefault="00851D30" w:rsidP="00522287">
            <w:pPr>
              <w:jc w:val="center"/>
              <w:rPr>
                <w:b/>
                <w:bCs/>
              </w:rPr>
            </w:pPr>
            <w:r w:rsidRPr="001D66F0">
              <w:rPr>
                <w:b/>
                <w:bCs/>
              </w:rPr>
              <w:t>№                 лота</w:t>
            </w:r>
          </w:p>
        </w:tc>
        <w:tc>
          <w:tcPr>
            <w:tcW w:w="324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Наименование</w:t>
            </w:r>
          </w:p>
        </w:tc>
        <w:tc>
          <w:tcPr>
            <w:tcW w:w="6520"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Характеристика</w:t>
            </w:r>
          </w:p>
        </w:tc>
        <w:tc>
          <w:tcPr>
            <w:tcW w:w="145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proofErr w:type="spellStart"/>
            <w:r w:rsidRPr="001D66F0">
              <w:rPr>
                <w:b/>
                <w:bCs/>
              </w:rPr>
              <w:t>Ед</w:t>
            </w:r>
            <w:proofErr w:type="gramStart"/>
            <w:r w:rsidRPr="001D66F0">
              <w:rPr>
                <w:b/>
                <w:bCs/>
              </w:rPr>
              <w:t>.и</w:t>
            </w:r>
            <w:proofErr w:type="gramEnd"/>
            <w:r w:rsidRPr="001D66F0">
              <w:rPr>
                <w:b/>
                <w:bCs/>
              </w:rPr>
              <w:t>зм</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Кол-во</w:t>
            </w:r>
          </w:p>
        </w:tc>
        <w:tc>
          <w:tcPr>
            <w:tcW w:w="13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Цена </w:t>
            </w:r>
          </w:p>
        </w:tc>
        <w:tc>
          <w:tcPr>
            <w:tcW w:w="181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Сумма, тенге </w:t>
            </w:r>
          </w:p>
        </w:tc>
      </w:tr>
      <w:tr w:rsidR="00F84875" w:rsidRPr="001D66F0" w:rsidTr="009920F2">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F84875" w:rsidRPr="001D66F0" w:rsidRDefault="00F84875" w:rsidP="00DF7FCF">
            <w:pPr>
              <w:jc w:val="center"/>
            </w:pPr>
            <w:r w:rsidRPr="001D66F0">
              <w:t>1</w:t>
            </w:r>
          </w:p>
        </w:tc>
        <w:tc>
          <w:tcPr>
            <w:tcW w:w="3243" w:type="dxa"/>
            <w:tcBorders>
              <w:top w:val="nil"/>
              <w:left w:val="nil"/>
              <w:bottom w:val="single" w:sz="4" w:space="0" w:color="auto"/>
              <w:right w:val="single" w:sz="4" w:space="0" w:color="auto"/>
            </w:tcBorders>
            <w:shd w:val="clear" w:color="000000" w:fill="FFFFFF"/>
            <w:vAlign w:val="bottom"/>
          </w:tcPr>
          <w:p w:rsidR="00F84875" w:rsidRPr="009C76A7" w:rsidRDefault="00D0298D" w:rsidP="00D0298D">
            <w:pPr>
              <w:rPr>
                <w:color w:val="000000"/>
                <w:sz w:val="22"/>
                <w:szCs w:val="22"/>
              </w:rPr>
            </w:pPr>
            <w:r>
              <w:rPr>
                <w:color w:val="000000"/>
                <w:sz w:val="22"/>
                <w:szCs w:val="22"/>
              </w:rPr>
              <w:t>Игла</w:t>
            </w:r>
            <w:r>
              <w:rPr>
                <w:color w:val="000000"/>
                <w:sz w:val="22"/>
                <w:szCs w:val="22"/>
                <w:lang w:val="kk-KZ"/>
              </w:rPr>
              <w:t>-</w:t>
            </w:r>
            <w:r>
              <w:rPr>
                <w:color w:val="000000"/>
                <w:sz w:val="22"/>
                <w:szCs w:val="22"/>
              </w:rPr>
              <w:t>бабочка</w:t>
            </w:r>
            <w:r>
              <w:rPr>
                <w:color w:val="000000"/>
                <w:sz w:val="22"/>
                <w:szCs w:val="22"/>
                <w:lang w:val="kk-KZ"/>
              </w:rPr>
              <w:t xml:space="preserve"> </w:t>
            </w:r>
            <w:r>
              <w:rPr>
                <w:color w:val="000000"/>
                <w:sz w:val="22"/>
                <w:szCs w:val="22"/>
              </w:rPr>
              <w:t xml:space="preserve">22G </w:t>
            </w:r>
            <w:r w:rsidRPr="009C76A7">
              <w:rPr>
                <w:color w:val="000000"/>
                <w:sz w:val="22"/>
                <w:szCs w:val="22"/>
              </w:rPr>
              <w:t>¼</w:t>
            </w:r>
          </w:p>
        </w:tc>
        <w:tc>
          <w:tcPr>
            <w:tcW w:w="6520" w:type="dxa"/>
            <w:tcBorders>
              <w:top w:val="nil"/>
              <w:left w:val="nil"/>
              <w:bottom w:val="single" w:sz="4" w:space="0" w:color="auto"/>
              <w:right w:val="single" w:sz="4" w:space="0" w:color="auto"/>
            </w:tcBorders>
            <w:shd w:val="clear" w:color="000000" w:fill="FFFFFF"/>
          </w:tcPr>
          <w:p w:rsidR="00F84875" w:rsidRPr="00D0298D" w:rsidRDefault="00D0298D" w:rsidP="00102B4C">
            <w:pPr>
              <w:rPr>
                <w:color w:val="000000"/>
                <w:lang w:val="kk-KZ"/>
              </w:rPr>
            </w:pPr>
            <w:r>
              <w:rPr>
                <w:color w:val="000000"/>
                <w:sz w:val="22"/>
                <w:szCs w:val="22"/>
              </w:rPr>
              <w:t>Игла</w:t>
            </w:r>
            <w:r>
              <w:rPr>
                <w:color w:val="000000"/>
                <w:sz w:val="22"/>
                <w:szCs w:val="22"/>
                <w:lang w:val="kk-KZ"/>
              </w:rPr>
              <w:t>-</w:t>
            </w:r>
            <w:r>
              <w:rPr>
                <w:color w:val="000000"/>
                <w:sz w:val="22"/>
                <w:szCs w:val="22"/>
              </w:rPr>
              <w:t>бабочка</w:t>
            </w:r>
            <w:r>
              <w:rPr>
                <w:color w:val="000000"/>
                <w:sz w:val="22"/>
                <w:szCs w:val="22"/>
                <w:lang w:val="kk-KZ"/>
              </w:rPr>
              <w:t xml:space="preserve"> размером</w:t>
            </w:r>
            <w:r>
              <w:rPr>
                <w:color w:val="000000"/>
                <w:sz w:val="22"/>
                <w:szCs w:val="22"/>
              </w:rPr>
              <w:t xml:space="preserve"> 22G</w:t>
            </w:r>
            <w:r>
              <w:rPr>
                <w:color w:val="000000"/>
                <w:sz w:val="22"/>
                <w:szCs w:val="22"/>
                <w:lang w:val="kk-KZ"/>
              </w:rPr>
              <w:t xml:space="preserve"> </w:t>
            </w:r>
            <w:r w:rsidRPr="009C76A7">
              <w:rPr>
                <w:color w:val="000000"/>
                <w:sz w:val="22"/>
                <w:szCs w:val="22"/>
              </w:rPr>
              <w:t xml:space="preserve"> ¼</w:t>
            </w:r>
            <w:r>
              <w:rPr>
                <w:color w:val="000000"/>
                <w:sz w:val="22"/>
                <w:szCs w:val="22"/>
                <w:lang w:val="kk-KZ"/>
              </w:rPr>
              <w:t xml:space="preserve"> гибким катетером и люер-адаптером предназначена для ввода медикаментов и забора крови</w:t>
            </w:r>
          </w:p>
        </w:tc>
        <w:tc>
          <w:tcPr>
            <w:tcW w:w="1451" w:type="dxa"/>
            <w:tcBorders>
              <w:top w:val="nil"/>
              <w:left w:val="nil"/>
              <w:bottom w:val="single" w:sz="4" w:space="0" w:color="auto"/>
              <w:right w:val="single" w:sz="4" w:space="0" w:color="auto"/>
            </w:tcBorders>
            <w:shd w:val="clear" w:color="000000" w:fill="FFFFFF"/>
            <w:vAlign w:val="center"/>
          </w:tcPr>
          <w:p w:rsidR="00F84875" w:rsidRDefault="00F84875" w:rsidP="00102B4C">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F84875" w:rsidRDefault="00F84875" w:rsidP="00102B4C">
            <w:pPr>
              <w:spacing w:line="65" w:lineRule="atLeast"/>
              <w:ind w:left="142" w:right="128"/>
              <w:jc w:val="center"/>
              <w:rPr>
                <w:bCs/>
                <w:lang w:val="kk-KZ"/>
              </w:rPr>
            </w:pPr>
            <w:r>
              <w:rPr>
                <w:bCs/>
                <w:lang w:val="kk-KZ"/>
              </w:rPr>
              <w:t>1000</w:t>
            </w:r>
          </w:p>
        </w:tc>
        <w:tc>
          <w:tcPr>
            <w:tcW w:w="1326" w:type="dxa"/>
            <w:tcBorders>
              <w:top w:val="nil"/>
              <w:left w:val="nil"/>
              <w:bottom w:val="single" w:sz="4" w:space="0" w:color="auto"/>
              <w:right w:val="single" w:sz="4" w:space="0" w:color="auto"/>
            </w:tcBorders>
            <w:shd w:val="clear" w:color="000000" w:fill="FFFFFF"/>
            <w:noWrap/>
            <w:vAlign w:val="center"/>
          </w:tcPr>
          <w:p w:rsidR="00F84875" w:rsidRDefault="00D0298D" w:rsidP="00102B4C">
            <w:pPr>
              <w:spacing w:line="65" w:lineRule="atLeast"/>
              <w:ind w:left="142" w:right="128"/>
              <w:jc w:val="center"/>
              <w:rPr>
                <w:bCs/>
                <w:lang w:val="kk-KZ"/>
              </w:rPr>
            </w:pPr>
            <w:r>
              <w:rPr>
                <w:bCs/>
                <w:lang w:val="kk-KZ"/>
              </w:rPr>
              <w:t>110</w:t>
            </w:r>
          </w:p>
        </w:tc>
        <w:tc>
          <w:tcPr>
            <w:tcW w:w="1817" w:type="dxa"/>
            <w:tcBorders>
              <w:top w:val="nil"/>
              <w:left w:val="nil"/>
              <w:bottom w:val="single" w:sz="4" w:space="0" w:color="auto"/>
              <w:right w:val="single" w:sz="4" w:space="0" w:color="auto"/>
            </w:tcBorders>
            <w:shd w:val="clear" w:color="000000" w:fill="FFFFFF"/>
            <w:noWrap/>
            <w:vAlign w:val="center"/>
          </w:tcPr>
          <w:p w:rsidR="00F84875" w:rsidRDefault="00D0298D" w:rsidP="00102B4C">
            <w:pPr>
              <w:spacing w:line="65" w:lineRule="atLeast"/>
              <w:ind w:left="142" w:right="128"/>
              <w:jc w:val="center"/>
              <w:rPr>
                <w:bCs/>
                <w:lang w:val="kk-KZ"/>
              </w:rPr>
            </w:pPr>
            <w:r>
              <w:rPr>
                <w:bCs/>
                <w:lang w:val="kk-KZ"/>
              </w:rPr>
              <w:t>110000</w:t>
            </w:r>
          </w:p>
        </w:tc>
      </w:tr>
      <w:tr w:rsidR="00102B4C" w:rsidRPr="001D66F0" w:rsidTr="009920F2">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02B4C" w:rsidRPr="001D66F0" w:rsidRDefault="00102B4C" w:rsidP="00DF7FCF">
            <w:pPr>
              <w:jc w:val="center"/>
            </w:pPr>
            <w:r w:rsidRPr="001D66F0">
              <w:t>2</w:t>
            </w:r>
          </w:p>
        </w:tc>
        <w:tc>
          <w:tcPr>
            <w:tcW w:w="3243" w:type="dxa"/>
            <w:tcBorders>
              <w:top w:val="nil"/>
              <w:left w:val="nil"/>
              <w:bottom w:val="single" w:sz="4" w:space="0" w:color="auto"/>
              <w:right w:val="single" w:sz="4" w:space="0" w:color="auto"/>
            </w:tcBorders>
            <w:shd w:val="clear" w:color="000000" w:fill="FFFFFF"/>
            <w:vAlign w:val="bottom"/>
          </w:tcPr>
          <w:p w:rsidR="00102B4C" w:rsidRPr="00102B4C" w:rsidRDefault="00102B4C" w:rsidP="00102B4C">
            <w:pPr>
              <w:rPr>
                <w:sz w:val="22"/>
                <w:szCs w:val="22"/>
                <w:lang w:val="kk-KZ"/>
              </w:rPr>
            </w:pPr>
            <w:r w:rsidRPr="00277320">
              <w:rPr>
                <w:bCs/>
                <w:sz w:val="22"/>
                <w:szCs w:val="22"/>
              </w:rPr>
              <w:t>В</w:t>
            </w:r>
            <w:r>
              <w:rPr>
                <w:bCs/>
                <w:sz w:val="22"/>
                <w:szCs w:val="22"/>
                <w:lang w:val="kk-KZ"/>
              </w:rPr>
              <w:t>акуумная</w:t>
            </w:r>
            <w:r w:rsidRPr="00277320">
              <w:rPr>
                <w:bCs/>
                <w:sz w:val="22"/>
                <w:szCs w:val="22"/>
              </w:rPr>
              <w:t xml:space="preserve"> </w:t>
            </w:r>
            <w:r>
              <w:rPr>
                <w:bCs/>
                <w:sz w:val="22"/>
                <w:szCs w:val="22"/>
                <w:lang w:val="kk-KZ"/>
              </w:rPr>
              <w:t>пробирка с</w:t>
            </w:r>
            <w:r w:rsidRPr="00277320">
              <w:rPr>
                <w:bCs/>
                <w:sz w:val="22"/>
                <w:szCs w:val="22"/>
              </w:rPr>
              <w:t xml:space="preserve"> ЭДТАК</w:t>
            </w:r>
            <w:proofErr w:type="gramStart"/>
            <w:r w:rsidRPr="00277320">
              <w:rPr>
                <w:bCs/>
                <w:sz w:val="22"/>
                <w:szCs w:val="22"/>
              </w:rPr>
              <w:t>2</w:t>
            </w:r>
            <w:proofErr w:type="gramEnd"/>
            <w:r w:rsidRPr="00277320">
              <w:rPr>
                <w:bCs/>
                <w:sz w:val="22"/>
                <w:szCs w:val="22"/>
              </w:rPr>
              <w:t xml:space="preserve"> </w:t>
            </w:r>
            <w:r>
              <w:rPr>
                <w:bCs/>
                <w:sz w:val="22"/>
                <w:szCs w:val="22"/>
                <w:lang w:val="kk-KZ"/>
              </w:rPr>
              <w:t>и разделительным гелем</w:t>
            </w:r>
          </w:p>
        </w:tc>
        <w:tc>
          <w:tcPr>
            <w:tcW w:w="6520" w:type="dxa"/>
            <w:tcBorders>
              <w:top w:val="nil"/>
              <w:left w:val="nil"/>
              <w:bottom w:val="single" w:sz="4" w:space="0" w:color="auto"/>
              <w:right w:val="single" w:sz="4" w:space="0" w:color="auto"/>
            </w:tcBorders>
            <w:shd w:val="clear" w:color="000000" w:fill="FFFFFF"/>
          </w:tcPr>
          <w:p w:rsidR="00102B4C" w:rsidRPr="002758CD" w:rsidRDefault="00102B4C" w:rsidP="00102B4C">
            <w:pPr>
              <w:spacing w:line="360" w:lineRule="atLeast"/>
              <w:jc w:val="both"/>
              <w:textAlignment w:val="baseline"/>
              <w:rPr>
                <w:color w:val="000000"/>
              </w:rPr>
            </w:pPr>
            <w:r w:rsidRPr="002758CD">
              <w:rPr>
                <w:b/>
                <w:bCs/>
                <w:color w:val="1C1C1C"/>
              </w:rPr>
              <w:t>Цветовой</w:t>
            </w:r>
            <w:r w:rsidRPr="002758CD">
              <w:rPr>
                <w:b/>
                <w:bCs/>
                <w:color w:val="1C1C1C"/>
                <w:lang w:val="kk-KZ"/>
              </w:rPr>
              <w:t xml:space="preserve"> </w:t>
            </w:r>
            <w:r w:rsidRPr="002758CD">
              <w:rPr>
                <w:b/>
                <w:bCs/>
                <w:color w:val="1C1C1C"/>
              </w:rPr>
              <w:t>код:</w:t>
            </w:r>
            <w:r w:rsidRPr="002758CD">
              <w:rPr>
                <w:color w:val="000000"/>
                <w:lang w:val="kk-KZ"/>
              </w:rPr>
              <w:t xml:space="preserve"> </w:t>
            </w:r>
            <w:r w:rsidRPr="002758CD">
              <w:rPr>
                <w:bCs/>
                <w:color w:val="000000" w:themeColor="text1"/>
              </w:rPr>
              <w:t>фиолетовый</w:t>
            </w:r>
          </w:p>
          <w:p w:rsidR="00102B4C" w:rsidRPr="002758CD" w:rsidRDefault="00102B4C" w:rsidP="00102B4C">
            <w:pPr>
              <w:spacing w:line="360" w:lineRule="atLeast"/>
              <w:jc w:val="both"/>
              <w:textAlignment w:val="baseline"/>
              <w:rPr>
                <w:color w:val="000000"/>
              </w:rPr>
            </w:pPr>
            <w:r w:rsidRPr="002758CD">
              <w:rPr>
                <w:b/>
                <w:bCs/>
                <w:color w:val="1C1C1C"/>
              </w:rPr>
              <w:t>Пробирки с ЭДТА и разделяющим гелем</w:t>
            </w:r>
            <w:r w:rsidRPr="002758CD">
              <w:rPr>
                <w:color w:val="000000"/>
              </w:rPr>
              <w:t xml:space="preserve"> подходят для </w:t>
            </w:r>
            <w:r w:rsidRPr="002758CD">
              <w:rPr>
                <w:color w:val="000000"/>
              </w:rPr>
              <w:lastRenderedPageBreak/>
              <w:t>приготовления чистой плазмы для исследования вирусов и молекулярной диагностики.</w:t>
            </w:r>
          </w:p>
          <w:p w:rsidR="00102B4C" w:rsidRPr="002758CD" w:rsidRDefault="00102B4C" w:rsidP="00102B4C">
            <w:pPr>
              <w:spacing w:line="360" w:lineRule="atLeast"/>
              <w:jc w:val="both"/>
              <w:textAlignment w:val="baseline"/>
              <w:rPr>
                <w:color w:val="000000"/>
              </w:rPr>
            </w:pPr>
            <w:r w:rsidRPr="002758CD">
              <w:rPr>
                <w:b/>
                <w:bCs/>
                <w:color w:val="1C1C1C"/>
              </w:rPr>
              <w:t>Антикоагулянт:</w:t>
            </w:r>
            <w:r w:rsidRPr="002758CD">
              <w:rPr>
                <w:color w:val="000000"/>
              </w:rPr>
              <w:t xml:space="preserve"> калиевая соль ЭДТА (</w:t>
            </w:r>
            <w:proofErr w:type="spellStart"/>
            <w:r w:rsidRPr="002758CD">
              <w:rPr>
                <w:color w:val="000000"/>
              </w:rPr>
              <w:t>этилендиаминтетраацетат</w:t>
            </w:r>
            <w:proofErr w:type="spellEnd"/>
            <w:r w:rsidRPr="002758CD">
              <w:rPr>
                <w:color w:val="000000"/>
              </w:rPr>
              <w:t>)</w:t>
            </w:r>
            <w:r w:rsidRPr="002758CD">
              <w:rPr>
                <w:color w:val="000000"/>
              </w:rPr>
              <w:br/>
            </w:r>
            <w:r w:rsidRPr="002758CD">
              <w:rPr>
                <w:b/>
                <w:bCs/>
                <w:color w:val="1C1C1C"/>
              </w:rPr>
              <w:t>Согласно общемировой практике возможно использование трех вариантов солей ЭДТА:</w:t>
            </w:r>
            <w:r w:rsidRPr="002758CD">
              <w:rPr>
                <w:color w:val="000000"/>
              </w:rPr>
              <w:t>;</w:t>
            </w:r>
            <w:r w:rsidRPr="002758CD">
              <w:rPr>
                <w:rFonts w:ascii="Cambria Math" w:hAnsi="Cambria Math" w:cs="Cambria Math"/>
                <w:color w:val="000000"/>
              </w:rPr>
              <w:t>⇒</w:t>
            </w:r>
            <w:r w:rsidRPr="002758CD">
              <w:rPr>
                <w:color w:val="000000"/>
              </w:rPr>
              <w:t>ЕДТАК</w:t>
            </w:r>
            <w:proofErr w:type="gramStart"/>
            <w:r w:rsidRPr="002758CD">
              <w:rPr>
                <w:color w:val="000000"/>
              </w:rPr>
              <w:t>2</w:t>
            </w:r>
            <w:proofErr w:type="gramEnd"/>
            <w:r w:rsidRPr="002758CD">
              <w:rPr>
                <w:color w:val="000000"/>
              </w:rPr>
              <w:t>;</w:t>
            </w:r>
            <w:r w:rsidRPr="002758CD">
              <w:rPr>
                <w:color w:val="000000"/>
              </w:rPr>
              <w:br/>
              <w:t>ЭДТА является лучшим антикоагулянтом для гематологических исследований, предотвращает свертывание крови путем блокирования ионов кальция.</w:t>
            </w:r>
          </w:p>
          <w:p w:rsidR="00102B4C" w:rsidRPr="002758CD" w:rsidRDefault="00102B4C" w:rsidP="00102B4C">
            <w:pPr>
              <w:spacing w:line="360" w:lineRule="atLeast"/>
              <w:jc w:val="both"/>
              <w:textAlignment w:val="baseline"/>
              <w:rPr>
                <w:color w:val="000000"/>
              </w:rPr>
            </w:pPr>
            <w:r w:rsidRPr="002758CD">
              <w:rPr>
                <w:color w:val="000000"/>
              </w:rPr>
              <w:t xml:space="preserve">В вакуумных пробирках антикоагулянт находится в виде порошка K2 ЭДТА, концентрация которого достигает 1.8 мг / мл в полностью заполненных кровью пробирках. Технология </w:t>
            </w:r>
            <w:proofErr w:type="gramStart"/>
            <w:r w:rsidRPr="002758CD">
              <w:rPr>
                <w:color w:val="000000"/>
              </w:rPr>
              <w:t>мелкодисперсной</w:t>
            </w:r>
            <w:proofErr w:type="gramEnd"/>
            <w:r w:rsidRPr="002758CD">
              <w:rPr>
                <w:color w:val="000000"/>
              </w:rPr>
              <w:t xml:space="preserve"> равномерного нанесения ЭДТА позволяет избежать появления </w:t>
            </w:r>
            <w:proofErr w:type="spellStart"/>
            <w:r w:rsidRPr="002758CD">
              <w:rPr>
                <w:color w:val="000000"/>
              </w:rPr>
              <w:t>микросгустков</w:t>
            </w:r>
            <w:proofErr w:type="spellEnd"/>
            <w:r w:rsidRPr="002758CD">
              <w:rPr>
                <w:color w:val="000000"/>
              </w:rPr>
              <w:t>.</w:t>
            </w:r>
          </w:p>
          <w:p w:rsidR="00102B4C" w:rsidRPr="002758CD" w:rsidRDefault="00102B4C" w:rsidP="00102B4C">
            <w:pPr>
              <w:spacing w:line="360" w:lineRule="atLeast"/>
              <w:jc w:val="both"/>
              <w:textAlignment w:val="baseline"/>
              <w:rPr>
                <w:color w:val="000000"/>
              </w:rPr>
            </w:pPr>
            <w:r w:rsidRPr="002758CD">
              <w:rPr>
                <w:color w:val="000000"/>
              </w:rPr>
              <w:t xml:space="preserve">Для обеспечения правильного соотношения кровь / антикоагулянт пробирка с ЭДТА должна заполняться точно до указанного объема (до отметки </w:t>
            </w:r>
            <w:proofErr w:type="spellStart"/>
            <w:r w:rsidRPr="002758CD">
              <w:rPr>
                <w:color w:val="000000"/>
              </w:rPr>
              <w:t>Min</w:t>
            </w:r>
            <w:proofErr w:type="spellEnd"/>
            <w:r w:rsidRPr="002758CD">
              <w:rPr>
                <w:color w:val="000000"/>
              </w:rPr>
              <w:t xml:space="preserve"> / </w:t>
            </w:r>
            <w:proofErr w:type="spellStart"/>
            <w:r w:rsidRPr="002758CD">
              <w:rPr>
                <w:color w:val="000000"/>
              </w:rPr>
              <w:t>Max</w:t>
            </w:r>
            <w:proofErr w:type="spellEnd"/>
            <w:r w:rsidRPr="002758CD">
              <w:rPr>
                <w:color w:val="000000"/>
              </w:rPr>
              <w:t xml:space="preserve"> минимального и максимального уровня взятия крови </w:t>
            </w:r>
            <w:proofErr w:type="gramStart"/>
            <w:r w:rsidRPr="002758CD">
              <w:rPr>
                <w:color w:val="000000"/>
              </w:rPr>
              <w:t>от</w:t>
            </w:r>
            <w:proofErr w:type="gramEnd"/>
            <w:r w:rsidRPr="002758CD">
              <w:rPr>
                <w:color w:val="000000"/>
              </w:rPr>
              <w:t xml:space="preserve"> указанного на этикетке).</w:t>
            </w:r>
          </w:p>
          <w:p w:rsidR="00102B4C" w:rsidRPr="002758CD" w:rsidRDefault="00102B4C" w:rsidP="00102B4C">
            <w:pPr>
              <w:spacing w:line="360" w:lineRule="atLeast"/>
              <w:jc w:val="both"/>
              <w:textAlignment w:val="baseline"/>
              <w:rPr>
                <w:color w:val="000000"/>
              </w:rPr>
            </w:pPr>
            <w:r w:rsidRPr="002758CD">
              <w:rPr>
                <w:color w:val="000000"/>
              </w:rPr>
              <w:t>Недостаточное количество ЭДТА в пробе приводит к ее коагуляции, а чрезмерная концентрация ведет к сморщиванию клеток крови и искажения таких клинических показателей, как гематокрит, размер клеток и тому подобное.</w:t>
            </w:r>
            <w:r w:rsidRPr="002758CD">
              <w:rPr>
                <w:color w:val="000000"/>
              </w:rPr>
              <w:br/>
              <w:t xml:space="preserve">Сразу после взятия крови в вакуумную пробирку с ЭДТА ее </w:t>
            </w:r>
            <w:r w:rsidRPr="002758CD">
              <w:rPr>
                <w:color w:val="000000"/>
              </w:rPr>
              <w:lastRenderedPageBreak/>
              <w:t xml:space="preserve">необходимо тщательно и осторожно перемешать, переворачивая 8-10 раз. Недостаточное перемешивание также может привести к агрегации тромбоцитов, образование </w:t>
            </w:r>
            <w:proofErr w:type="spellStart"/>
            <w:r w:rsidRPr="002758CD">
              <w:rPr>
                <w:color w:val="000000"/>
              </w:rPr>
              <w:t>микросгустков</w:t>
            </w:r>
            <w:proofErr w:type="spellEnd"/>
            <w:r w:rsidRPr="002758CD">
              <w:rPr>
                <w:color w:val="000000"/>
              </w:rPr>
              <w:t xml:space="preserve"> или коагуляции.</w:t>
            </w:r>
            <w:r w:rsidRPr="002758CD">
              <w:rPr>
                <w:color w:val="000000"/>
              </w:rPr>
              <w:br/>
            </w:r>
            <w:r w:rsidRPr="002758CD">
              <w:rPr>
                <w:b/>
                <w:bCs/>
                <w:color w:val="1C1C1C"/>
              </w:rPr>
              <w:t>Область применения:</w:t>
            </w:r>
            <w:r w:rsidRPr="002758CD">
              <w:rPr>
                <w:color w:val="000000"/>
              </w:rPr>
              <w:t> гематология, ПЦР-диагностика, определение СОЭ, группы крови и резус-фактора, подсчета форменных элементов крови, лейкоцитарной формулы, скрининг антител.</w:t>
            </w:r>
          </w:p>
          <w:p w:rsidR="00102B4C" w:rsidRPr="002758CD" w:rsidRDefault="00102B4C" w:rsidP="00102B4C">
            <w:pPr>
              <w:spacing w:line="360" w:lineRule="atLeast"/>
              <w:jc w:val="both"/>
              <w:textAlignment w:val="baseline"/>
              <w:rPr>
                <w:color w:val="000000"/>
                <w:lang w:val="kk-KZ"/>
              </w:rPr>
            </w:pPr>
            <w:r w:rsidRPr="002758CD">
              <w:rPr>
                <w:b/>
                <w:bCs/>
                <w:color w:val="1C1C1C"/>
              </w:rPr>
              <w:t>Материал для исследования:</w:t>
            </w:r>
            <w:r w:rsidRPr="002758CD">
              <w:rPr>
                <w:color w:val="000000"/>
              </w:rPr>
              <w:t> цельная кровь</w:t>
            </w:r>
          </w:p>
          <w:p w:rsidR="00102B4C" w:rsidRPr="001D66F0" w:rsidRDefault="00102B4C" w:rsidP="00102B4C">
            <w:r w:rsidRPr="002758CD">
              <w:rPr>
                <w:color w:val="000000"/>
                <w:lang w:val="kk-KZ"/>
              </w:rPr>
              <w:t>Объем 5 мл, размер 13*100мм.</w:t>
            </w:r>
          </w:p>
        </w:tc>
        <w:tc>
          <w:tcPr>
            <w:tcW w:w="1451" w:type="dxa"/>
            <w:tcBorders>
              <w:top w:val="nil"/>
              <w:left w:val="nil"/>
              <w:bottom w:val="single" w:sz="4" w:space="0" w:color="auto"/>
              <w:right w:val="single" w:sz="4" w:space="0" w:color="auto"/>
            </w:tcBorders>
            <w:shd w:val="clear" w:color="000000" w:fill="FFFFFF"/>
            <w:vAlign w:val="center"/>
          </w:tcPr>
          <w:p w:rsidR="00102B4C" w:rsidRPr="001D66F0" w:rsidRDefault="00102B4C" w:rsidP="00102B4C">
            <w:pPr>
              <w:spacing w:line="65" w:lineRule="atLeast"/>
              <w:ind w:left="142" w:right="128"/>
              <w:jc w:val="center"/>
              <w:rPr>
                <w:bCs/>
                <w:lang w:val="kk-KZ"/>
              </w:rPr>
            </w:pPr>
            <w:r>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102B4C" w:rsidRPr="001D66F0" w:rsidRDefault="00102B4C" w:rsidP="00102B4C">
            <w:pPr>
              <w:spacing w:line="65" w:lineRule="atLeast"/>
              <w:ind w:left="142" w:right="128"/>
              <w:jc w:val="center"/>
              <w:rPr>
                <w:bCs/>
                <w:lang w:val="kk-KZ"/>
              </w:rPr>
            </w:pPr>
            <w:r>
              <w:rPr>
                <w:bCs/>
                <w:lang w:val="kk-KZ"/>
              </w:rPr>
              <w:t>7000</w:t>
            </w:r>
          </w:p>
        </w:tc>
        <w:tc>
          <w:tcPr>
            <w:tcW w:w="1326" w:type="dxa"/>
            <w:tcBorders>
              <w:top w:val="nil"/>
              <w:left w:val="nil"/>
              <w:bottom w:val="single" w:sz="4" w:space="0" w:color="auto"/>
              <w:right w:val="single" w:sz="4" w:space="0" w:color="auto"/>
            </w:tcBorders>
            <w:shd w:val="clear" w:color="000000" w:fill="FFFFFF"/>
            <w:noWrap/>
            <w:vAlign w:val="center"/>
          </w:tcPr>
          <w:p w:rsidR="00102B4C" w:rsidRPr="001D66F0" w:rsidRDefault="00102B4C" w:rsidP="00102B4C">
            <w:pPr>
              <w:spacing w:line="65" w:lineRule="atLeast"/>
              <w:ind w:left="142" w:right="128"/>
              <w:jc w:val="center"/>
              <w:rPr>
                <w:bCs/>
                <w:lang w:val="kk-KZ"/>
              </w:rPr>
            </w:pPr>
            <w:r>
              <w:rPr>
                <w:bCs/>
                <w:lang w:val="kk-KZ"/>
              </w:rPr>
              <w:t>300</w:t>
            </w:r>
          </w:p>
        </w:tc>
        <w:tc>
          <w:tcPr>
            <w:tcW w:w="1817" w:type="dxa"/>
            <w:tcBorders>
              <w:top w:val="nil"/>
              <w:left w:val="nil"/>
              <w:bottom w:val="single" w:sz="4" w:space="0" w:color="auto"/>
              <w:right w:val="single" w:sz="4" w:space="0" w:color="auto"/>
            </w:tcBorders>
            <w:shd w:val="clear" w:color="000000" w:fill="FFFFFF"/>
            <w:noWrap/>
            <w:vAlign w:val="center"/>
          </w:tcPr>
          <w:p w:rsidR="00102B4C" w:rsidRPr="001D66F0" w:rsidRDefault="00102B4C" w:rsidP="00102B4C">
            <w:pPr>
              <w:spacing w:line="65" w:lineRule="atLeast"/>
              <w:ind w:left="142" w:right="128"/>
              <w:jc w:val="center"/>
              <w:rPr>
                <w:bCs/>
                <w:lang w:val="kk-KZ"/>
              </w:rPr>
            </w:pPr>
            <w:r>
              <w:rPr>
                <w:bCs/>
                <w:lang w:val="kk-KZ"/>
              </w:rPr>
              <w:t>2100000</w:t>
            </w:r>
          </w:p>
        </w:tc>
      </w:tr>
      <w:tr w:rsidR="001C5943" w:rsidRPr="001D66F0" w:rsidTr="009920F2">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C5943" w:rsidRPr="001D66F0" w:rsidRDefault="001C5943" w:rsidP="00DF7FCF">
            <w:pPr>
              <w:jc w:val="center"/>
            </w:pPr>
            <w:r w:rsidRPr="001D66F0">
              <w:lastRenderedPageBreak/>
              <w:t>3</w:t>
            </w:r>
          </w:p>
        </w:tc>
        <w:tc>
          <w:tcPr>
            <w:tcW w:w="3243" w:type="dxa"/>
            <w:tcBorders>
              <w:top w:val="nil"/>
              <w:left w:val="nil"/>
              <w:bottom w:val="single" w:sz="4" w:space="0" w:color="auto"/>
              <w:right w:val="single" w:sz="4" w:space="0" w:color="auto"/>
            </w:tcBorders>
            <w:shd w:val="clear" w:color="000000" w:fill="FFFFFF"/>
            <w:vAlign w:val="bottom"/>
          </w:tcPr>
          <w:p w:rsidR="001C5943" w:rsidRPr="001C5943" w:rsidRDefault="001C5943" w:rsidP="00654F0D">
            <w:pPr>
              <w:rPr>
                <w:sz w:val="22"/>
                <w:szCs w:val="22"/>
                <w:lang w:val="kk-KZ"/>
              </w:rPr>
            </w:pPr>
            <w:r>
              <w:rPr>
                <w:sz w:val="22"/>
                <w:szCs w:val="22"/>
                <w:lang w:val="kk-KZ"/>
              </w:rPr>
              <w:t>Скарификатор</w:t>
            </w:r>
          </w:p>
        </w:tc>
        <w:tc>
          <w:tcPr>
            <w:tcW w:w="6520" w:type="dxa"/>
            <w:tcBorders>
              <w:top w:val="nil"/>
              <w:left w:val="nil"/>
              <w:bottom w:val="single" w:sz="4" w:space="0" w:color="auto"/>
              <w:right w:val="single" w:sz="4" w:space="0" w:color="auto"/>
            </w:tcBorders>
            <w:shd w:val="clear" w:color="000000" w:fill="FFFFFF"/>
          </w:tcPr>
          <w:p w:rsidR="001C5943" w:rsidRPr="001C5943" w:rsidRDefault="001C5943" w:rsidP="00654F0D">
            <w:pPr>
              <w:rPr>
                <w:lang w:val="kk-KZ"/>
              </w:rPr>
            </w:pPr>
            <w:r>
              <w:rPr>
                <w:lang w:val="kk-KZ"/>
              </w:rPr>
              <w:t>Скарификатор стерильный безопасный автоматический однократного применения с иглой размерами: 21</w:t>
            </w:r>
            <w:r>
              <w:rPr>
                <w:lang w:val="en-US"/>
              </w:rPr>
              <w:t>G</w:t>
            </w:r>
            <w:r>
              <w:rPr>
                <w:lang w:val="kk-KZ"/>
              </w:rPr>
              <w:t xml:space="preserve"> в коробке</w:t>
            </w:r>
            <w:r>
              <w:t xml:space="preserve">№100. </w:t>
            </w:r>
            <w:r>
              <w:rPr>
                <w:lang w:val="kk-KZ"/>
              </w:rPr>
              <w:t xml:space="preserve">Глубина прокола: 1,8мм с иглой 21 </w:t>
            </w:r>
            <w:r>
              <w:rPr>
                <w:lang w:val="en-US"/>
              </w:rPr>
              <w:t>G</w:t>
            </w:r>
            <w:r w:rsidRPr="001C5943">
              <w:t xml:space="preserve"> – </w:t>
            </w:r>
            <w:r>
              <w:rPr>
                <w:lang w:val="kk-KZ"/>
              </w:rPr>
              <w:t>для прокола загрубевшей кожи.</w:t>
            </w:r>
          </w:p>
        </w:tc>
        <w:tc>
          <w:tcPr>
            <w:tcW w:w="1451" w:type="dxa"/>
            <w:tcBorders>
              <w:top w:val="nil"/>
              <w:left w:val="nil"/>
              <w:bottom w:val="single" w:sz="4" w:space="0" w:color="auto"/>
              <w:right w:val="single" w:sz="4" w:space="0" w:color="auto"/>
            </w:tcBorders>
            <w:shd w:val="clear" w:color="000000" w:fill="FFFFFF"/>
            <w:vAlign w:val="center"/>
          </w:tcPr>
          <w:p w:rsidR="001C5943" w:rsidRPr="001D66F0" w:rsidRDefault="001C5943" w:rsidP="00F52239">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1C5943" w:rsidRPr="001D66F0" w:rsidRDefault="001C5943" w:rsidP="00F52239">
            <w:pPr>
              <w:spacing w:line="65" w:lineRule="atLeast"/>
              <w:ind w:left="142" w:right="128"/>
              <w:jc w:val="center"/>
              <w:rPr>
                <w:bCs/>
                <w:lang w:val="kk-KZ"/>
              </w:rPr>
            </w:pPr>
            <w:r>
              <w:rPr>
                <w:bCs/>
                <w:lang w:val="kk-KZ"/>
              </w:rPr>
              <w:t>1000</w:t>
            </w:r>
          </w:p>
        </w:tc>
        <w:tc>
          <w:tcPr>
            <w:tcW w:w="1326" w:type="dxa"/>
            <w:tcBorders>
              <w:top w:val="nil"/>
              <w:left w:val="nil"/>
              <w:bottom w:val="single" w:sz="4" w:space="0" w:color="auto"/>
              <w:right w:val="single" w:sz="4" w:space="0" w:color="auto"/>
            </w:tcBorders>
            <w:shd w:val="clear" w:color="000000" w:fill="FFFFFF"/>
            <w:noWrap/>
            <w:vAlign w:val="center"/>
          </w:tcPr>
          <w:p w:rsidR="001C5943" w:rsidRPr="001D66F0" w:rsidRDefault="001C5943" w:rsidP="00F52239">
            <w:pPr>
              <w:spacing w:line="65" w:lineRule="atLeast"/>
              <w:ind w:left="142" w:right="128"/>
              <w:jc w:val="center"/>
              <w:rPr>
                <w:bCs/>
                <w:lang w:val="kk-KZ"/>
              </w:rPr>
            </w:pPr>
            <w:r>
              <w:rPr>
                <w:bCs/>
                <w:lang w:val="kk-KZ"/>
              </w:rPr>
              <w:t>46</w:t>
            </w:r>
          </w:p>
        </w:tc>
        <w:tc>
          <w:tcPr>
            <w:tcW w:w="1817" w:type="dxa"/>
            <w:tcBorders>
              <w:top w:val="nil"/>
              <w:left w:val="nil"/>
              <w:bottom w:val="single" w:sz="4" w:space="0" w:color="auto"/>
              <w:right w:val="single" w:sz="4" w:space="0" w:color="auto"/>
            </w:tcBorders>
            <w:shd w:val="clear" w:color="000000" w:fill="FFFFFF"/>
            <w:noWrap/>
            <w:vAlign w:val="center"/>
          </w:tcPr>
          <w:p w:rsidR="001C5943" w:rsidRPr="001D66F0" w:rsidRDefault="001C5943" w:rsidP="00F52239">
            <w:pPr>
              <w:spacing w:line="65" w:lineRule="atLeast"/>
              <w:ind w:left="142" w:right="128"/>
              <w:jc w:val="center"/>
              <w:rPr>
                <w:bCs/>
                <w:lang w:val="kk-KZ"/>
              </w:rPr>
            </w:pPr>
            <w:r>
              <w:rPr>
                <w:bCs/>
                <w:lang w:val="kk-KZ"/>
              </w:rPr>
              <w:t>46000</w:t>
            </w:r>
          </w:p>
        </w:tc>
      </w:tr>
      <w:tr w:rsidR="002F4440" w:rsidRPr="002F444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F4440" w:rsidRPr="001D66F0" w:rsidRDefault="002F4440" w:rsidP="00AC1BE6">
            <w:pPr>
              <w:jc w:val="center"/>
            </w:pPr>
            <w:r w:rsidRPr="001D66F0">
              <w:t>4</w:t>
            </w:r>
          </w:p>
        </w:tc>
        <w:tc>
          <w:tcPr>
            <w:tcW w:w="3243" w:type="dxa"/>
            <w:tcBorders>
              <w:top w:val="nil"/>
              <w:left w:val="nil"/>
              <w:bottom w:val="single" w:sz="4" w:space="0" w:color="auto"/>
              <w:right w:val="single" w:sz="4" w:space="0" w:color="auto"/>
            </w:tcBorders>
            <w:shd w:val="clear" w:color="000000" w:fill="FFFFFF"/>
            <w:vAlign w:val="center"/>
          </w:tcPr>
          <w:p w:rsidR="002F4440" w:rsidRPr="00F52239" w:rsidRDefault="002F4440" w:rsidP="008F45B2">
            <w:pPr>
              <w:spacing w:line="65" w:lineRule="atLeast"/>
              <w:ind w:left="142" w:right="128"/>
              <w:jc w:val="center"/>
              <w:rPr>
                <w:sz w:val="22"/>
                <w:szCs w:val="22"/>
                <w:lang w:val="kk-KZ"/>
              </w:rPr>
            </w:pPr>
            <w:r>
              <w:rPr>
                <w:sz w:val="22"/>
                <w:szCs w:val="22"/>
                <w:lang w:val="kk-KZ"/>
              </w:rPr>
              <w:t>Шприцы 2,0 мл</w:t>
            </w:r>
          </w:p>
        </w:tc>
        <w:tc>
          <w:tcPr>
            <w:tcW w:w="6520" w:type="dxa"/>
            <w:tcBorders>
              <w:top w:val="nil"/>
              <w:left w:val="nil"/>
              <w:bottom w:val="single" w:sz="4" w:space="0" w:color="auto"/>
              <w:right w:val="single" w:sz="4" w:space="0" w:color="auto"/>
            </w:tcBorders>
            <w:shd w:val="clear" w:color="000000" w:fill="FFFFFF"/>
          </w:tcPr>
          <w:p w:rsidR="002F4440" w:rsidRPr="002F4440" w:rsidRDefault="002F4440" w:rsidP="00654F0D">
            <w:pPr>
              <w:rPr>
                <w:lang w:val="kk-KZ"/>
              </w:rPr>
            </w:pPr>
            <w:r>
              <w:rPr>
                <w:lang w:val="kk-KZ"/>
              </w:rPr>
              <w:t>Шприц 2 мл с игл 23</w:t>
            </w:r>
            <w:r w:rsidRPr="002F4440">
              <w:rPr>
                <w:lang w:val="kk-KZ"/>
              </w:rPr>
              <w:t>Gx1</w:t>
            </w:r>
            <w:r>
              <w:rPr>
                <w:lang w:val="kk-KZ"/>
              </w:rPr>
              <w:t xml:space="preserve"> инъекц. 3-х-комп. стерильный</w:t>
            </w:r>
          </w:p>
        </w:tc>
        <w:tc>
          <w:tcPr>
            <w:tcW w:w="1451"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50000</w:t>
            </w:r>
          </w:p>
        </w:tc>
        <w:tc>
          <w:tcPr>
            <w:tcW w:w="1326" w:type="dxa"/>
            <w:tcBorders>
              <w:top w:val="nil"/>
              <w:left w:val="nil"/>
              <w:bottom w:val="single" w:sz="4" w:space="0" w:color="auto"/>
              <w:right w:val="single" w:sz="4" w:space="0" w:color="auto"/>
            </w:tcBorders>
            <w:shd w:val="clear" w:color="000000" w:fill="FFFFFF"/>
            <w:noWrap/>
            <w:vAlign w:val="center"/>
          </w:tcPr>
          <w:p w:rsidR="002F4440" w:rsidRPr="002F4440" w:rsidRDefault="002F4440" w:rsidP="008F45B2">
            <w:pPr>
              <w:spacing w:line="65" w:lineRule="atLeast"/>
              <w:ind w:left="142" w:right="128"/>
              <w:jc w:val="center"/>
              <w:rPr>
                <w:bCs/>
                <w:lang w:val="kk-KZ"/>
              </w:rPr>
            </w:pPr>
            <w:r>
              <w:rPr>
                <w:bCs/>
                <w:lang w:val="kk-KZ"/>
              </w:rPr>
              <w:t>18</w:t>
            </w:r>
          </w:p>
        </w:tc>
        <w:tc>
          <w:tcPr>
            <w:tcW w:w="1817"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900000</w:t>
            </w:r>
          </w:p>
        </w:tc>
      </w:tr>
      <w:tr w:rsidR="002F4440" w:rsidRPr="002F444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F4440" w:rsidRPr="001D66F0" w:rsidRDefault="002F4440" w:rsidP="00AC1BE6">
            <w:pPr>
              <w:jc w:val="center"/>
              <w:rPr>
                <w:lang w:val="kk-KZ"/>
              </w:rPr>
            </w:pPr>
            <w:r w:rsidRPr="001D66F0">
              <w:rPr>
                <w:lang w:val="kk-KZ"/>
              </w:rPr>
              <w:t>5</w:t>
            </w:r>
          </w:p>
        </w:tc>
        <w:tc>
          <w:tcPr>
            <w:tcW w:w="3243" w:type="dxa"/>
            <w:tcBorders>
              <w:top w:val="nil"/>
              <w:left w:val="nil"/>
              <w:bottom w:val="single" w:sz="4" w:space="0" w:color="auto"/>
              <w:right w:val="single" w:sz="4" w:space="0" w:color="auto"/>
            </w:tcBorders>
            <w:shd w:val="clear" w:color="000000" w:fill="FFFFFF"/>
            <w:vAlign w:val="center"/>
          </w:tcPr>
          <w:p w:rsidR="002F4440" w:rsidRPr="002F4440" w:rsidRDefault="002F4440" w:rsidP="008F45B2">
            <w:pPr>
              <w:spacing w:line="65" w:lineRule="atLeast"/>
              <w:ind w:left="142" w:right="128"/>
              <w:jc w:val="center"/>
              <w:rPr>
                <w:sz w:val="22"/>
                <w:szCs w:val="22"/>
                <w:lang w:val="kk-KZ"/>
              </w:rPr>
            </w:pPr>
            <w:r>
              <w:rPr>
                <w:sz w:val="22"/>
                <w:szCs w:val="22"/>
                <w:lang w:val="kk-KZ"/>
              </w:rPr>
              <w:t>Шприцы 5,0 мл</w:t>
            </w:r>
          </w:p>
        </w:tc>
        <w:tc>
          <w:tcPr>
            <w:tcW w:w="6520" w:type="dxa"/>
            <w:tcBorders>
              <w:top w:val="nil"/>
              <w:left w:val="nil"/>
              <w:bottom w:val="single" w:sz="4" w:space="0" w:color="auto"/>
              <w:right w:val="single" w:sz="4" w:space="0" w:color="auto"/>
            </w:tcBorders>
            <w:shd w:val="clear" w:color="000000" w:fill="FFFFFF"/>
          </w:tcPr>
          <w:p w:rsidR="002F4440" w:rsidRPr="002F4440" w:rsidRDefault="002F4440" w:rsidP="002F4440">
            <w:pPr>
              <w:rPr>
                <w:lang w:val="kk-KZ"/>
              </w:rPr>
            </w:pPr>
            <w:r>
              <w:rPr>
                <w:lang w:val="kk-KZ"/>
              </w:rPr>
              <w:t>Шприц 5 мл с игл 22</w:t>
            </w:r>
            <w:r w:rsidRPr="002F4440">
              <w:rPr>
                <w:lang w:val="kk-KZ"/>
              </w:rPr>
              <w:t>Gx1</w:t>
            </w:r>
            <w:r>
              <w:rPr>
                <w:lang w:val="kk-KZ"/>
              </w:rPr>
              <w:t xml:space="preserve"> 1/2 инъекц. 3-х-комп. стерильный</w:t>
            </w:r>
          </w:p>
        </w:tc>
        <w:tc>
          <w:tcPr>
            <w:tcW w:w="1451"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100000</w:t>
            </w:r>
          </w:p>
        </w:tc>
        <w:tc>
          <w:tcPr>
            <w:tcW w:w="132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20</w:t>
            </w:r>
          </w:p>
        </w:tc>
        <w:tc>
          <w:tcPr>
            <w:tcW w:w="1817"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2000000</w:t>
            </w:r>
          </w:p>
        </w:tc>
      </w:tr>
      <w:tr w:rsidR="002F4440" w:rsidRPr="002F444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F4440" w:rsidRPr="001D66F0" w:rsidRDefault="002F4440" w:rsidP="00AC1BE6">
            <w:pPr>
              <w:jc w:val="center"/>
              <w:rPr>
                <w:lang w:val="kk-KZ"/>
              </w:rPr>
            </w:pPr>
            <w:r w:rsidRPr="001D66F0">
              <w:rPr>
                <w:lang w:val="kk-KZ"/>
              </w:rPr>
              <w:t>6</w:t>
            </w:r>
          </w:p>
        </w:tc>
        <w:tc>
          <w:tcPr>
            <w:tcW w:w="3243" w:type="dxa"/>
            <w:tcBorders>
              <w:top w:val="nil"/>
              <w:left w:val="nil"/>
              <w:bottom w:val="single" w:sz="4" w:space="0" w:color="auto"/>
              <w:right w:val="single" w:sz="4" w:space="0" w:color="auto"/>
            </w:tcBorders>
            <w:shd w:val="clear" w:color="000000" w:fill="FFFFFF"/>
            <w:vAlign w:val="center"/>
          </w:tcPr>
          <w:p w:rsidR="002F4440" w:rsidRPr="002F4440" w:rsidRDefault="002F4440" w:rsidP="008F45B2">
            <w:pPr>
              <w:spacing w:line="65" w:lineRule="atLeast"/>
              <w:ind w:left="142" w:right="128"/>
              <w:jc w:val="center"/>
              <w:rPr>
                <w:sz w:val="22"/>
                <w:szCs w:val="22"/>
                <w:lang w:val="kk-KZ"/>
              </w:rPr>
            </w:pPr>
            <w:r>
              <w:rPr>
                <w:sz w:val="22"/>
                <w:szCs w:val="22"/>
                <w:lang w:val="kk-KZ"/>
              </w:rPr>
              <w:t>Шприцы 10 мл</w:t>
            </w:r>
          </w:p>
        </w:tc>
        <w:tc>
          <w:tcPr>
            <w:tcW w:w="6520" w:type="dxa"/>
            <w:tcBorders>
              <w:top w:val="nil"/>
              <w:left w:val="nil"/>
              <w:bottom w:val="single" w:sz="4" w:space="0" w:color="auto"/>
              <w:right w:val="single" w:sz="4" w:space="0" w:color="auto"/>
            </w:tcBorders>
            <w:shd w:val="clear" w:color="000000" w:fill="FFFFFF"/>
          </w:tcPr>
          <w:p w:rsidR="002F4440" w:rsidRPr="001D66F0" w:rsidRDefault="002F4440" w:rsidP="00C31B01">
            <w:pPr>
              <w:rPr>
                <w:lang w:val="kk-KZ"/>
              </w:rPr>
            </w:pPr>
            <w:r>
              <w:rPr>
                <w:lang w:val="kk-KZ"/>
              </w:rPr>
              <w:t>Шприц 10 мл с игл 21</w:t>
            </w:r>
            <w:r w:rsidRPr="002F4440">
              <w:rPr>
                <w:lang w:val="kk-KZ"/>
              </w:rPr>
              <w:t>Gx1</w:t>
            </w:r>
            <w:r>
              <w:rPr>
                <w:lang w:val="kk-KZ"/>
              </w:rPr>
              <w:t xml:space="preserve"> 1/2 инъекц. 3-х-комп. стерильный</w:t>
            </w:r>
          </w:p>
        </w:tc>
        <w:tc>
          <w:tcPr>
            <w:tcW w:w="1451"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50000</w:t>
            </w:r>
          </w:p>
        </w:tc>
        <w:tc>
          <w:tcPr>
            <w:tcW w:w="132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30</w:t>
            </w:r>
          </w:p>
        </w:tc>
        <w:tc>
          <w:tcPr>
            <w:tcW w:w="1817"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1500000</w:t>
            </w:r>
          </w:p>
        </w:tc>
      </w:tr>
      <w:tr w:rsidR="002F4440" w:rsidRPr="002F444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F4440" w:rsidRPr="001D66F0" w:rsidRDefault="002F4440" w:rsidP="00AC1BE6">
            <w:pPr>
              <w:jc w:val="center"/>
              <w:rPr>
                <w:lang w:val="kk-KZ"/>
              </w:rPr>
            </w:pPr>
            <w:r w:rsidRPr="001D66F0">
              <w:rPr>
                <w:lang w:val="kk-KZ"/>
              </w:rPr>
              <w:t>7</w:t>
            </w:r>
          </w:p>
        </w:tc>
        <w:tc>
          <w:tcPr>
            <w:tcW w:w="3243" w:type="dxa"/>
            <w:tcBorders>
              <w:top w:val="nil"/>
              <w:left w:val="nil"/>
              <w:bottom w:val="single" w:sz="4" w:space="0" w:color="auto"/>
              <w:right w:val="single" w:sz="4" w:space="0" w:color="auto"/>
            </w:tcBorders>
            <w:shd w:val="clear" w:color="000000" w:fill="FFFFFF"/>
            <w:vAlign w:val="bottom"/>
          </w:tcPr>
          <w:p w:rsidR="002F4440" w:rsidRPr="001D66F0" w:rsidRDefault="002F4440" w:rsidP="00654F0D">
            <w:pPr>
              <w:rPr>
                <w:sz w:val="22"/>
                <w:szCs w:val="22"/>
                <w:lang w:val="kk-KZ"/>
              </w:rPr>
            </w:pPr>
            <w:r>
              <w:rPr>
                <w:sz w:val="22"/>
                <w:szCs w:val="22"/>
                <w:lang w:val="kk-KZ"/>
              </w:rPr>
              <w:t>Спиртовая салфетка</w:t>
            </w:r>
          </w:p>
        </w:tc>
        <w:tc>
          <w:tcPr>
            <w:tcW w:w="6520" w:type="dxa"/>
            <w:tcBorders>
              <w:top w:val="nil"/>
              <w:left w:val="nil"/>
              <w:bottom w:val="single" w:sz="4" w:space="0" w:color="auto"/>
              <w:right w:val="single" w:sz="4" w:space="0" w:color="auto"/>
            </w:tcBorders>
            <w:shd w:val="clear" w:color="000000" w:fill="FFFFFF"/>
          </w:tcPr>
          <w:p w:rsidR="002F4440" w:rsidRPr="002F4440" w:rsidRDefault="002F4440" w:rsidP="00C31B01">
            <w:pPr>
              <w:rPr>
                <w:lang w:val="kk-KZ"/>
              </w:rPr>
            </w:pPr>
            <w:r>
              <w:rPr>
                <w:lang w:val="kk-KZ"/>
              </w:rPr>
              <w:t>Спиртовая салфетка 65х30мм однократного применения</w:t>
            </w:r>
          </w:p>
        </w:tc>
        <w:tc>
          <w:tcPr>
            <w:tcW w:w="1451"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200000</w:t>
            </w:r>
          </w:p>
        </w:tc>
        <w:tc>
          <w:tcPr>
            <w:tcW w:w="1326"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6</w:t>
            </w:r>
          </w:p>
        </w:tc>
        <w:tc>
          <w:tcPr>
            <w:tcW w:w="1817" w:type="dxa"/>
            <w:tcBorders>
              <w:top w:val="nil"/>
              <w:left w:val="nil"/>
              <w:bottom w:val="single" w:sz="4" w:space="0" w:color="auto"/>
              <w:right w:val="single" w:sz="4" w:space="0" w:color="auto"/>
            </w:tcBorders>
            <w:shd w:val="clear" w:color="000000" w:fill="FFFFFF"/>
            <w:noWrap/>
            <w:vAlign w:val="center"/>
          </w:tcPr>
          <w:p w:rsidR="002F4440" w:rsidRPr="001D66F0" w:rsidRDefault="002F4440" w:rsidP="008F45B2">
            <w:pPr>
              <w:spacing w:line="65" w:lineRule="atLeast"/>
              <w:ind w:left="142" w:right="128"/>
              <w:jc w:val="center"/>
              <w:rPr>
                <w:bCs/>
                <w:lang w:val="kk-KZ"/>
              </w:rPr>
            </w:pPr>
            <w:r>
              <w:rPr>
                <w:bCs/>
                <w:lang w:val="kk-KZ"/>
              </w:rPr>
              <w:t>1200000</w:t>
            </w:r>
          </w:p>
        </w:tc>
      </w:tr>
      <w:tr w:rsidR="00343505" w:rsidRPr="002F444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43505" w:rsidRPr="001D66F0" w:rsidRDefault="00343505" w:rsidP="00AC1BE6">
            <w:pPr>
              <w:jc w:val="center"/>
              <w:rPr>
                <w:lang w:val="kk-KZ"/>
              </w:rPr>
            </w:pPr>
            <w:r w:rsidRPr="001D66F0">
              <w:rPr>
                <w:lang w:val="kk-KZ"/>
              </w:rPr>
              <w:t>8</w:t>
            </w:r>
          </w:p>
        </w:tc>
        <w:tc>
          <w:tcPr>
            <w:tcW w:w="3243" w:type="dxa"/>
            <w:tcBorders>
              <w:top w:val="nil"/>
              <w:left w:val="nil"/>
              <w:bottom w:val="single" w:sz="4" w:space="0" w:color="auto"/>
              <w:right w:val="single" w:sz="4" w:space="0" w:color="auto"/>
            </w:tcBorders>
            <w:shd w:val="clear" w:color="000000" w:fill="FFFFFF"/>
            <w:vAlign w:val="bottom"/>
          </w:tcPr>
          <w:p w:rsidR="00343505" w:rsidRPr="002F4440" w:rsidRDefault="00343505" w:rsidP="00654F0D">
            <w:pPr>
              <w:rPr>
                <w:sz w:val="22"/>
                <w:szCs w:val="22"/>
                <w:lang w:val="kk-KZ"/>
              </w:rPr>
            </w:pPr>
            <w:r>
              <w:rPr>
                <w:sz w:val="22"/>
                <w:szCs w:val="22"/>
                <w:lang w:val="kk-KZ"/>
              </w:rPr>
              <w:t>Гинекологический набор для забора ПЦР и исследования урогенитального мазка</w:t>
            </w:r>
          </w:p>
        </w:tc>
        <w:tc>
          <w:tcPr>
            <w:tcW w:w="6520" w:type="dxa"/>
            <w:tcBorders>
              <w:top w:val="nil"/>
              <w:left w:val="nil"/>
              <w:bottom w:val="single" w:sz="4" w:space="0" w:color="auto"/>
              <w:right w:val="single" w:sz="4" w:space="0" w:color="auto"/>
            </w:tcBorders>
            <w:shd w:val="clear" w:color="000000" w:fill="FFFFFF"/>
            <w:vAlign w:val="center"/>
          </w:tcPr>
          <w:p w:rsidR="00343505" w:rsidRDefault="00343505" w:rsidP="008F45B2">
            <w:pPr>
              <w:spacing w:line="65" w:lineRule="atLeast"/>
              <w:ind w:left="142" w:right="128"/>
              <w:jc w:val="center"/>
              <w:rPr>
                <w:sz w:val="22"/>
                <w:szCs w:val="22"/>
                <w:lang w:val="kk-KZ"/>
              </w:rPr>
            </w:pPr>
            <w:r>
              <w:rPr>
                <w:sz w:val="22"/>
                <w:szCs w:val="22"/>
                <w:lang w:val="kk-KZ"/>
              </w:rPr>
              <w:t>1) Зеркало Куско размер М</w:t>
            </w:r>
          </w:p>
          <w:p w:rsidR="00343505" w:rsidRDefault="00343505" w:rsidP="008F45B2">
            <w:pPr>
              <w:spacing w:line="65" w:lineRule="atLeast"/>
              <w:ind w:left="142" w:right="128"/>
              <w:jc w:val="center"/>
              <w:rPr>
                <w:sz w:val="22"/>
                <w:szCs w:val="22"/>
                <w:lang w:val="kk-KZ"/>
              </w:rPr>
            </w:pPr>
            <w:r>
              <w:rPr>
                <w:sz w:val="22"/>
                <w:szCs w:val="22"/>
                <w:lang w:val="kk-KZ"/>
              </w:rPr>
              <w:t>2) Подкладочная одноразовая пеленка (материал – спандбон, 60*90 см, плотность ткани 25г/м2)</w:t>
            </w:r>
          </w:p>
          <w:p w:rsidR="00343505" w:rsidRPr="001D66F0" w:rsidRDefault="00343505" w:rsidP="008F45B2">
            <w:pPr>
              <w:spacing w:line="65" w:lineRule="atLeast"/>
              <w:ind w:left="142" w:right="128"/>
              <w:jc w:val="center"/>
              <w:rPr>
                <w:sz w:val="22"/>
                <w:szCs w:val="22"/>
                <w:lang w:val="kk-KZ"/>
              </w:rPr>
            </w:pPr>
            <w:r>
              <w:rPr>
                <w:sz w:val="22"/>
                <w:szCs w:val="22"/>
                <w:lang w:val="kk-KZ"/>
              </w:rPr>
              <w:t>3)Зонд урогенитальный универсальный или цитощетка</w:t>
            </w:r>
          </w:p>
        </w:tc>
        <w:tc>
          <w:tcPr>
            <w:tcW w:w="1451" w:type="dxa"/>
            <w:tcBorders>
              <w:top w:val="nil"/>
              <w:left w:val="nil"/>
              <w:bottom w:val="single" w:sz="4" w:space="0" w:color="auto"/>
              <w:right w:val="single" w:sz="4" w:space="0" w:color="auto"/>
            </w:tcBorders>
            <w:shd w:val="clear" w:color="000000" w:fill="FFFFFF"/>
            <w:noWrap/>
            <w:vAlign w:val="center"/>
          </w:tcPr>
          <w:p w:rsidR="00343505" w:rsidRPr="001D66F0" w:rsidRDefault="00343505" w:rsidP="008F45B2">
            <w:pPr>
              <w:spacing w:line="65" w:lineRule="atLeast"/>
              <w:ind w:left="142" w:right="128"/>
              <w:jc w:val="center"/>
              <w:rPr>
                <w:bCs/>
                <w:lang w:val="kk-KZ"/>
              </w:rPr>
            </w:pPr>
            <w:r>
              <w:rPr>
                <w:bCs/>
                <w:lang w:val="kk-KZ"/>
              </w:rPr>
              <w:t>штук</w:t>
            </w:r>
          </w:p>
        </w:tc>
        <w:tc>
          <w:tcPr>
            <w:tcW w:w="1276" w:type="dxa"/>
            <w:tcBorders>
              <w:top w:val="nil"/>
              <w:left w:val="nil"/>
              <w:bottom w:val="single" w:sz="4" w:space="0" w:color="auto"/>
              <w:right w:val="single" w:sz="4" w:space="0" w:color="auto"/>
            </w:tcBorders>
            <w:shd w:val="clear" w:color="000000" w:fill="FFFFFF"/>
            <w:noWrap/>
            <w:vAlign w:val="center"/>
          </w:tcPr>
          <w:p w:rsidR="00343505" w:rsidRPr="001D66F0" w:rsidRDefault="00343505" w:rsidP="008F45B2">
            <w:pPr>
              <w:spacing w:line="65" w:lineRule="atLeast"/>
              <w:ind w:left="142" w:right="128"/>
              <w:jc w:val="center"/>
              <w:rPr>
                <w:bCs/>
                <w:lang w:val="kk-KZ"/>
              </w:rPr>
            </w:pPr>
            <w:r>
              <w:rPr>
                <w:bCs/>
                <w:lang w:val="kk-KZ"/>
              </w:rPr>
              <w:t>100</w:t>
            </w:r>
          </w:p>
        </w:tc>
        <w:tc>
          <w:tcPr>
            <w:tcW w:w="1326" w:type="dxa"/>
            <w:tcBorders>
              <w:top w:val="nil"/>
              <w:left w:val="nil"/>
              <w:bottom w:val="single" w:sz="4" w:space="0" w:color="auto"/>
              <w:right w:val="single" w:sz="4" w:space="0" w:color="auto"/>
            </w:tcBorders>
            <w:shd w:val="clear" w:color="000000" w:fill="FFFFFF"/>
            <w:noWrap/>
            <w:vAlign w:val="center"/>
          </w:tcPr>
          <w:p w:rsidR="00343505" w:rsidRPr="001D66F0" w:rsidRDefault="00343505" w:rsidP="008F45B2">
            <w:pPr>
              <w:spacing w:line="65" w:lineRule="atLeast"/>
              <w:ind w:left="142" w:right="128"/>
              <w:jc w:val="center"/>
              <w:rPr>
                <w:bCs/>
                <w:lang w:val="kk-KZ"/>
              </w:rPr>
            </w:pPr>
            <w:r>
              <w:rPr>
                <w:bCs/>
                <w:lang w:val="kk-KZ"/>
              </w:rPr>
              <w:t>550</w:t>
            </w:r>
          </w:p>
        </w:tc>
        <w:tc>
          <w:tcPr>
            <w:tcW w:w="1817" w:type="dxa"/>
            <w:tcBorders>
              <w:top w:val="nil"/>
              <w:left w:val="nil"/>
              <w:bottom w:val="single" w:sz="4" w:space="0" w:color="auto"/>
              <w:right w:val="single" w:sz="4" w:space="0" w:color="auto"/>
            </w:tcBorders>
            <w:shd w:val="clear" w:color="000000" w:fill="FFFFFF"/>
            <w:noWrap/>
            <w:vAlign w:val="center"/>
          </w:tcPr>
          <w:p w:rsidR="00343505" w:rsidRPr="001D66F0" w:rsidRDefault="00343505" w:rsidP="008F45B2">
            <w:pPr>
              <w:spacing w:line="65" w:lineRule="atLeast"/>
              <w:ind w:left="142" w:right="128"/>
              <w:jc w:val="center"/>
              <w:rPr>
                <w:bCs/>
                <w:lang w:val="kk-KZ"/>
              </w:rPr>
            </w:pPr>
            <w:r>
              <w:rPr>
                <w:bCs/>
                <w:lang w:val="kk-KZ"/>
              </w:rPr>
              <w:t>55000</w:t>
            </w:r>
          </w:p>
        </w:tc>
      </w:tr>
      <w:tr w:rsidR="00854B60"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854B60" w:rsidRPr="001D66F0" w:rsidRDefault="00854B60" w:rsidP="00AC1BE6">
            <w:pPr>
              <w:jc w:val="center"/>
              <w:rPr>
                <w:lang w:val="kk-KZ"/>
              </w:rPr>
            </w:pPr>
            <w:r w:rsidRPr="001D66F0">
              <w:rPr>
                <w:lang w:val="kk-KZ"/>
              </w:rPr>
              <w:t>9</w:t>
            </w:r>
          </w:p>
        </w:tc>
        <w:tc>
          <w:tcPr>
            <w:tcW w:w="3243" w:type="dxa"/>
            <w:tcBorders>
              <w:top w:val="nil"/>
              <w:left w:val="nil"/>
              <w:bottom w:val="single" w:sz="4" w:space="0" w:color="auto"/>
              <w:right w:val="single" w:sz="4" w:space="0" w:color="auto"/>
            </w:tcBorders>
            <w:shd w:val="clear" w:color="000000" w:fill="FFFFFF"/>
            <w:vAlign w:val="bottom"/>
          </w:tcPr>
          <w:p w:rsidR="00854B60" w:rsidRPr="001D66F0" w:rsidRDefault="00854B60" w:rsidP="009C1F40">
            <w:pPr>
              <w:rPr>
                <w:sz w:val="22"/>
                <w:szCs w:val="22"/>
              </w:rPr>
            </w:pPr>
            <w:r>
              <w:rPr>
                <w:sz w:val="22"/>
                <w:szCs w:val="22"/>
                <w:lang w:val="kk-KZ"/>
              </w:rPr>
              <w:t xml:space="preserve">Экспресс-тест (полоска) на беременность 3мм </w:t>
            </w:r>
            <w:r>
              <w:rPr>
                <w:sz w:val="22"/>
                <w:szCs w:val="22"/>
              </w:rPr>
              <w:t>№1</w:t>
            </w:r>
          </w:p>
        </w:tc>
        <w:tc>
          <w:tcPr>
            <w:tcW w:w="6520" w:type="dxa"/>
            <w:tcBorders>
              <w:top w:val="nil"/>
              <w:left w:val="nil"/>
              <w:bottom w:val="single" w:sz="4" w:space="0" w:color="auto"/>
              <w:right w:val="single" w:sz="4" w:space="0" w:color="auto"/>
            </w:tcBorders>
            <w:shd w:val="clear" w:color="000000" w:fill="FFFFFF"/>
            <w:vAlign w:val="center"/>
          </w:tcPr>
          <w:p w:rsidR="00854B60" w:rsidRPr="008F45B2" w:rsidRDefault="00854B60" w:rsidP="008F45B2">
            <w:pPr>
              <w:spacing w:line="65" w:lineRule="atLeast"/>
              <w:ind w:left="142" w:right="128"/>
              <w:jc w:val="center"/>
              <w:rPr>
                <w:sz w:val="22"/>
                <w:szCs w:val="22"/>
              </w:rPr>
            </w:pPr>
            <w:r>
              <w:rPr>
                <w:sz w:val="22"/>
                <w:szCs w:val="22"/>
              </w:rPr>
              <w:t xml:space="preserve">Тест определяет раннюю беременность с точностью более 99,5%. Высокая чувствительность 25мМЕ/мл дает возможность </w:t>
            </w:r>
            <w:r w:rsidR="002773FE">
              <w:rPr>
                <w:sz w:val="22"/>
                <w:szCs w:val="22"/>
                <w:lang w:val="kk-KZ"/>
              </w:rPr>
              <w:t>определить беременность на 7-10 день зачатия.</w:t>
            </w:r>
          </w:p>
        </w:tc>
        <w:tc>
          <w:tcPr>
            <w:tcW w:w="1451" w:type="dxa"/>
            <w:tcBorders>
              <w:top w:val="nil"/>
              <w:left w:val="nil"/>
              <w:bottom w:val="single" w:sz="4" w:space="0" w:color="auto"/>
              <w:right w:val="single" w:sz="4" w:space="0" w:color="auto"/>
            </w:tcBorders>
            <w:shd w:val="clear" w:color="000000" w:fill="FFFFFF"/>
            <w:noWrap/>
            <w:vAlign w:val="center"/>
          </w:tcPr>
          <w:p w:rsidR="00854B60" w:rsidRPr="001634E6" w:rsidRDefault="00854B60" w:rsidP="008F45B2">
            <w:pPr>
              <w:spacing w:line="65" w:lineRule="atLeast"/>
              <w:ind w:left="142" w:right="128"/>
              <w:jc w:val="center"/>
              <w:rPr>
                <w:bCs/>
              </w:rPr>
            </w:pPr>
            <w:r>
              <w:rPr>
                <w:bCs/>
              </w:rPr>
              <w:t>штук</w:t>
            </w:r>
          </w:p>
        </w:tc>
        <w:tc>
          <w:tcPr>
            <w:tcW w:w="1276" w:type="dxa"/>
            <w:tcBorders>
              <w:top w:val="nil"/>
              <w:left w:val="nil"/>
              <w:bottom w:val="single" w:sz="4" w:space="0" w:color="auto"/>
              <w:right w:val="single" w:sz="4" w:space="0" w:color="auto"/>
            </w:tcBorders>
            <w:shd w:val="clear" w:color="000000" w:fill="FFFFFF"/>
            <w:noWrap/>
            <w:vAlign w:val="center"/>
          </w:tcPr>
          <w:p w:rsidR="00854B60" w:rsidRPr="001D66F0" w:rsidRDefault="00854B60" w:rsidP="008F45B2">
            <w:pPr>
              <w:spacing w:line="65" w:lineRule="atLeast"/>
              <w:ind w:left="142" w:right="128"/>
              <w:jc w:val="center"/>
              <w:rPr>
                <w:bCs/>
                <w:lang w:val="kk-KZ"/>
              </w:rPr>
            </w:pPr>
            <w:r>
              <w:rPr>
                <w:bCs/>
                <w:lang w:val="kk-KZ"/>
              </w:rPr>
              <w:t>1500</w:t>
            </w:r>
          </w:p>
        </w:tc>
        <w:tc>
          <w:tcPr>
            <w:tcW w:w="1326" w:type="dxa"/>
            <w:tcBorders>
              <w:top w:val="nil"/>
              <w:left w:val="nil"/>
              <w:bottom w:val="single" w:sz="4" w:space="0" w:color="auto"/>
              <w:right w:val="single" w:sz="4" w:space="0" w:color="auto"/>
            </w:tcBorders>
            <w:shd w:val="clear" w:color="000000" w:fill="FFFFFF"/>
            <w:noWrap/>
            <w:vAlign w:val="center"/>
          </w:tcPr>
          <w:p w:rsidR="00854B60" w:rsidRPr="001D66F0" w:rsidRDefault="00854B60" w:rsidP="008F45B2">
            <w:pPr>
              <w:spacing w:line="65" w:lineRule="atLeast"/>
              <w:ind w:left="142" w:right="128"/>
              <w:jc w:val="center"/>
              <w:rPr>
                <w:bCs/>
                <w:lang w:val="kk-KZ"/>
              </w:rPr>
            </w:pPr>
            <w:r>
              <w:rPr>
                <w:bCs/>
                <w:lang w:val="kk-KZ"/>
              </w:rPr>
              <w:t>50</w:t>
            </w:r>
          </w:p>
        </w:tc>
        <w:tc>
          <w:tcPr>
            <w:tcW w:w="1817" w:type="dxa"/>
            <w:tcBorders>
              <w:top w:val="nil"/>
              <w:left w:val="nil"/>
              <w:bottom w:val="single" w:sz="4" w:space="0" w:color="auto"/>
              <w:right w:val="single" w:sz="4" w:space="0" w:color="auto"/>
            </w:tcBorders>
            <w:shd w:val="clear" w:color="000000" w:fill="FFFFFF"/>
            <w:noWrap/>
            <w:vAlign w:val="center"/>
          </w:tcPr>
          <w:p w:rsidR="00854B60" w:rsidRPr="001D66F0" w:rsidRDefault="00854B60" w:rsidP="008F45B2">
            <w:pPr>
              <w:spacing w:line="65" w:lineRule="atLeast"/>
              <w:ind w:left="142" w:right="128"/>
              <w:jc w:val="center"/>
              <w:rPr>
                <w:bCs/>
                <w:lang w:val="kk-KZ"/>
              </w:rPr>
            </w:pPr>
            <w:r>
              <w:rPr>
                <w:bCs/>
                <w:lang w:val="kk-KZ"/>
              </w:rPr>
              <w:t>75000</w:t>
            </w:r>
          </w:p>
        </w:tc>
      </w:tr>
      <w:tr w:rsidR="00325A51"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25A51" w:rsidRPr="001D66F0" w:rsidRDefault="00325A51" w:rsidP="00AC1BE6">
            <w:pPr>
              <w:jc w:val="center"/>
              <w:rPr>
                <w:lang w:val="kk-KZ"/>
              </w:rPr>
            </w:pPr>
            <w:r w:rsidRPr="001D66F0">
              <w:rPr>
                <w:lang w:val="kk-KZ"/>
              </w:rPr>
              <w:lastRenderedPageBreak/>
              <w:t>10</w:t>
            </w:r>
          </w:p>
        </w:tc>
        <w:tc>
          <w:tcPr>
            <w:tcW w:w="3243" w:type="dxa"/>
            <w:tcBorders>
              <w:top w:val="nil"/>
              <w:left w:val="nil"/>
              <w:bottom w:val="single" w:sz="4" w:space="0" w:color="auto"/>
              <w:right w:val="single" w:sz="4" w:space="0" w:color="auto"/>
            </w:tcBorders>
            <w:shd w:val="clear" w:color="000000" w:fill="FFFFFF"/>
            <w:vAlign w:val="bottom"/>
          </w:tcPr>
          <w:p w:rsidR="00325A51" w:rsidRPr="001D66F0" w:rsidRDefault="00325A51" w:rsidP="00654F0D">
            <w:pPr>
              <w:rPr>
                <w:sz w:val="22"/>
                <w:szCs w:val="22"/>
              </w:rPr>
            </w:pPr>
            <w:r>
              <w:rPr>
                <w:sz w:val="22"/>
                <w:szCs w:val="22"/>
                <w:lang w:val="kk-KZ"/>
              </w:rPr>
              <w:t>ИФА Тест-система для определения антител к ВИЧ 1 типа (ВИЧ 1, ВИЧ 1 группы 0) и 2 типа (ВИЧ 2) в сыворотке или плазме крови человека</w:t>
            </w:r>
          </w:p>
        </w:tc>
        <w:tc>
          <w:tcPr>
            <w:tcW w:w="6520" w:type="dxa"/>
            <w:tcBorders>
              <w:top w:val="nil"/>
              <w:left w:val="nil"/>
              <w:bottom w:val="single" w:sz="4" w:space="0" w:color="auto"/>
              <w:right w:val="single" w:sz="4" w:space="0" w:color="auto"/>
            </w:tcBorders>
            <w:shd w:val="clear" w:color="000000" w:fill="FFFFFF"/>
            <w:vAlign w:val="center"/>
          </w:tcPr>
          <w:p w:rsidR="002758CD" w:rsidRPr="005D0E36" w:rsidRDefault="002758CD" w:rsidP="002758CD">
            <w:pPr>
              <w:ind w:right="-533"/>
              <w:rPr>
                <w:sz w:val="20"/>
                <w:szCs w:val="20"/>
              </w:rPr>
            </w:pPr>
            <w:r w:rsidRPr="005D0E36">
              <w:rPr>
                <w:sz w:val="20"/>
                <w:szCs w:val="20"/>
              </w:rPr>
              <w:t>Набор реагентов для  твердофазного иммуноферментного анализа (ИФА), использующий смесь антигенов и антител и предназначенный для  одновременного выявления в сыворотке и плазме человека антител к ВИЧ 1, ВИЧ 2 и антигена к p24 ВИЧ 1, 5х96 исследований. Срок годности 18 месяцев.</w:t>
            </w:r>
          </w:p>
          <w:p w:rsidR="002758CD" w:rsidRPr="005D0E36" w:rsidRDefault="002758CD" w:rsidP="002758CD">
            <w:pPr>
              <w:ind w:right="-533"/>
              <w:rPr>
                <w:sz w:val="20"/>
                <w:szCs w:val="20"/>
              </w:rPr>
            </w:pPr>
            <w:r w:rsidRPr="005D0E36">
              <w:rPr>
                <w:sz w:val="20"/>
                <w:szCs w:val="20"/>
              </w:rPr>
              <w:t>Состав набора:</w:t>
            </w:r>
          </w:p>
          <w:p w:rsidR="002758CD" w:rsidRPr="005D0E36" w:rsidRDefault="002758CD" w:rsidP="002758CD">
            <w:pPr>
              <w:ind w:right="-533"/>
              <w:rPr>
                <w:sz w:val="20"/>
                <w:szCs w:val="20"/>
              </w:rPr>
            </w:pPr>
            <w:r w:rsidRPr="005D0E36">
              <w:rPr>
                <w:sz w:val="20"/>
                <w:szCs w:val="20"/>
              </w:rPr>
              <w:t xml:space="preserve">1.       Планшет с 96 лунками, которые покрыты ВИЧ антигеном (рекомбинантные белки оболочки, в том числе gp41,  и полимераза вируса) и </w:t>
            </w:r>
            <w:proofErr w:type="spellStart"/>
            <w:r w:rsidRPr="005D0E36">
              <w:rPr>
                <w:sz w:val="20"/>
                <w:szCs w:val="20"/>
              </w:rPr>
              <w:t>моноклональными</w:t>
            </w:r>
            <w:proofErr w:type="spellEnd"/>
            <w:r w:rsidRPr="005D0E36">
              <w:rPr>
                <w:sz w:val="20"/>
                <w:szCs w:val="20"/>
              </w:rPr>
              <w:t xml:space="preserve"> антителами; 5 планшетов;</w:t>
            </w:r>
          </w:p>
          <w:p w:rsidR="002758CD" w:rsidRPr="005D0E36" w:rsidRDefault="002758CD" w:rsidP="002758CD">
            <w:pPr>
              <w:ind w:right="-533"/>
              <w:rPr>
                <w:sz w:val="20"/>
                <w:szCs w:val="20"/>
              </w:rPr>
            </w:pPr>
            <w:r w:rsidRPr="005D0E36">
              <w:rPr>
                <w:sz w:val="20"/>
                <w:szCs w:val="20"/>
              </w:rPr>
              <w:t>2.       Разбавитель образца 1 флакон 18 мл, зелено-коричневая жидкость;</w:t>
            </w:r>
          </w:p>
          <w:p w:rsidR="002758CD" w:rsidRPr="005D0E36" w:rsidRDefault="002758CD" w:rsidP="002758CD">
            <w:pPr>
              <w:ind w:right="-533"/>
              <w:rPr>
                <w:sz w:val="20"/>
                <w:szCs w:val="20"/>
              </w:rPr>
            </w:pPr>
            <w:r w:rsidRPr="005D0E36">
              <w:rPr>
                <w:sz w:val="20"/>
                <w:szCs w:val="20"/>
              </w:rPr>
              <w:t xml:space="preserve">3.       </w:t>
            </w:r>
            <w:proofErr w:type="spellStart"/>
            <w:r w:rsidRPr="005D0E36">
              <w:rPr>
                <w:sz w:val="20"/>
                <w:szCs w:val="20"/>
              </w:rPr>
              <w:t>Конъюгат</w:t>
            </w:r>
            <w:proofErr w:type="spellEnd"/>
            <w:r w:rsidRPr="005D0E36">
              <w:rPr>
                <w:sz w:val="20"/>
                <w:szCs w:val="20"/>
              </w:rPr>
              <w:t xml:space="preserve">, </w:t>
            </w:r>
            <w:proofErr w:type="spellStart"/>
            <w:r w:rsidRPr="005D0E36">
              <w:rPr>
                <w:sz w:val="20"/>
                <w:szCs w:val="20"/>
              </w:rPr>
              <w:t>лиофилизированный</w:t>
            </w:r>
            <w:proofErr w:type="spellEnd"/>
            <w:r w:rsidRPr="005D0E36">
              <w:rPr>
                <w:sz w:val="20"/>
                <w:szCs w:val="20"/>
              </w:rPr>
              <w:t xml:space="preserve">, содержит антиген ВИЧ (рекомбинантные белки оболочки и полимераза вируса) и </w:t>
            </w:r>
            <w:proofErr w:type="spellStart"/>
            <w:r w:rsidRPr="005D0E36">
              <w:rPr>
                <w:sz w:val="20"/>
                <w:szCs w:val="20"/>
              </w:rPr>
              <w:t>моноклональные</w:t>
            </w:r>
            <w:proofErr w:type="spellEnd"/>
            <w:r w:rsidRPr="005D0E36">
              <w:rPr>
                <w:sz w:val="20"/>
                <w:szCs w:val="20"/>
              </w:rPr>
              <w:t xml:space="preserve"> </w:t>
            </w:r>
            <w:proofErr w:type="gramStart"/>
            <w:r w:rsidRPr="005D0E36">
              <w:rPr>
                <w:sz w:val="20"/>
                <w:szCs w:val="20"/>
              </w:rPr>
              <w:t>антитела</w:t>
            </w:r>
            <w:proofErr w:type="gramEnd"/>
            <w:r w:rsidRPr="005D0E36">
              <w:rPr>
                <w:sz w:val="20"/>
                <w:szCs w:val="20"/>
              </w:rPr>
              <w:t xml:space="preserve"> конъюгированные с </w:t>
            </w:r>
            <w:proofErr w:type="spellStart"/>
            <w:r w:rsidRPr="005D0E36">
              <w:rPr>
                <w:sz w:val="20"/>
                <w:szCs w:val="20"/>
              </w:rPr>
              <w:t>пероксидазой</w:t>
            </w:r>
            <w:proofErr w:type="spellEnd"/>
            <w:r w:rsidRPr="005D0E36">
              <w:rPr>
                <w:sz w:val="20"/>
                <w:szCs w:val="20"/>
              </w:rPr>
              <w:t>, 1 или 3 флакона по 1,1 мл;</w:t>
            </w:r>
          </w:p>
          <w:p w:rsidR="002758CD" w:rsidRPr="005D0E36" w:rsidRDefault="002758CD" w:rsidP="002758CD">
            <w:pPr>
              <w:ind w:right="-533"/>
              <w:rPr>
                <w:sz w:val="20"/>
                <w:szCs w:val="20"/>
              </w:rPr>
            </w:pPr>
            <w:r w:rsidRPr="005D0E36">
              <w:rPr>
                <w:sz w:val="20"/>
                <w:szCs w:val="20"/>
              </w:rPr>
              <w:t xml:space="preserve">4.       Разбавитель </w:t>
            </w:r>
            <w:proofErr w:type="spellStart"/>
            <w:r w:rsidRPr="005D0E36">
              <w:rPr>
                <w:sz w:val="20"/>
                <w:szCs w:val="20"/>
              </w:rPr>
              <w:t>конъюгата</w:t>
            </w:r>
            <w:proofErr w:type="spellEnd"/>
            <w:r w:rsidRPr="005D0E36">
              <w:rPr>
                <w:sz w:val="20"/>
                <w:szCs w:val="20"/>
              </w:rPr>
              <w:t>, жидкость желтого цвета, 1 или 3 флакона по 22 мл;</w:t>
            </w:r>
          </w:p>
          <w:p w:rsidR="002758CD" w:rsidRPr="005D0E36" w:rsidRDefault="002758CD" w:rsidP="002758CD">
            <w:pPr>
              <w:ind w:right="-533"/>
              <w:rPr>
                <w:sz w:val="20"/>
                <w:szCs w:val="20"/>
              </w:rPr>
            </w:pPr>
            <w:r w:rsidRPr="005D0E36">
              <w:rPr>
                <w:sz w:val="20"/>
                <w:szCs w:val="20"/>
              </w:rPr>
              <w:t>5.       Положительная контрольная сыворотка анти-ВИЧ-1, 1 флакон по 1,7 мл;</w:t>
            </w:r>
          </w:p>
          <w:p w:rsidR="002758CD" w:rsidRPr="005D0E36" w:rsidRDefault="002758CD" w:rsidP="002758CD">
            <w:pPr>
              <w:ind w:right="-533"/>
              <w:rPr>
                <w:sz w:val="20"/>
                <w:szCs w:val="20"/>
              </w:rPr>
            </w:pPr>
            <w:r w:rsidRPr="005D0E36">
              <w:rPr>
                <w:sz w:val="20"/>
                <w:szCs w:val="20"/>
              </w:rPr>
              <w:t>6.       Положительная контрольная сыворотка анти-ВИЧ-2, 1 флакон по 1,7 мл;</w:t>
            </w:r>
          </w:p>
          <w:p w:rsidR="002758CD" w:rsidRPr="005D0E36" w:rsidRDefault="002758CD" w:rsidP="002758CD">
            <w:pPr>
              <w:ind w:right="-533"/>
              <w:rPr>
                <w:sz w:val="20"/>
                <w:szCs w:val="20"/>
              </w:rPr>
            </w:pPr>
            <w:r w:rsidRPr="005D0E36">
              <w:rPr>
                <w:sz w:val="20"/>
                <w:szCs w:val="20"/>
              </w:rPr>
              <w:t>7.       Положительный контроль р24 ВИЧ-1 1 флакон 1,7 мл;</w:t>
            </w:r>
          </w:p>
          <w:p w:rsidR="002758CD" w:rsidRPr="005D0E36" w:rsidRDefault="002758CD" w:rsidP="002758CD">
            <w:pPr>
              <w:ind w:right="-533"/>
              <w:rPr>
                <w:sz w:val="20"/>
                <w:szCs w:val="20"/>
              </w:rPr>
            </w:pPr>
            <w:r w:rsidRPr="005D0E36">
              <w:rPr>
                <w:sz w:val="20"/>
                <w:szCs w:val="20"/>
              </w:rPr>
              <w:t>8.       Отрицательный контроль 2 флакона 2,5 мл;</w:t>
            </w:r>
          </w:p>
          <w:p w:rsidR="002758CD" w:rsidRPr="005D0E36" w:rsidRDefault="002758CD" w:rsidP="002758CD">
            <w:pPr>
              <w:ind w:right="-533"/>
              <w:rPr>
                <w:sz w:val="20"/>
                <w:szCs w:val="20"/>
              </w:rPr>
            </w:pPr>
            <w:r w:rsidRPr="005D0E36">
              <w:rPr>
                <w:sz w:val="20"/>
                <w:szCs w:val="20"/>
              </w:rPr>
              <w:t>9.       Разбавитель субстрата, бесцветная жидкость, 1 флакон по 35 мл;</w:t>
            </w:r>
          </w:p>
          <w:p w:rsidR="002758CD" w:rsidRPr="005D0E36" w:rsidRDefault="002758CD" w:rsidP="002758CD">
            <w:pPr>
              <w:ind w:right="-533"/>
              <w:rPr>
                <w:sz w:val="20"/>
                <w:szCs w:val="20"/>
              </w:rPr>
            </w:pPr>
            <w:r w:rsidRPr="005D0E36">
              <w:rPr>
                <w:sz w:val="20"/>
                <w:szCs w:val="20"/>
              </w:rPr>
              <w:t>10.   Концентрат субстрата, 1 флакон по 35 мл;</w:t>
            </w:r>
          </w:p>
          <w:p w:rsidR="002758CD" w:rsidRPr="005D0E36" w:rsidRDefault="002758CD" w:rsidP="002758CD">
            <w:pPr>
              <w:ind w:right="-533"/>
              <w:rPr>
                <w:sz w:val="20"/>
                <w:szCs w:val="20"/>
              </w:rPr>
            </w:pPr>
            <w:r w:rsidRPr="005D0E36">
              <w:rPr>
                <w:sz w:val="20"/>
                <w:szCs w:val="20"/>
              </w:rPr>
              <w:t>11.   Промывочная жидкость 1 флакон или 2 флакона по 125 мл.</w:t>
            </w:r>
          </w:p>
          <w:p w:rsidR="002758CD" w:rsidRPr="005D0E36" w:rsidRDefault="002758CD" w:rsidP="002758CD">
            <w:pPr>
              <w:ind w:right="-533"/>
              <w:rPr>
                <w:sz w:val="20"/>
                <w:szCs w:val="20"/>
              </w:rPr>
            </w:pPr>
            <w:r w:rsidRPr="005D0E36">
              <w:rPr>
                <w:sz w:val="20"/>
                <w:szCs w:val="20"/>
              </w:rPr>
              <w:t>Тест-система предназначена для качественного определения антигена ВИЧ p24 и специфичных антител к вирусам иммунодефицита человека типа 1 и 2 в сыворотке и плазме крови человека. Поэтому к тест-системе предъявляются следующие требования:</w:t>
            </w:r>
          </w:p>
          <w:p w:rsidR="002758CD" w:rsidRPr="005D0E36" w:rsidRDefault="002758CD" w:rsidP="002758CD">
            <w:pPr>
              <w:ind w:right="-533"/>
              <w:rPr>
                <w:sz w:val="20"/>
                <w:szCs w:val="20"/>
              </w:rPr>
            </w:pPr>
            <w:r w:rsidRPr="005D0E36">
              <w:rPr>
                <w:sz w:val="20"/>
                <w:szCs w:val="20"/>
              </w:rPr>
              <w:t>1. Тест-система открытого типа 4-го поколения для одновременного выявления антител к ВИЧ и вирусного антигена</w:t>
            </w:r>
          </w:p>
          <w:p w:rsidR="002758CD" w:rsidRPr="005D0E36" w:rsidRDefault="002758CD" w:rsidP="002758CD">
            <w:pPr>
              <w:ind w:right="-533"/>
              <w:rPr>
                <w:sz w:val="20"/>
                <w:szCs w:val="20"/>
              </w:rPr>
            </w:pPr>
            <w:r w:rsidRPr="005D0E36">
              <w:rPr>
                <w:sz w:val="20"/>
                <w:szCs w:val="20"/>
              </w:rPr>
              <w:t xml:space="preserve">2. Наличие сертификата CE </w:t>
            </w:r>
          </w:p>
          <w:p w:rsidR="002758CD" w:rsidRPr="005D0E36" w:rsidRDefault="002758CD" w:rsidP="002758CD">
            <w:pPr>
              <w:ind w:right="-533"/>
              <w:rPr>
                <w:sz w:val="20"/>
                <w:szCs w:val="20"/>
              </w:rPr>
            </w:pPr>
            <w:r w:rsidRPr="005D0E36">
              <w:rPr>
                <w:sz w:val="20"/>
                <w:szCs w:val="20"/>
              </w:rPr>
              <w:t xml:space="preserve">3. Наличие </w:t>
            </w:r>
            <w:proofErr w:type="spellStart"/>
            <w:r w:rsidRPr="005D0E36">
              <w:rPr>
                <w:sz w:val="20"/>
                <w:szCs w:val="20"/>
              </w:rPr>
              <w:t>преквалификации</w:t>
            </w:r>
            <w:proofErr w:type="spellEnd"/>
            <w:r w:rsidRPr="005D0E36">
              <w:rPr>
                <w:sz w:val="20"/>
                <w:szCs w:val="20"/>
              </w:rPr>
              <w:t xml:space="preserve"> ВОЗ</w:t>
            </w:r>
            <w:proofErr w:type="gramStart"/>
            <w:r w:rsidRPr="005D0E36">
              <w:rPr>
                <w:sz w:val="20"/>
                <w:szCs w:val="20"/>
              </w:rPr>
              <w:t xml:space="preserve"> .</w:t>
            </w:r>
            <w:proofErr w:type="gramEnd"/>
            <w:r w:rsidRPr="005D0E36">
              <w:rPr>
                <w:sz w:val="20"/>
                <w:szCs w:val="20"/>
              </w:rPr>
              <w:t xml:space="preserve"> Регистрация в РК</w:t>
            </w:r>
          </w:p>
          <w:p w:rsidR="002758CD" w:rsidRPr="005D0E36" w:rsidRDefault="002758CD" w:rsidP="002758CD">
            <w:pPr>
              <w:ind w:right="-533"/>
              <w:rPr>
                <w:sz w:val="20"/>
                <w:szCs w:val="20"/>
              </w:rPr>
            </w:pPr>
            <w:r w:rsidRPr="005D0E36">
              <w:rPr>
                <w:sz w:val="20"/>
                <w:szCs w:val="20"/>
              </w:rPr>
              <w:t>4. Диагностическая чувствительность должна составлять 100.0%, а результирующая специфичность не менее 99.77%</w:t>
            </w:r>
          </w:p>
          <w:p w:rsidR="002758CD" w:rsidRPr="005D0E36" w:rsidRDefault="002758CD" w:rsidP="002758CD">
            <w:pPr>
              <w:ind w:right="-533"/>
              <w:rPr>
                <w:sz w:val="20"/>
                <w:szCs w:val="20"/>
              </w:rPr>
            </w:pPr>
            <w:r w:rsidRPr="005D0E36">
              <w:rPr>
                <w:sz w:val="20"/>
                <w:szCs w:val="20"/>
              </w:rPr>
              <w:t xml:space="preserve">5. Аналитическая чувствительность тест – системы по стандарту AFSSAPS HIV </w:t>
            </w:r>
            <w:proofErr w:type="spellStart"/>
            <w:r w:rsidRPr="005D0E36">
              <w:rPr>
                <w:sz w:val="20"/>
                <w:szCs w:val="20"/>
              </w:rPr>
              <w:t>Ag</w:t>
            </w:r>
            <w:proofErr w:type="spellEnd"/>
            <w:r w:rsidRPr="005D0E36">
              <w:rPr>
                <w:sz w:val="20"/>
                <w:szCs w:val="20"/>
              </w:rPr>
              <w:t xml:space="preserve">, в среднем должна составлять не менее 28 </w:t>
            </w:r>
            <w:proofErr w:type="spellStart"/>
            <w:r w:rsidRPr="005D0E36">
              <w:rPr>
                <w:sz w:val="20"/>
                <w:szCs w:val="20"/>
              </w:rPr>
              <w:t>пг</w:t>
            </w:r>
            <w:proofErr w:type="spellEnd"/>
            <w:r w:rsidRPr="005D0E36">
              <w:rPr>
                <w:sz w:val="20"/>
                <w:szCs w:val="20"/>
              </w:rPr>
              <w:t xml:space="preserve">/мл, а по стандарту </w:t>
            </w:r>
            <w:proofErr w:type="spellStart"/>
            <w:r w:rsidRPr="005D0E36">
              <w:rPr>
                <w:sz w:val="20"/>
                <w:szCs w:val="20"/>
              </w:rPr>
              <w:t>Sanofi</w:t>
            </w:r>
            <w:proofErr w:type="spellEnd"/>
            <w:r w:rsidRPr="005D0E36">
              <w:rPr>
                <w:sz w:val="20"/>
                <w:szCs w:val="20"/>
              </w:rPr>
              <w:t xml:space="preserve"> – не менее 16 </w:t>
            </w:r>
            <w:proofErr w:type="spellStart"/>
            <w:r w:rsidRPr="005D0E36">
              <w:rPr>
                <w:sz w:val="20"/>
                <w:szCs w:val="20"/>
              </w:rPr>
              <w:t>пг</w:t>
            </w:r>
            <w:proofErr w:type="spellEnd"/>
            <w:r w:rsidRPr="005D0E36">
              <w:rPr>
                <w:sz w:val="20"/>
                <w:szCs w:val="20"/>
              </w:rPr>
              <w:t>/мл</w:t>
            </w:r>
          </w:p>
          <w:p w:rsidR="002758CD" w:rsidRPr="005D0E36" w:rsidRDefault="002758CD" w:rsidP="002758CD">
            <w:pPr>
              <w:ind w:right="-533"/>
              <w:rPr>
                <w:sz w:val="20"/>
                <w:szCs w:val="20"/>
              </w:rPr>
            </w:pPr>
            <w:r w:rsidRPr="005D0E36">
              <w:rPr>
                <w:sz w:val="20"/>
                <w:szCs w:val="20"/>
              </w:rPr>
              <w:t xml:space="preserve">5. </w:t>
            </w:r>
            <w:proofErr w:type="spellStart"/>
            <w:r w:rsidRPr="005D0E36">
              <w:rPr>
                <w:sz w:val="20"/>
                <w:szCs w:val="20"/>
              </w:rPr>
              <w:t>Воспроизводимость</w:t>
            </w:r>
            <w:proofErr w:type="spellEnd"/>
            <w:r w:rsidRPr="005D0E36">
              <w:rPr>
                <w:sz w:val="20"/>
                <w:szCs w:val="20"/>
              </w:rPr>
              <w:t xml:space="preserve"> результатов внутри одной серии и разных серий должна составлять для положительных образцов - %CV &lt;4.7%, для отрицательных образцов  - %CV &lt;11.3%</w:t>
            </w:r>
          </w:p>
          <w:p w:rsidR="002758CD" w:rsidRPr="005D0E36" w:rsidRDefault="002758CD" w:rsidP="002758CD">
            <w:pPr>
              <w:ind w:right="-533"/>
              <w:rPr>
                <w:sz w:val="20"/>
                <w:szCs w:val="20"/>
              </w:rPr>
            </w:pPr>
            <w:r w:rsidRPr="005D0E36">
              <w:rPr>
                <w:sz w:val="20"/>
                <w:szCs w:val="20"/>
              </w:rPr>
              <w:t xml:space="preserve">6. Объем </w:t>
            </w:r>
            <w:proofErr w:type="spellStart"/>
            <w:r w:rsidRPr="005D0E36">
              <w:rPr>
                <w:sz w:val="20"/>
                <w:szCs w:val="20"/>
              </w:rPr>
              <w:t>дилюента</w:t>
            </w:r>
            <w:proofErr w:type="spellEnd"/>
            <w:r w:rsidRPr="005D0E36">
              <w:rPr>
                <w:sz w:val="20"/>
                <w:szCs w:val="20"/>
              </w:rPr>
              <w:t xml:space="preserve"> для образца не более 25 </w:t>
            </w:r>
            <w:proofErr w:type="spellStart"/>
            <w:r w:rsidRPr="005D0E36">
              <w:rPr>
                <w:sz w:val="20"/>
                <w:szCs w:val="20"/>
              </w:rPr>
              <w:t>мкл</w:t>
            </w:r>
            <w:proofErr w:type="spellEnd"/>
            <w:r w:rsidRPr="005D0E36">
              <w:rPr>
                <w:sz w:val="20"/>
                <w:szCs w:val="20"/>
              </w:rPr>
              <w:t xml:space="preserve">, объём образца не менее 100 </w:t>
            </w:r>
            <w:proofErr w:type="spellStart"/>
            <w:r w:rsidRPr="005D0E36">
              <w:rPr>
                <w:sz w:val="20"/>
                <w:szCs w:val="20"/>
              </w:rPr>
              <w:t>мкл</w:t>
            </w:r>
            <w:proofErr w:type="spellEnd"/>
            <w:r w:rsidRPr="005D0E36">
              <w:rPr>
                <w:sz w:val="20"/>
                <w:szCs w:val="20"/>
              </w:rPr>
              <w:t>. Постановка анализа без предварительной промывки лунок.</w:t>
            </w:r>
          </w:p>
          <w:p w:rsidR="002758CD" w:rsidRPr="005D0E36" w:rsidRDefault="002758CD" w:rsidP="002758CD">
            <w:pPr>
              <w:ind w:right="-533"/>
              <w:rPr>
                <w:sz w:val="20"/>
                <w:szCs w:val="20"/>
              </w:rPr>
            </w:pPr>
            <w:r w:rsidRPr="005D0E36">
              <w:rPr>
                <w:sz w:val="20"/>
                <w:szCs w:val="20"/>
              </w:rPr>
              <w:t xml:space="preserve">7. Данные внутреннего контроля: </w:t>
            </w:r>
          </w:p>
          <w:p w:rsidR="002758CD" w:rsidRPr="005D0E36" w:rsidRDefault="002758CD" w:rsidP="002758CD">
            <w:pPr>
              <w:ind w:right="-533"/>
              <w:rPr>
                <w:sz w:val="20"/>
                <w:szCs w:val="20"/>
              </w:rPr>
            </w:pPr>
            <w:r w:rsidRPr="005D0E36">
              <w:rPr>
                <w:sz w:val="20"/>
                <w:szCs w:val="20"/>
              </w:rPr>
              <w:lastRenderedPageBreak/>
              <w:t xml:space="preserve">- </w:t>
            </w:r>
            <w:proofErr w:type="spellStart"/>
            <w:proofErr w:type="gramStart"/>
            <w:r w:rsidRPr="005D0E36">
              <w:rPr>
                <w:sz w:val="20"/>
                <w:szCs w:val="20"/>
              </w:rPr>
              <w:t>c</w:t>
            </w:r>
            <w:proofErr w:type="gramEnd"/>
            <w:r w:rsidRPr="005D0E36">
              <w:rPr>
                <w:sz w:val="20"/>
                <w:szCs w:val="20"/>
              </w:rPr>
              <w:t>редняя</w:t>
            </w:r>
            <w:proofErr w:type="spellEnd"/>
            <w:r w:rsidRPr="005D0E36">
              <w:rPr>
                <w:sz w:val="20"/>
                <w:szCs w:val="20"/>
              </w:rPr>
              <w:t xml:space="preserve"> оптическая плотность отрицательного контроля должна быть меньше 0,15</w:t>
            </w:r>
          </w:p>
          <w:p w:rsidR="002758CD" w:rsidRPr="005D0E36" w:rsidRDefault="002758CD" w:rsidP="002758CD">
            <w:pPr>
              <w:ind w:right="-533"/>
              <w:rPr>
                <w:sz w:val="20"/>
                <w:szCs w:val="20"/>
              </w:rPr>
            </w:pPr>
            <w:r w:rsidRPr="005D0E36">
              <w:rPr>
                <w:sz w:val="20"/>
                <w:szCs w:val="20"/>
              </w:rPr>
              <w:t xml:space="preserve">- средняя оптическая плотность каждого положительного контроля должна превышать </w:t>
            </w:r>
            <w:proofErr w:type="spellStart"/>
            <w:proofErr w:type="gramStart"/>
            <w:r w:rsidRPr="005D0E36">
              <w:rPr>
                <w:sz w:val="20"/>
                <w:szCs w:val="20"/>
              </w:rPr>
              <w:t>c</w:t>
            </w:r>
            <w:proofErr w:type="gramEnd"/>
            <w:r w:rsidRPr="005D0E36">
              <w:rPr>
                <w:sz w:val="20"/>
                <w:szCs w:val="20"/>
              </w:rPr>
              <w:t>реднюю</w:t>
            </w:r>
            <w:proofErr w:type="spellEnd"/>
            <w:r w:rsidRPr="005D0E36">
              <w:rPr>
                <w:sz w:val="20"/>
                <w:szCs w:val="20"/>
              </w:rPr>
              <w:t xml:space="preserve"> оптическую плотность отрицательного контроля больше чем на 0,8.</w:t>
            </w:r>
          </w:p>
          <w:p w:rsidR="00325A51" w:rsidRPr="00A93167" w:rsidRDefault="002758CD" w:rsidP="002758CD">
            <w:pPr>
              <w:spacing w:line="65" w:lineRule="atLeast"/>
              <w:ind w:left="142" w:right="128"/>
              <w:jc w:val="center"/>
              <w:rPr>
                <w:sz w:val="22"/>
                <w:szCs w:val="22"/>
                <w:lang w:val="kk-KZ"/>
              </w:rPr>
            </w:pPr>
            <w:r w:rsidRPr="005D0E36">
              <w:rPr>
                <w:sz w:val="20"/>
                <w:szCs w:val="20"/>
              </w:rPr>
              <w:t xml:space="preserve">Для выявления совместимости с программным обеспечением медицинского оборудования, имеющегося в наличии у Заказчика, и последующей </w:t>
            </w:r>
            <w:proofErr w:type="spellStart"/>
            <w:r w:rsidRPr="005D0E36">
              <w:rPr>
                <w:sz w:val="20"/>
                <w:szCs w:val="20"/>
              </w:rPr>
              <w:t>валидации</w:t>
            </w:r>
            <w:proofErr w:type="spellEnd"/>
            <w:r w:rsidRPr="005D0E36">
              <w:rPr>
                <w:sz w:val="20"/>
                <w:szCs w:val="20"/>
              </w:rPr>
              <w:t xml:space="preserve"> калибровки </w:t>
            </w:r>
            <w:proofErr w:type="gramStart"/>
            <w:r w:rsidRPr="005D0E36">
              <w:rPr>
                <w:sz w:val="20"/>
                <w:szCs w:val="20"/>
              </w:rPr>
              <w:t>на</w:t>
            </w:r>
            <w:proofErr w:type="gramEnd"/>
            <w:r w:rsidRPr="005D0E36">
              <w:rPr>
                <w:sz w:val="20"/>
                <w:szCs w:val="20"/>
              </w:rPr>
              <w:t xml:space="preserve"> </w:t>
            </w:r>
            <w:proofErr w:type="gramStart"/>
            <w:r w:rsidRPr="005D0E36">
              <w:rPr>
                <w:sz w:val="20"/>
                <w:szCs w:val="20"/>
              </w:rPr>
              <w:t>утвержденным</w:t>
            </w:r>
            <w:proofErr w:type="gramEnd"/>
            <w:r w:rsidRPr="005D0E36">
              <w:rPr>
                <w:sz w:val="20"/>
                <w:szCs w:val="20"/>
              </w:rPr>
              <w:t xml:space="preserve">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w:t>
            </w:r>
          </w:p>
        </w:tc>
        <w:tc>
          <w:tcPr>
            <w:tcW w:w="1451" w:type="dxa"/>
            <w:tcBorders>
              <w:top w:val="nil"/>
              <w:left w:val="nil"/>
              <w:bottom w:val="single" w:sz="4" w:space="0" w:color="auto"/>
              <w:right w:val="single" w:sz="4" w:space="0" w:color="auto"/>
            </w:tcBorders>
            <w:shd w:val="clear" w:color="000000" w:fill="FFFFFF"/>
            <w:noWrap/>
            <w:vAlign w:val="center"/>
          </w:tcPr>
          <w:p w:rsidR="00325A51" w:rsidRPr="001D66F0" w:rsidRDefault="00325A51"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325A51" w:rsidRPr="001D66F0" w:rsidRDefault="00325A51" w:rsidP="0043124E">
            <w:pPr>
              <w:spacing w:line="65" w:lineRule="atLeast"/>
              <w:ind w:left="142" w:right="128"/>
              <w:jc w:val="center"/>
              <w:rPr>
                <w:bCs/>
                <w:lang w:val="kk-KZ"/>
              </w:rPr>
            </w:pPr>
            <w:r>
              <w:rPr>
                <w:bCs/>
                <w:lang w:val="kk-KZ"/>
              </w:rPr>
              <w:t>3</w:t>
            </w:r>
          </w:p>
        </w:tc>
        <w:tc>
          <w:tcPr>
            <w:tcW w:w="1326" w:type="dxa"/>
            <w:tcBorders>
              <w:top w:val="nil"/>
              <w:left w:val="nil"/>
              <w:bottom w:val="single" w:sz="4" w:space="0" w:color="auto"/>
              <w:right w:val="single" w:sz="4" w:space="0" w:color="auto"/>
            </w:tcBorders>
            <w:shd w:val="clear" w:color="000000" w:fill="FFFFFF"/>
            <w:noWrap/>
            <w:vAlign w:val="center"/>
          </w:tcPr>
          <w:p w:rsidR="00325A51" w:rsidRPr="001D66F0" w:rsidRDefault="00325A51" w:rsidP="0043124E">
            <w:pPr>
              <w:spacing w:line="65" w:lineRule="atLeast"/>
              <w:ind w:left="142" w:right="128"/>
              <w:jc w:val="center"/>
              <w:rPr>
                <w:bCs/>
                <w:lang w:val="kk-KZ"/>
              </w:rPr>
            </w:pPr>
            <w:r>
              <w:rPr>
                <w:bCs/>
                <w:lang w:val="kk-KZ"/>
              </w:rPr>
              <w:t>528000</w:t>
            </w:r>
          </w:p>
        </w:tc>
        <w:tc>
          <w:tcPr>
            <w:tcW w:w="1817" w:type="dxa"/>
            <w:tcBorders>
              <w:top w:val="nil"/>
              <w:left w:val="nil"/>
              <w:bottom w:val="single" w:sz="4" w:space="0" w:color="auto"/>
              <w:right w:val="single" w:sz="4" w:space="0" w:color="auto"/>
            </w:tcBorders>
            <w:shd w:val="clear" w:color="000000" w:fill="FFFFFF"/>
            <w:noWrap/>
            <w:vAlign w:val="center"/>
          </w:tcPr>
          <w:p w:rsidR="00325A51" w:rsidRPr="001D66F0" w:rsidRDefault="00325A51" w:rsidP="0043124E">
            <w:pPr>
              <w:spacing w:line="65" w:lineRule="atLeast"/>
              <w:ind w:left="142" w:right="128"/>
              <w:jc w:val="center"/>
              <w:rPr>
                <w:bCs/>
                <w:lang w:val="kk-KZ"/>
              </w:rPr>
            </w:pPr>
            <w:r>
              <w:rPr>
                <w:bCs/>
                <w:lang w:val="kk-KZ"/>
              </w:rPr>
              <w:t>1584000</w:t>
            </w:r>
          </w:p>
        </w:tc>
      </w:tr>
      <w:tr w:rsidR="001B719D"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1D66F0" w:rsidRDefault="001B719D" w:rsidP="00AC1BE6">
            <w:pPr>
              <w:jc w:val="center"/>
              <w:rPr>
                <w:lang w:val="kk-KZ"/>
              </w:rPr>
            </w:pPr>
            <w:r w:rsidRPr="001D66F0">
              <w:rPr>
                <w:lang w:val="kk-KZ"/>
              </w:rPr>
              <w:lastRenderedPageBreak/>
              <w:t>11</w:t>
            </w:r>
          </w:p>
        </w:tc>
        <w:tc>
          <w:tcPr>
            <w:tcW w:w="3243" w:type="dxa"/>
            <w:tcBorders>
              <w:top w:val="nil"/>
              <w:left w:val="nil"/>
              <w:bottom w:val="single" w:sz="4" w:space="0" w:color="auto"/>
              <w:right w:val="single" w:sz="4" w:space="0" w:color="auto"/>
            </w:tcBorders>
            <w:shd w:val="clear" w:color="000000" w:fill="FFFFFF"/>
            <w:vAlign w:val="center"/>
          </w:tcPr>
          <w:p w:rsidR="006E02E6" w:rsidRPr="006E02E6" w:rsidRDefault="006E02E6" w:rsidP="006E02E6">
            <w:pPr>
              <w:spacing w:line="65" w:lineRule="atLeast"/>
              <w:ind w:left="142" w:right="128"/>
              <w:jc w:val="center"/>
              <w:rPr>
                <w:bCs/>
                <w:sz w:val="22"/>
                <w:szCs w:val="22"/>
                <w:lang w:bidi="ru-RU"/>
              </w:rPr>
            </w:pPr>
            <w:r w:rsidRPr="006E02E6">
              <w:rPr>
                <w:bCs/>
                <w:sz w:val="22"/>
                <w:szCs w:val="22"/>
                <w:lang w:bidi="ru-RU"/>
              </w:rPr>
              <w:t xml:space="preserve">ВИЧ-1,2 </w:t>
            </w:r>
            <w:proofErr w:type="gramStart"/>
            <w:r w:rsidRPr="006E02E6">
              <w:rPr>
                <w:bCs/>
                <w:sz w:val="22"/>
                <w:szCs w:val="22"/>
                <w:lang w:bidi="ru-RU"/>
              </w:rPr>
              <w:t>АГ/АТ</w:t>
            </w:r>
            <w:proofErr w:type="gramEnd"/>
          </w:p>
          <w:p w:rsidR="001B719D" w:rsidRPr="001B719D" w:rsidRDefault="006E02E6" w:rsidP="006E02E6">
            <w:pPr>
              <w:spacing w:line="65" w:lineRule="atLeast"/>
              <w:ind w:left="142" w:right="128"/>
              <w:jc w:val="center"/>
              <w:rPr>
                <w:sz w:val="22"/>
                <w:szCs w:val="22"/>
                <w:lang w:val="kk-KZ"/>
              </w:rPr>
            </w:pPr>
            <w:r w:rsidRPr="006E02E6">
              <w:rPr>
                <w:bCs/>
                <w:sz w:val="22"/>
                <w:szCs w:val="22"/>
                <w:lang w:bidi="ru-RU"/>
              </w:rPr>
              <w:t>Набор реагентов для иммуноферментного выявления антител к ВИЧ-1,2 и антигена p24 ВИЧ-1.</w:t>
            </w:r>
          </w:p>
        </w:tc>
        <w:tc>
          <w:tcPr>
            <w:tcW w:w="6520" w:type="dxa"/>
            <w:tcBorders>
              <w:top w:val="nil"/>
              <w:left w:val="nil"/>
              <w:bottom w:val="single" w:sz="4" w:space="0" w:color="auto"/>
              <w:right w:val="single" w:sz="4" w:space="0" w:color="auto"/>
            </w:tcBorders>
            <w:shd w:val="clear" w:color="000000" w:fill="FFFFFF"/>
            <w:vAlign w:val="center"/>
          </w:tcPr>
          <w:p w:rsidR="001B719D" w:rsidRPr="0028641E" w:rsidRDefault="001B719D" w:rsidP="001B719D">
            <w:pPr>
              <w:pStyle w:val="1"/>
              <w:rPr>
                <w:spacing w:val="-4"/>
              </w:rPr>
            </w:pPr>
            <w:r w:rsidRPr="0028641E">
              <w:rPr>
                <w:spacing w:val="-4"/>
              </w:rPr>
              <w:t xml:space="preserve">Метод выявления основан на твердофазном иммуноферментном анализе с применением рекомбинантных антигенов ВИЧ-1 и ВИЧ-2 и </w:t>
            </w:r>
            <w:proofErr w:type="spellStart"/>
            <w:r w:rsidRPr="0028641E">
              <w:rPr>
                <w:spacing w:val="-4"/>
              </w:rPr>
              <w:t>моноклональных</w:t>
            </w:r>
            <w:proofErr w:type="spellEnd"/>
            <w:r w:rsidRPr="0028641E">
              <w:rPr>
                <w:spacing w:val="-4"/>
              </w:rPr>
              <w:t xml:space="preserve"> антител к антигену р24 ВИЧ-1. При наличии в исследуемых образцах   антител к ВИЧ-1 или ВИЧ-2 они связываются с рекомбинантными белками, иммобилизованными на поверхности лунок планшета </w:t>
            </w:r>
            <w:r w:rsidRPr="0028641E">
              <w:rPr>
                <w:i/>
                <w:iCs/>
                <w:spacing w:val="-4"/>
              </w:rPr>
              <w:t>(первая инкубация)</w:t>
            </w:r>
            <w:r w:rsidRPr="0028641E">
              <w:rPr>
                <w:spacing w:val="-4"/>
              </w:rPr>
              <w:t xml:space="preserve">, к образовавшемуся комплексу во время второй инкубации присоединяется </w:t>
            </w:r>
            <w:proofErr w:type="spellStart"/>
            <w:r w:rsidRPr="0028641E">
              <w:rPr>
                <w:spacing w:val="-4"/>
              </w:rPr>
              <w:t>конъюгат</w:t>
            </w:r>
            <w:proofErr w:type="spellEnd"/>
            <w:r w:rsidRPr="0028641E">
              <w:rPr>
                <w:spacing w:val="-4"/>
              </w:rPr>
              <w:t xml:space="preserve"> рекомбинантных белков ВИЧ с </w:t>
            </w:r>
            <w:proofErr w:type="spellStart"/>
            <w:r w:rsidRPr="0028641E">
              <w:rPr>
                <w:spacing w:val="-4"/>
              </w:rPr>
              <w:t>пероксидазой</w:t>
            </w:r>
            <w:proofErr w:type="spellEnd"/>
            <w:r w:rsidRPr="0028641E">
              <w:rPr>
                <w:spacing w:val="-4"/>
              </w:rPr>
              <w:t xml:space="preserve"> хрена. При наличии в исследуемом образце антигена р24 ВИЧ-1, он в ходе первой инкубации связывается с </w:t>
            </w:r>
            <w:proofErr w:type="spellStart"/>
            <w:r w:rsidRPr="0028641E">
              <w:rPr>
                <w:spacing w:val="-4"/>
              </w:rPr>
              <w:t>моноклональными</w:t>
            </w:r>
            <w:proofErr w:type="spellEnd"/>
            <w:r w:rsidRPr="0028641E">
              <w:rPr>
                <w:spacing w:val="-4"/>
              </w:rPr>
              <w:t xml:space="preserve"> антителами к р24, иммобилизованными на поверхности лунок планшета, и одновременно с </w:t>
            </w:r>
            <w:proofErr w:type="spellStart"/>
            <w:r w:rsidRPr="0028641E">
              <w:rPr>
                <w:spacing w:val="-4"/>
              </w:rPr>
              <w:t>биотинилированными</w:t>
            </w:r>
            <w:proofErr w:type="spellEnd"/>
            <w:r w:rsidRPr="0028641E">
              <w:rPr>
                <w:spacing w:val="-4"/>
              </w:rPr>
              <w:t xml:space="preserve"> </w:t>
            </w:r>
            <w:proofErr w:type="spellStart"/>
            <w:r w:rsidRPr="0028641E">
              <w:rPr>
                <w:spacing w:val="-4"/>
              </w:rPr>
              <w:t>поликлональными</w:t>
            </w:r>
            <w:proofErr w:type="spellEnd"/>
            <w:r w:rsidRPr="0028641E">
              <w:rPr>
                <w:spacing w:val="-4"/>
              </w:rPr>
              <w:t xml:space="preserve"> антителами к р24, присутствующими в растворе. В ходе второй инкубации к образовавшемуся комплексу присоединяется </w:t>
            </w:r>
            <w:proofErr w:type="spellStart"/>
            <w:r w:rsidRPr="0028641E">
              <w:rPr>
                <w:spacing w:val="-4"/>
              </w:rPr>
              <w:t>конъюгат</w:t>
            </w:r>
            <w:proofErr w:type="spellEnd"/>
            <w:r w:rsidRPr="0028641E">
              <w:rPr>
                <w:spacing w:val="-4"/>
              </w:rPr>
              <w:t xml:space="preserve"> </w:t>
            </w:r>
            <w:proofErr w:type="spellStart"/>
            <w:r w:rsidRPr="0028641E">
              <w:rPr>
                <w:spacing w:val="-4"/>
              </w:rPr>
              <w:t>стрептавидина</w:t>
            </w:r>
            <w:proofErr w:type="spellEnd"/>
            <w:r w:rsidRPr="0028641E">
              <w:rPr>
                <w:spacing w:val="-4"/>
              </w:rPr>
              <w:t xml:space="preserve"> с </w:t>
            </w:r>
            <w:proofErr w:type="spellStart"/>
            <w:r w:rsidRPr="0028641E">
              <w:rPr>
                <w:spacing w:val="-4"/>
              </w:rPr>
              <w:t>пероксидазой</w:t>
            </w:r>
            <w:proofErr w:type="spellEnd"/>
            <w:r w:rsidRPr="0028641E">
              <w:rPr>
                <w:spacing w:val="-4"/>
              </w:rPr>
              <w:t xml:space="preserve">. Во время инкубации с раствором </w:t>
            </w:r>
            <w:proofErr w:type="spellStart"/>
            <w:r w:rsidRPr="0028641E">
              <w:rPr>
                <w:spacing w:val="-4"/>
              </w:rPr>
              <w:t>тетраметилбензидина</w:t>
            </w:r>
            <w:proofErr w:type="spellEnd"/>
            <w:r w:rsidRPr="0028641E">
              <w:rPr>
                <w:spacing w:val="-4"/>
              </w:rPr>
              <w:t xml:space="preserve"> происходит окрашивание раствора в лунках, содержащих образовавшиеся комплексы антиген-антитело. Интенсивность окраски прямо пропорциональна концентрации антител к ВИЧ-1,2 и антигена р24 ВИЧ-1 в анализируемых образцах. После измерения </w:t>
            </w:r>
            <w:r w:rsidRPr="0028641E">
              <w:rPr>
                <w:b/>
                <w:bCs/>
                <w:spacing w:val="-4"/>
              </w:rPr>
              <w:t>оптической плотности</w:t>
            </w:r>
            <w:r w:rsidRPr="0028641E">
              <w:rPr>
                <w:spacing w:val="-4"/>
              </w:rPr>
              <w:t xml:space="preserve"> </w:t>
            </w:r>
            <w:r w:rsidRPr="0028641E">
              <w:rPr>
                <w:b/>
                <w:bCs/>
                <w:spacing w:val="-4"/>
              </w:rPr>
              <w:t xml:space="preserve">(ОП) </w:t>
            </w:r>
            <w:r w:rsidRPr="0028641E">
              <w:rPr>
                <w:spacing w:val="-4"/>
              </w:rPr>
              <w:t xml:space="preserve">раствора в лунках на основании рассчитанного значения </w:t>
            </w:r>
            <w:proofErr w:type="spellStart"/>
            <w:r w:rsidRPr="0028641E">
              <w:rPr>
                <w:spacing w:val="-4"/>
              </w:rPr>
              <w:t>ОП</w:t>
            </w:r>
            <w:r w:rsidRPr="0028641E">
              <w:rPr>
                <w:i/>
                <w:iCs/>
                <w:spacing w:val="-4"/>
                <w:vertAlign w:val="subscript"/>
              </w:rPr>
              <w:t>крит</w:t>
            </w:r>
            <w:proofErr w:type="spellEnd"/>
            <w:r w:rsidRPr="0028641E">
              <w:rPr>
                <w:spacing w:val="-4"/>
              </w:rPr>
              <w:t xml:space="preserve"> анализируемые образцы оцениваются как положительные или отрицательные.</w:t>
            </w:r>
          </w:p>
          <w:p w:rsidR="001B719D" w:rsidRPr="0028641E" w:rsidRDefault="001B719D" w:rsidP="001B719D">
            <w:pPr>
              <w:pStyle w:val="3"/>
              <w:spacing w:line="240" w:lineRule="auto"/>
              <w:ind w:firstLine="567"/>
            </w:pPr>
            <w:r w:rsidRPr="0028641E">
              <w:rPr>
                <w:rFonts w:ascii="Times New Roman" w:hAnsi="Times New Roman" w:cs="Times New Roman"/>
                <w:b/>
                <w:bCs/>
              </w:rPr>
              <w:t>Состав:</w:t>
            </w:r>
          </w:p>
          <w:p w:rsidR="001B719D" w:rsidRPr="0028641E" w:rsidRDefault="001B719D" w:rsidP="001B719D">
            <w:pPr>
              <w:pStyle w:val="3"/>
              <w:spacing w:line="240" w:lineRule="auto"/>
              <w:ind w:firstLine="567"/>
            </w:pPr>
            <w:r w:rsidRPr="0028641E">
              <w:rPr>
                <w:rFonts w:ascii="Times New Roman" w:hAnsi="Times New Roman" w:cs="Times New Roman"/>
              </w:rPr>
              <w:t>Набор содержит все необходимые для проведения анализа реагенты, кроме дистиллированной воды:</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z w:val="20"/>
                <w:szCs w:val="20"/>
              </w:rPr>
              <w:t xml:space="preserve">планшет разборный (12 </w:t>
            </w:r>
            <w:proofErr w:type="spellStart"/>
            <w:r w:rsidRPr="0028641E">
              <w:rPr>
                <w:rFonts w:ascii="Times New Roman" w:hAnsi="Times New Roman" w:cs="Times New Roman"/>
                <w:sz w:val="20"/>
                <w:szCs w:val="20"/>
              </w:rPr>
              <w:t>восьмилуночных</w:t>
            </w:r>
            <w:proofErr w:type="spellEnd"/>
            <w:r w:rsidRPr="0028641E">
              <w:rPr>
                <w:rFonts w:ascii="Times New Roman" w:hAnsi="Times New Roman" w:cs="Times New Roman"/>
                <w:sz w:val="20"/>
                <w:szCs w:val="20"/>
              </w:rPr>
              <w:t xml:space="preserve"> </w:t>
            </w:r>
            <w:proofErr w:type="spellStart"/>
            <w:r w:rsidRPr="0028641E">
              <w:rPr>
                <w:rFonts w:ascii="Times New Roman" w:hAnsi="Times New Roman" w:cs="Times New Roman"/>
                <w:sz w:val="20"/>
                <w:szCs w:val="20"/>
              </w:rPr>
              <w:t>стрипов</w:t>
            </w:r>
            <w:proofErr w:type="spellEnd"/>
            <w:r w:rsidRPr="0028641E">
              <w:rPr>
                <w:rFonts w:ascii="Times New Roman" w:hAnsi="Times New Roman" w:cs="Times New Roman"/>
                <w:sz w:val="20"/>
                <w:szCs w:val="20"/>
              </w:rPr>
              <w:t xml:space="preserve">) или цельный 96-луночный с иммобилизованными на внутренней поверхности лунок рекомбинантными антигенами gp41 ВИЧ-1, gp32 ВИЧ-2 и </w:t>
            </w:r>
            <w:proofErr w:type="spellStart"/>
            <w:r w:rsidRPr="0028641E">
              <w:rPr>
                <w:rFonts w:ascii="Times New Roman" w:hAnsi="Times New Roman" w:cs="Times New Roman"/>
                <w:sz w:val="20"/>
                <w:szCs w:val="20"/>
              </w:rPr>
              <w:t>моноклональными</w:t>
            </w:r>
            <w:proofErr w:type="spellEnd"/>
            <w:r w:rsidRPr="0028641E">
              <w:rPr>
                <w:rFonts w:ascii="Times New Roman" w:hAnsi="Times New Roman" w:cs="Times New Roman"/>
                <w:sz w:val="20"/>
                <w:szCs w:val="20"/>
              </w:rPr>
              <w:t xml:space="preserve"> антителами к антигену р24 ВИЧ-1</w:t>
            </w:r>
            <w:r w:rsidRPr="0028641E">
              <w:rPr>
                <w:rFonts w:ascii="Times New Roman" w:hAnsi="Times New Roman" w:cs="Times New Roman"/>
                <w:spacing w:val="-4"/>
                <w:sz w:val="20"/>
                <w:szCs w:val="20"/>
              </w:rPr>
              <w:t xml:space="preserve"> – 2 шт.;</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pacing w:val="4"/>
                <w:sz w:val="20"/>
                <w:szCs w:val="20"/>
              </w:rPr>
              <w:t>положительный контрольный образец № 1 (К</w:t>
            </w:r>
            <w:proofErr w:type="gramStart"/>
            <w:r w:rsidRPr="0028641E">
              <w:rPr>
                <w:rFonts w:ascii="Times New Roman" w:hAnsi="Times New Roman" w:cs="Times New Roman"/>
                <w:spacing w:val="4"/>
                <w:sz w:val="20"/>
                <w:szCs w:val="20"/>
              </w:rPr>
              <w:t>1</w:t>
            </w:r>
            <w:proofErr w:type="gramEnd"/>
            <w:r w:rsidRPr="0028641E">
              <w:rPr>
                <w:rFonts w:ascii="Times New Roman" w:hAnsi="Times New Roman" w:cs="Times New Roman"/>
                <w:spacing w:val="4"/>
                <w:sz w:val="20"/>
                <w:szCs w:val="20"/>
              </w:rPr>
              <w:t xml:space="preserve">+), содержащий </w:t>
            </w:r>
            <w:r w:rsidRPr="0028641E">
              <w:rPr>
                <w:rFonts w:ascii="Times New Roman" w:hAnsi="Times New Roman" w:cs="Times New Roman"/>
                <w:spacing w:val="4"/>
                <w:sz w:val="20"/>
                <w:szCs w:val="20"/>
              </w:rPr>
              <w:lastRenderedPageBreak/>
              <w:t xml:space="preserve">антитела к ВИЧ-1 – 1 </w:t>
            </w:r>
            <w:proofErr w:type="spellStart"/>
            <w:r w:rsidRPr="0028641E">
              <w:rPr>
                <w:rFonts w:ascii="Times New Roman" w:hAnsi="Times New Roman" w:cs="Times New Roman"/>
                <w:spacing w:val="4"/>
                <w:sz w:val="20"/>
                <w:szCs w:val="20"/>
              </w:rPr>
              <w:t>фл</w:t>
            </w:r>
            <w:proofErr w:type="spellEnd"/>
            <w:r w:rsidRPr="0028641E">
              <w:rPr>
                <w:rFonts w:ascii="Times New Roman" w:hAnsi="Times New Roman" w:cs="Times New Roman"/>
                <w:spacing w:val="4"/>
                <w:sz w:val="20"/>
                <w:szCs w:val="20"/>
              </w:rPr>
              <w:t>., 1 мл;</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z w:val="20"/>
                <w:szCs w:val="20"/>
              </w:rPr>
              <w:t>положительный контрольный образец № 2 (К</w:t>
            </w:r>
            <w:proofErr w:type="gramStart"/>
            <w:r w:rsidRPr="0028641E">
              <w:rPr>
                <w:rFonts w:ascii="Times New Roman" w:hAnsi="Times New Roman" w:cs="Times New Roman"/>
                <w:sz w:val="20"/>
                <w:szCs w:val="20"/>
              </w:rPr>
              <w:t>2</w:t>
            </w:r>
            <w:proofErr w:type="gramEnd"/>
            <w:r w:rsidRPr="0028641E">
              <w:rPr>
                <w:rFonts w:ascii="Times New Roman" w:hAnsi="Times New Roman" w:cs="Times New Roman"/>
                <w:sz w:val="20"/>
                <w:szCs w:val="20"/>
              </w:rPr>
              <w:t xml:space="preserve">+), содержащий рекомбинантный белок р24 ВИЧ-1–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1 мл;</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pacing w:val="2"/>
                <w:sz w:val="20"/>
                <w:szCs w:val="20"/>
              </w:rPr>
              <w:t xml:space="preserve">отрицательный контрольный образец (К-)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2 мл;</w:t>
            </w:r>
          </w:p>
          <w:p w:rsidR="001B719D" w:rsidRPr="0028641E" w:rsidRDefault="001B719D" w:rsidP="001B719D">
            <w:pPr>
              <w:pStyle w:val="ad"/>
              <w:numPr>
                <w:ilvl w:val="0"/>
                <w:numId w:val="8"/>
              </w:numPr>
              <w:autoSpaceDE w:val="0"/>
              <w:spacing w:line="240" w:lineRule="auto"/>
              <w:ind w:left="0" w:firstLine="0"/>
              <w:rPr>
                <w:sz w:val="20"/>
                <w:szCs w:val="20"/>
              </w:rPr>
            </w:pPr>
            <w:proofErr w:type="spellStart"/>
            <w:r w:rsidRPr="0028641E">
              <w:rPr>
                <w:rFonts w:ascii="Times New Roman" w:hAnsi="Times New Roman" w:cs="Times New Roman"/>
                <w:sz w:val="20"/>
                <w:szCs w:val="20"/>
              </w:rPr>
              <w:t>конъюгат</w:t>
            </w:r>
            <w:proofErr w:type="spellEnd"/>
            <w:r w:rsidRPr="0028641E">
              <w:rPr>
                <w:rFonts w:ascii="Times New Roman" w:hAnsi="Times New Roman" w:cs="Times New Roman"/>
                <w:sz w:val="20"/>
                <w:szCs w:val="20"/>
              </w:rPr>
              <w:t xml:space="preserve"> № 1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w:t>
            </w:r>
          </w:p>
          <w:p w:rsidR="001B719D" w:rsidRPr="0028641E" w:rsidRDefault="001B719D" w:rsidP="001B719D">
            <w:pPr>
              <w:pStyle w:val="ad"/>
              <w:numPr>
                <w:ilvl w:val="0"/>
                <w:numId w:val="8"/>
              </w:numPr>
              <w:autoSpaceDE w:val="0"/>
              <w:spacing w:line="240" w:lineRule="auto"/>
              <w:ind w:left="0" w:firstLine="0"/>
              <w:rPr>
                <w:sz w:val="20"/>
                <w:szCs w:val="20"/>
              </w:rPr>
            </w:pPr>
            <w:proofErr w:type="spellStart"/>
            <w:r w:rsidRPr="0028641E">
              <w:rPr>
                <w:rFonts w:ascii="Times New Roman" w:hAnsi="Times New Roman" w:cs="Times New Roman"/>
                <w:sz w:val="20"/>
                <w:szCs w:val="20"/>
              </w:rPr>
              <w:t>конъюгат</w:t>
            </w:r>
            <w:proofErr w:type="spellEnd"/>
            <w:r w:rsidRPr="0028641E">
              <w:rPr>
                <w:rFonts w:ascii="Times New Roman" w:hAnsi="Times New Roman" w:cs="Times New Roman"/>
                <w:sz w:val="20"/>
                <w:szCs w:val="20"/>
              </w:rPr>
              <w:t xml:space="preserve"> № 2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xml:space="preserve">. или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pacing w:val="-2"/>
                <w:sz w:val="20"/>
                <w:szCs w:val="20"/>
              </w:rPr>
              <w:t xml:space="preserve">25-кратный концентрат фосфатно-солевого буферного раствора с твином (ФСБ-Т×25) –  4 </w:t>
            </w:r>
            <w:proofErr w:type="spellStart"/>
            <w:r w:rsidRPr="0028641E">
              <w:rPr>
                <w:rFonts w:ascii="Times New Roman" w:hAnsi="Times New Roman" w:cs="Times New Roman"/>
                <w:spacing w:val="-2"/>
                <w:sz w:val="20"/>
                <w:szCs w:val="20"/>
              </w:rPr>
              <w:t>фл</w:t>
            </w:r>
            <w:proofErr w:type="spellEnd"/>
            <w:r w:rsidRPr="0028641E">
              <w:rPr>
                <w:rFonts w:ascii="Times New Roman" w:hAnsi="Times New Roman" w:cs="Times New Roman"/>
                <w:spacing w:val="-2"/>
                <w:sz w:val="20"/>
                <w:szCs w:val="20"/>
              </w:rPr>
              <w:t>. по 28 мл;</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z w:val="20"/>
                <w:szCs w:val="20"/>
              </w:rPr>
              <w:t xml:space="preserve">раствор для предварительного разведения (РПР)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4 мл;</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z w:val="20"/>
                <w:szCs w:val="20"/>
              </w:rPr>
              <w:t xml:space="preserve">раствор для разведения </w:t>
            </w:r>
            <w:proofErr w:type="spellStart"/>
            <w:r w:rsidRPr="0028641E">
              <w:rPr>
                <w:rFonts w:ascii="Times New Roman" w:hAnsi="Times New Roman" w:cs="Times New Roman"/>
                <w:sz w:val="20"/>
                <w:szCs w:val="20"/>
              </w:rPr>
              <w:t>коньюгата</w:t>
            </w:r>
            <w:proofErr w:type="spellEnd"/>
            <w:r w:rsidRPr="0028641E">
              <w:rPr>
                <w:rFonts w:ascii="Times New Roman" w:hAnsi="Times New Roman" w:cs="Times New Roman"/>
                <w:sz w:val="20"/>
                <w:szCs w:val="20"/>
              </w:rPr>
              <w:t xml:space="preserve"> № 1 (РК № 1) –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по 9 мл;</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z w:val="20"/>
                <w:szCs w:val="20"/>
              </w:rPr>
              <w:t xml:space="preserve">раствор для разведения </w:t>
            </w:r>
            <w:proofErr w:type="spellStart"/>
            <w:r w:rsidRPr="0028641E">
              <w:rPr>
                <w:rFonts w:ascii="Times New Roman" w:hAnsi="Times New Roman" w:cs="Times New Roman"/>
                <w:sz w:val="20"/>
                <w:szCs w:val="20"/>
              </w:rPr>
              <w:t>конъюгата</w:t>
            </w:r>
            <w:proofErr w:type="spellEnd"/>
            <w:r w:rsidRPr="0028641E">
              <w:rPr>
                <w:rFonts w:ascii="Times New Roman" w:hAnsi="Times New Roman" w:cs="Times New Roman"/>
                <w:sz w:val="20"/>
                <w:szCs w:val="20"/>
              </w:rPr>
              <w:t xml:space="preserve"> № 2 (РК № 2) –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по 13 мл;</w:t>
            </w:r>
          </w:p>
          <w:p w:rsidR="001B719D" w:rsidRPr="0028641E" w:rsidRDefault="001B719D" w:rsidP="001B719D">
            <w:pPr>
              <w:pStyle w:val="ad"/>
              <w:numPr>
                <w:ilvl w:val="0"/>
                <w:numId w:val="8"/>
              </w:numPr>
              <w:autoSpaceDE w:val="0"/>
              <w:spacing w:line="240" w:lineRule="auto"/>
              <w:ind w:left="0" w:firstLine="0"/>
              <w:rPr>
                <w:sz w:val="20"/>
                <w:szCs w:val="20"/>
              </w:rPr>
            </w:pPr>
            <w:r w:rsidRPr="0028641E">
              <w:rPr>
                <w:rFonts w:ascii="Times New Roman" w:hAnsi="Times New Roman" w:cs="Times New Roman"/>
                <w:spacing w:val="-5"/>
                <w:sz w:val="20"/>
                <w:szCs w:val="20"/>
              </w:rPr>
              <w:t xml:space="preserve">субстратный буферный раствор (СБР) – 2 </w:t>
            </w:r>
            <w:proofErr w:type="spellStart"/>
            <w:r w:rsidRPr="0028641E">
              <w:rPr>
                <w:rFonts w:ascii="Times New Roman" w:hAnsi="Times New Roman" w:cs="Times New Roman"/>
                <w:spacing w:val="-5"/>
                <w:sz w:val="20"/>
                <w:szCs w:val="20"/>
              </w:rPr>
              <w:t>фл</w:t>
            </w:r>
            <w:proofErr w:type="spellEnd"/>
            <w:r w:rsidRPr="0028641E">
              <w:rPr>
                <w:rFonts w:ascii="Times New Roman" w:hAnsi="Times New Roman" w:cs="Times New Roman"/>
                <w:spacing w:val="-5"/>
                <w:sz w:val="20"/>
                <w:szCs w:val="20"/>
              </w:rPr>
              <w:t>. по 13 мл;</w:t>
            </w:r>
          </w:p>
          <w:p w:rsidR="001B719D" w:rsidRPr="0028641E" w:rsidRDefault="001B719D" w:rsidP="001B719D">
            <w:pPr>
              <w:pStyle w:val="ad"/>
              <w:numPr>
                <w:ilvl w:val="0"/>
                <w:numId w:val="8"/>
              </w:numPr>
              <w:autoSpaceDE w:val="0"/>
              <w:spacing w:line="240" w:lineRule="auto"/>
              <w:ind w:left="0" w:firstLine="0"/>
              <w:rPr>
                <w:sz w:val="20"/>
                <w:szCs w:val="20"/>
              </w:rPr>
            </w:pPr>
            <w:proofErr w:type="spellStart"/>
            <w:r w:rsidRPr="0028641E">
              <w:rPr>
                <w:rFonts w:ascii="Times New Roman" w:hAnsi="Times New Roman" w:cs="Times New Roman"/>
                <w:spacing w:val="-7"/>
                <w:sz w:val="20"/>
                <w:szCs w:val="20"/>
              </w:rPr>
              <w:t>тетраметилбензидин</w:t>
            </w:r>
            <w:proofErr w:type="spellEnd"/>
            <w:r w:rsidRPr="0028641E">
              <w:rPr>
                <w:rFonts w:ascii="Times New Roman" w:hAnsi="Times New Roman" w:cs="Times New Roman"/>
                <w:spacing w:val="-7"/>
                <w:sz w:val="20"/>
                <w:szCs w:val="20"/>
              </w:rPr>
              <w:t xml:space="preserve"> (ТМБ), концентрат – 1 </w:t>
            </w:r>
            <w:proofErr w:type="spellStart"/>
            <w:r w:rsidRPr="0028641E">
              <w:rPr>
                <w:rFonts w:ascii="Times New Roman" w:hAnsi="Times New Roman" w:cs="Times New Roman"/>
                <w:spacing w:val="-7"/>
                <w:sz w:val="20"/>
                <w:szCs w:val="20"/>
              </w:rPr>
              <w:t>фл</w:t>
            </w:r>
            <w:proofErr w:type="spellEnd"/>
            <w:r w:rsidRPr="0028641E">
              <w:rPr>
                <w:rFonts w:ascii="Times New Roman" w:hAnsi="Times New Roman" w:cs="Times New Roman"/>
                <w:spacing w:val="-7"/>
                <w:sz w:val="20"/>
                <w:szCs w:val="20"/>
              </w:rPr>
              <w:t>., 1,5 мл;</w:t>
            </w:r>
          </w:p>
          <w:p w:rsidR="001B719D" w:rsidRPr="0028641E" w:rsidRDefault="001B719D" w:rsidP="001B719D">
            <w:pPr>
              <w:pStyle w:val="ad"/>
              <w:numPr>
                <w:ilvl w:val="0"/>
                <w:numId w:val="8"/>
              </w:numPr>
              <w:autoSpaceDE w:val="0"/>
              <w:spacing w:line="240" w:lineRule="auto"/>
              <w:ind w:left="0" w:firstLine="0"/>
              <w:rPr>
                <w:sz w:val="20"/>
                <w:szCs w:val="20"/>
              </w:rPr>
            </w:pPr>
            <w:proofErr w:type="gramStart"/>
            <w:r w:rsidRPr="0028641E">
              <w:rPr>
                <w:rFonts w:ascii="Times New Roman" w:hAnsi="Times New Roman" w:cs="Times New Roman"/>
                <w:sz w:val="20"/>
                <w:szCs w:val="20"/>
              </w:rPr>
              <w:t>стоп-реагент</w:t>
            </w:r>
            <w:proofErr w:type="gramEnd"/>
            <w:r w:rsidRPr="0028641E">
              <w:rPr>
                <w:rFonts w:ascii="Times New Roman" w:hAnsi="Times New Roman" w:cs="Times New Roman"/>
                <w:sz w:val="20"/>
                <w:szCs w:val="20"/>
              </w:rPr>
              <w:t xml:space="preserve">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21 мл.</w:t>
            </w:r>
          </w:p>
          <w:p w:rsidR="001B719D" w:rsidRPr="0028641E" w:rsidRDefault="001B719D" w:rsidP="001B719D">
            <w:pPr>
              <w:pStyle w:val="3"/>
              <w:spacing w:before="113" w:line="240" w:lineRule="auto"/>
            </w:pPr>
            <w:r w:rsidRPr="0028641E">
              <w:rPr>
                <w:rFonts w:ascii="Times New Roman" w:hAnsi="Times New Roman" w:cs="Times New Roman"/>
                <w:u w:val="single"/>
              </w:rPr>
              <w:t>Набор дополнительно комплектуется:</w:t>
            </w:r>
          </w:p>
          <w:p w:rsidR="001B719D" w:rsidRPr="0028641E" w:rsidRDefault="001B719D" w:rsidP="001B719D">
            <w:pPr>
              <w:pStyle w:val="ad"/>
              <w:numPr>
                <w:ilvl w:val="0"/>
                <w:numId w:val="9"/>
              </w:numPr>
              <w:autoSpaceDE w:val="0"/>
              <w:spacing w:line="240" w:lineRule="auto"/>
              <w:ind w:left="0" w:firstLine="0"/>
              <w:rPr>
                <w:sz w:val="20"/>
                <w:szCs w:val="20"/>
              </w:rPr>
            </w:pPr>
            <w:r w:rsidRPr="0028641E">
              <w:rPr>
                <w:rFonts w:ascii="Times New Roman" w:hAnsi="Times New Roman" w:cs="Times New Roman"/>
                <w:spacing w:val="-4"/>
                <w:sz w:val="20"/>
                <w:szCs w:val="20"/>
              </w:rPr>
              <w:t>плёнками для заклеивания планшета – 4 шт.</w:t>
            </w:r>
          </w:p>
          <w:p w:rsidR="001B719D" w:rsidRPr="0028641E" w:rsidRDefault="001B719D" w:rsidP="001B719D">
            <w:pPr>
              <w:pStyle w:val="ad"/>
              <w:numPr>
                <w:ilvl w:val="0"/>
                <w:numId w:val="9"/>
              </w:numPr>
              <w:autoSpaceDE w:val="0"/>
              <w:spacing w:line="240" w:lineRule="auto"/>
              <w:ind w:left="0" w:firstLine="0"/>
              <w:rPr>
                <w:sz w:val="20"/>
                <w:szCs w:val="20"/>
              </w:rPr>
            </w:pPr>
            <w:r w:rsidRPr="0028641E">
              <w:rPr>
                <w:rFonts w:ascii="Times New Roman" w:hAnsi="Times New Roman" w:cs="Times New Roman"/>
                <w:sz w:val="20"/>
                <w:szCs w:val="20"/>
              </w:rPr>
              <w:t>ванночками для реагентов – 4 шт.;</w:t>
            </w:r>
          </w:p>
          <w:p w:rsidR="001B719D" w:rsidRPr="0028641E" w:rsidRDefault="001B719D" w:rsidP="001B719D">
            <w:pPr>
              <w:pStyle w:val="1"/>
            </w:pPr>
            <w:r w:rsidRPr="0028641E">
              <w:t xml:space="preserve">наконечниками для пипетки на 5-200 </w:t>
            </w:r>
            <w:proofErr w:type="spellStart"/>
            <w:r w:rsidRPr="0028641E">
              <w:t>мкл</w:t>
            </w:r>
            <w:proofErr w:type="spellEnd"/>
            <w:r w:rsidRPr="0028641E">
              <w:t xml:space="preserve"> – 32 шт.;</w:t>
            </w:r>
          </w:p>
          <w:p w:rsidR="001B719D" w:rsidRPr="0028641E" w:rsidRDefault="001B719D" w:rsidP="001B719D">
            <w:pPr>
              <w:pStyle w:val="1"/>
              <w:rPr>
                <w:spacing w:val="-4"/>
              </w:rPr>
            </w:pPr>
            <w:r w:rsidRPr="0028641E">
              <w:rPr>
                <w:spacing w:val="-4"/>
              </w:rPr>
              <w:t xml:space="preserve">Набор рассчитан на проведение  192  анализов, включая контроли </w:t>
            </w:r>
            <w:r w:rsidRPr="0028641E">
              <w:rPr>
                <w:i/>
                <w:iCs/>
                <w:spacing w:val="-4"/>
              </w:rPr>
              <w:t>(по 4 лунки в каждой постановке)</w:t>
            </w:r>
            <w:r w:rsidRPr="0028641E">
              <w:rPr>
                <w:spacing w:val="-4"/>
              </w:rPr>
              <w:t>, возможны до 12 независимых постановок анализа в ручном режиме или 2 постановки по 96 анализов с использованием автоматических ИФА-анализаторов открытого типа.</w:t>
            </w:r>
          </w:p>
          <w:p w:rsidR="001B719D" w:rsidRPr="0028641E" w:rsidRDefault="001B719D" w:rsidP="001B719D">
            <w:pPr>
              <w:pStyle w:val="1"/>
              <w:rPr>
                <w:spacing w:val="-4"/>
              </w:rPr>
            </w:pPr>
            <w:r w:rsidRPr="0028641E">
              <w:rPr>
                <w:spacing w:val="-4"/>
              </w:rPr>
              <w:t>Транспортирование набора должно проводиться при температуре (2–8) °С. Допускается транспортирование при температуре до 25 °С не более 10 суток.</w:t>
            </w:r>
          </w:p>
          <w:p w:rsidR="001B719D" w:rsidRPr="001B719D" w:rsidRDefault="001B719D" w:rsidP="001B719D">
            <w:pPr>
              <w:spacing w:line="65" w:lineRule="atLeast"/>
              <w:ind w:left="142" w:right="128"/>
              <w:jc w:val="center"/>
              <w:rPr>
                <w:sz w:val="22"/>
                <w:szCs w:val="22"/>
                <w:lang w:val="kk-KZ"/>
              </w:rPr>
            </w:pPr>
            <w:r w:rsidRPr="0028641E">
              <w:rPr>
                <w:spacing w:val="-2"/>
                <w:w w:val="96"/>
              </w:rPr>
              <w:t>Срок хранения — 12 месяцев со дня выпуска.</w:t>
            </w:r>
          </w:p>
        </w:tc>
        <w:tc>
          <w:tcPr>
            <w:tcW w:w="1451" w:type="dxa"/>
            <w:tcBorders>
              <w:top w:val="nil"/>
              <w:left w:val="nil"/>
              <w:bottom w:val="single" w:sz="4" w:space="0" w:color="auto"/>
              <w:right w:val="single" w:sz="4" w:space="0" w:color="auto"/>
            </w:tcBorders>
            <w:shd w:val="clear" w:color="000000" w:fill="FFFFFF"/>
            <w:noWrap/>
            <w:vAlign w:val="center"/>
          </w:tcPr>
          <w:p w:rsidR="001B719D" w:rsidRPr="001D66F0" w:rsidRDefault="001B719D"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1B719D" w:rsidRPr="001D66F0" w:rsidRDefault="001B719D" w:rsidP="0043124E">
            <w:pPr>
              <w:spacing w:line="65" w:lineRule="atLeast"/>
              <w:ind w:left="142" w:right="128"/>
              <w:jc w:val="center"/>
              <w:rPr>
                <w:bCs/>
                <w:lang w:val="kk-KZ"/>
              </w:rPr>
            </w:pPr>
            <w:r>
              <w:rPr>
                <w:bCs/>
                <w:lang w:val="kk-KZ"/>
              </w:rPr>
              <w:t>15</w:t>
            </w:r>
          </w:p>
        </w:tc>
        <w:tc>
          <w:tcPr>
            <w:tcW w:w="1326" w:type="dxa"/>
            <w:tcBorders>
              <w:top w:val="nil"/>
              <w:left w:val="nil"/>
              <w:bottom w:val="single" w:sz="4" w:space="0" w:color="auto"/>
              <w:right w:val="single" w:sz="4" w:space="0" w:color="auto"/>
            </w:tcBorders>
            <w:shd w:val="clear" w:color="000000" w:fill="FFFFFF"/>
            <w:noWrap/>
            <w:vAlign w:val="center"/>
          </w:tcPr>
          <w:p w:rsidR="001B719D" w:rsidRPr="001D66F0" w:rsidRDefault="001B719D" w:rsidP="0043124E">
            <w:pPr>
              <w:spacing w:line="65" w:lineRule="atLeast"/>
              <w:ind w:left="142" w:right="128"/>
              <w:jc w:val="center"/>
              <w:rPr>
                <w:bCs/>
                <w:lang w:val="kk-KZ"/>
              </w:rPr>
            </w:pPr>
            <w:r>
              <w:rPr>
                <w:bCs/>
                <w:lang w:val="kk-KZ"/>
              </w:rPr>
              <w:t>88200</w:t>
            </w:r>
          </w:p>
        </w:tc>
        <w:tc>
          <w:tcPr>
            <w:tcW w:w="1817" w:type="dxa"/>
            <w:tcBorders>
              <w:top w:val="nil"/>
              <w:left w:val="nil"/>
              <w:bottom w:val="single" w:sz="4" w:space="0" w:color="auto"/>
              <w:right w:val="single" w:sz="4" w:space="0" w:color="auto"/>
            </w:tcBorders>
            <w:shd w:val="clear" w:color="000000" w:fill="FFFFFF"/>
            <w:noWrap/>
            <w:vAlign w:val="center"/>
          </w:tcPr>
          <w:p w:rsidR="001B719D" w:rsidRPr="001D66F0" w:rsidRDefault="001B719D" w:rsidP="0043124E">
            <w:pPr>
              <w:spacing w:line="65" w:lineRule="atLeast"/>
              <w:ind w:left="142" w:right="128"/>
              <w:jc w:val="center"/>
              <w:rPr>
                <w:bCs/>
                <w:lang w:val="kk-KZ"/>
              </w:rPr>
            </w:pPr>
            <w:r>
              <w:rPr>
                <w:bCs/>
                <w:lang w:val="kk-KZ"/>
              </w:rPr>
              <w:t>1323000</w:t>
            </w:r>
          </w:p>
        </w:tc>
      </w:tr>
      <w:tr w:rsidR="006E02E6"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E02E6" w:rsidRPr="001D66F0" w:rsidRDefault="006E02E6" w:rsidP="00AC1BE6">
            <w:pPr>
              <w:jc w:val="center"/>
              <w:rPr>
                <w:lang w:val="kk-KZ"/>
              </w:rPr>
            </w:pPr>
            <w:r w:rsidRPr="001D66F0">
              <w:rPr>
                <w:lang w:val="kk-KZ"/>
              </w:rPr>
              <w:lastRenderedPageBreak/>
              <w:t>12</w:t>
            </w:r>
          </w:p>
        </w:tc>
        <w:tc>
          <w:tcPr>
            <w:tcW w:w="3243" w:type="dxa"/>
            <w:tcBorders>
              <w:top w:val="nil"/>
              <w:left w:val="nil"/>
              <w:bottom w:val="single" w:sz="4" w:space="0" w:color="auto"/>
              <w:right w:val="single" w:sz="4" w:space="0" w:color="auto"/>
            </w:tcBorders>
            <w:shd w:val="clear" w:color="000000" w:fill="FFFFFF"/>
            <w:vAlign w:val="bottom"/>
          </w:tcPr>
          <w:p w:rsidR="006E02E6" w:rsidRPr="006E02E6" w:rsidRDefault="006E02E6" w:rsidP="006E02E6">
            <w:pPr>
              <w:spacing w:line="65" w:lineRule="atLeast"/>
              <w:ind w:left="142" w:right="128"/>
              <w:jc w:val="center"/>
              <w:rPr>
                <w:bCs/>
                <w:iCs/>
                <w:sz w:val="22"/>
                <w:szCs w:val="22"/>
              </w:rPr>
            </w:pPr>
            <w:r w:rsidRPr="006E02E6">
              <w:rPr>
                <w:bCs/>
                <w:iCs/>
                <w:sz w:val="22"/>
                <w:szCs w:val="22"/>
              </w:rPr>
              <w:t>анти-ВГС</w:t>
            </w:r>
          </w:p>
          <w:p w:rsidR="006E02E6" w:rsidRPr="00277320" w:rsidRDefault="006E02E6" w:rsidP="006E02E6">
            <w:pPr>
              <w:jc w:val="center"/>
              <w:rPr>
                <w:sz w:val="22"/>
                <w:szCs w:val="22"/>
              </w:rPr>
            </w:pPr>
            <w:r w:rsidRPr="006E02E6">
              <w:rPr>
                <w:sz w:val="22"/>
                <w:szCs w:val="22"/>
                <w:lang w:val="kk-KZ" w:bidi="ru-RU"/>
              </w:rPr>
              <w:t>Набор реагентов для иммуноферментного выявления иммуноглобулинов классов G и M к вирусу гепатита С.</w:t>
            </w:r>
          </w:p>
        </w:tc>
        <w:tc>
          <w:tcPr>
            <w:tcW w:w="6520" w:type="dxa"/>
            <w:tcBorders>
              <w:top w:val="nil"/>
              <w:left w:val="nil"/>
              <w:bottom w:val="single" w:sz="4" w:space="0" w:color="auto"/>
              <w:right w:val="single" w:sz="4" w:space="0" w:color="auto"/>
            </w:tcBorders>
            <w:shd w:val="clear" w:color="000000" w:fill="FFFFFF"/>
            <w:vAlign w:val="center"/>
          </w:tcPr>
          <w:p w:rsidR="006E02E6" w:rsidRPr="0028641E" w:rsidRDefault="006E02E6" w:rsidP="006E02E6">
            <w:pPr>
              <w:tabs>
                <w:tab w:val="left" w:pos="360"/>
                <w:tab w:val="left" w:pos="7371"/>
                <w:tab w:val="left" w:pos="9356"/>
              </w:tabs>
              <w:spacing w:line="22" w:lineRule="atLeast"/>
              <w:jc w:val="both"/>
              <w:rPr>
                <w:sz w:val="20"/>
                <w:szCs w:val="20"/>
              </w:rPr>
            </w:pPr>
            <w:r w:rsidRPr="0028641E">
              <w:rPr>
                <w:sz w:val="20"/>
                <w:szCs w:val="20"/>
              </w:rPr>
              <w:t xml:space="preserve">Метод определения основан на </w:t>
            </w:r>
            <w:proofErr w:type="spellStart"/>
            <w:r w:rsidRPr="0028641E">
              <w:rPr>
                <w:sz w:val="20"/>
                <w:szCs w:val="20"/>
              </w:rPr>
              <w:t>твёрдофазном</w:t>
            </w:r>
            <w:proofErr w:type="spellEnd"/>
            <w:r w:rsidRPr="0028641E">
              <w:rPr>
                <w:sz w:val="20"/>
                <w:szCs w:val="20"/>
              </w:rPr>
              <w:t xml:space="preserve"> иммуноферментном анализе с применением рекомбинантных антигенов. Во время первой инкубации, при наличии в исследуемых образцах </w:t>
            </w:r>
            <w:r w:rsidRPr="0028641E">
              <w:rPr>
                <w:spacing w:val="-12"/>
                <w:sz w:val="20"/>
                <w:szCs w:val="20"/>
              </w:rPr>
              <w:t xml:space="preserve">антител к ВГС, они связываются с рекомбинантными белками, иммобилизованными на поверхности лунок планшета. Во время второй инкубации смесь </w:t>
            </w:r>
            <w:proofErr w:type="spellStart"/>
            <w:r w:rsidRPr="0028641E">
              <w:rPr>
                <w:spacing w:val="-12"/>
                <w:sz w:val="20"/>
                <w:szCs w:val="20"/>
              </w:rPr>
              <w:t>пероксидазных</w:t>
            </w:r>
            <w:proofErr w:type="spellEnd"/>
            <w:r w:rsidRPr="0028641E">
              <w:rPr>
                <w:spacing w:val="-12"/>
                <w:sz w:val="20"/>
                <w:szCs w:val="20"/>
              </w:rPr>
              <w:t xml:space="preserve"> </w:t>
            </w:r>
            <w:proofErr w:type="spellStart"/>
            <w:r w:rsidRPr="0028641E">
              <w:rPr>
                <w:spacing w:val="-12"/>
                <w:sz w:val="20"/>
                <w:szCs w:val="20"/>
              </w:rPr>
              <w:t>конъюгатов</w:t>
            </w:r>
            <w:proofErr w:type="spellEnd"/>
            <w:r w:rsidRPr="0028641E">
              <w:rPr>
                <w:spacing w:val="-12"/>
                <w:sz w:val="20"/>
                <w:szCs w:val="20"/>
              </w:rPr>
              <w:t xml:space="preserve"> антител к </w:t>
            </w:r>
            <w:proofErr w:type="spellStart"/>
            <w:r w:rsidRPr="0028641E">
              <w:rPr>
                <w:spacing w:val="-12"/>
                <w:sz w:val="20"/>
                <w:szCs w:val="20"/>
              </w:rPr>
              <w:t>IgG</w:t>
            </w:r>
            <w:proofErr w:type="spellEnd"/>
            <w:r w:rsidRPr="0028641E">
              <w:rPr>
                <w:spacing w:val="-12"/>
                <w:sz w:val="20"/>
                <w:szCs w:val="20"/>
              </w:rPr>
              <w:t xml:space="preserve"> человека и антител к </w:t>
            </w:r>
            <w:proofErr w:type="spellStart"/>
            <w:r w:rsidRPr="0028641E">
              <w:rPr>
                <w:spacing w:val="-12"/>
                <w:sz w:val="20"/>
                <w:szCs w:val="20"/>
              </w:rPr>
              <w:t>IgM</w:t>
            </w:r>
            <w:proofErr w:type="spellEnd"/>
            <w:r w:rsidRPr="0028641E">
              <w:rPr>
                <w:spacing w:val="-12"/>
                <w:sz w:val="20"/>
                <w:szCs w:val="20"/>
              </w:rPr>
              <w:t xml:space="preserve"> человека связывается с антителами, иммобилизованными в ходе первой инкубации. Далее, во время инкубации с раствором </w:t>
            </w:r>
            <w:proofErr w:type="spellStart"/>
            <w:r w:rsidRPr="0028641E">
              <w:rPr>
                <w:spacing w:val="-12"/>
                <w:sz w:val="20"/>
                <w:szCs w:val="20"/>
              </w:rPr>
              <w:t>тетраметилбензидина</w:t>
            </w:r>
            <w:proofErr w:type="spellEnd"/>
            <w:r w:rsidRPr="0028641E">
              <w:rPr>
                <w:spacing w:val="-12"/>
                <w:sz w:val="20"/>
                <w:szCs w:val="20"/>
              </w:rPr>
              <w:t xml:space="preserve"> происходит окрашивание раствора в лунках, содержащих образовавшиеся комплексы «антиген-антитело».</w:t>
            </w:r>
            <w:r w:rsidRPr="0028641E">
              <w:rPr>
                <w:sz w:val="20"/>
                <w:szCs w:val="20"/>
              </w:rPr>
              <w:t xml:space="preserve"> </w:t>
            </w:r>
          </w:p>
          <w:p w:rsidR="006E02E6" w:rsidRPr="0028641E" w:rsidRDefault="006E02E6" w:rsidP="006E02E6">
            <w:pPr>
              <w:tabs>
                <w:tab w:val="left" w:pos="5940"/>
              </w:tabs>
              <w:spacing w:line="22" w:lineRule="atLeast"/>
              <w:rPr>
                <w:sz w:val="20"/>
                <w:szCs w:val="20"/>
              </w:rPr>
            </w:pPr>
            <w:r w:rsidRPr="0028641E">
              <w:rPr>
                <w:sz w:val="20"/>
                <w:szCs w:val="20"/>
              </w:rPr>
              <w:t xml:space="preserve">Реакцию останавливают добавлением </w:t>
            </w:r>
            <w:proofErr w:type="gramStart"/>
            <w:r w:rsidRPr="0028641E">
              <w:rPr>
                <w:sz w:val="20"/>
                <w:szCs w:val="20"/>
              </w:rPr>
              <w:t>стоп-реагента</w:t>
            </w:r>
            <w:proofErr w:type="gramEnd"/>
            <w:r w:rsidRPr="0028641E">
              <w:rPr>
                <w:sz w:val="20"/>
                <w:szCs w:val="20"/>
              </w:rPr>
              <w:t xml:space="preserve"> и измеряют</w:t>
            </w:r>
            <w:r w:rsidRPr="0028641E">
              <w:rPr>
                <w:b/>
                <w:bCs/>
                <w:sz w:val="20"/>
                <w:szCs w:val="20"/>
              </w:rPr>
              <w:t xml:space="preserve"> оптическую плотность (ОП)</w:t>
            </w:r>
            <w:r w:rsidRPr="0028641E">
              <w:rPr>
                <w:sz w:val="20"/>
                <w:szCs w:val="20"/>
              </w:rPr>
              <w:t xml:space="preserve"> растворов в лунках в </w:t>
            </w:r>
            <w:proofErr w:type="spellStart"/>
            <w:r w:rsidRPr="0028641E">
              <w:rPr>
                <w:sz w:val="20"/>
                <w:szCs w:val="20"/>
              </w:rPr>
              <w:t>двухволновом</w:t>
            </w:r>
            <w:proofErr w:type="spellEnd"/>
            <w:r w:rsidRPr="0028641E">
              <w:rPr>
                <w:sz w:val="20"/>
                <w:szCs w:val="20"/>
              </w:rPr>
              <w:t xml:space="preserve"> режиме: при основной длине волны 450 </w:t>
            </w:r>
            <w:proofErr w:type="spellStart"/>
            <w:r w:rsidRPr="0028641E">
              <w:rPr>
                <w:sz w:val="20"/>
                <w:szCs w:val="20"/>
              </w:rPr>
              <w:t>нм</w:t>
            </w:r>
            <w:proofErr w:type="spellEnd"/>
            <w:r w:rsidRPr="0028641E">
              <w:rPr>
                <w:sz w:val="20"/>
                <w:szCs w:val="20"/>
              </w:rPr>
              <w:t xml:space="preserve"> и длине волны сравнения в диапазоне 620–650 </w:t>
            </w:r>
            <w:proofErr w:type="spellStart"/>
            <w:r w:rsidRPr="0028641E">
              <w:rPr>
                <w:sz w:val="20"/>
                <w:szCs w:val="20"/>
              </w:rPr>
              <w:t>нм</w:t>
            </w:r>
            <w:proofErr w:type="spellEnd"/>
            <w:r w:rsidRPr="0028641E">
              <w:rPr>
                <w:sz w:val="20"/>
                <w:szCs w:val="20"/>
              </w:rPr>
              <w:t>; или при длине волны 450 </w:t>
            </w:r>
            <w:proofErr w:type="spellStart"/>
            <w:r w:rsidRPr="0028641E">
              <w:rPr>
                <w:sz w:val="20"/>
                <w:szCs w:val="20"/>
              </w:rPr>
              <w:t>нм</w:t>
            </w:r>
            <w:proofErr w:type="spellEnd"/>
            <w:r w:rsidRPr="0028641E">
              <w:rPr>
                <w:sz w:val="20"/>
                <w:szCs w:val="20"/>
              </w:rPr>
              <w:t xml:space="preserve">. Интенсивность </w:t>
            </w:r>
            <w:r w:rsidRPr="0028641E">
              <w:rPr>
                <w:sz w:val="20"/>
                <w:szCs w:val="20"/>
              </w:rPr>
              <w:lastRenderedPageBreak/>
              <w:t xml:space="preserve">жёлтого окрашивания пропорциональна количеству содержащихся в исследуемом образце антител </w:t>
            </w:r>
            <w:r w:rsidRPr="0028641E">
              <w:rPr>
                <w:sz w:val="20"/>
                <w:szCs w:val="20"/>
              </w:rPr>
              <w:br/>
              <w:t>к ВГС.</w:t>
            </w:r>
          </w:p>
          <w:p w:rsidR="006E02E6" w:rsidRPr="00DF1C07" w:rsidRDefault="006E02E6" w:rsidP="006E02E6">
            <w:pPr>
              <w:pStyle w:val="ae"/>
              <w:tabs>
                <w:tab w:val="left" w:pos="360"/>
                <w:tab w:val="left" w:pos="7371"/>
                <w:tab w:val="left" w:pos="9356"/>
              </w:tabs>
              <w:suppressAutoHyphens w:val="0"/>
              <w:spacing w:line="22" w:lineRule="atLeast"/>
              <w:ind w:left="0" w:firstLine="454"/>
              <w:rPr>
                <w:rFonts w:ascii="Times New Roman" w:hAnsi="Times New Roman" w:cs="Times New Roman"/>
                <w:b/>
              </w:rPr>
            </w:pPr>
            <w:r w:rsidRPr="00DF1C07">
              <w:rPr>
                <w:rFonts w:ascii="Times New Roman" w:hAnsi="Times New Roman" w:cs="Times New Roman"/>
                <w:b/>
              </w:rPr>
              <w:t>В состав набора входят:</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планшет цельный с иммобилизованными рекомбинантными антигенами вируса гепатита</w:t>
            </w:r>
            <w:proofErr w:type="gramStart"/>
            <w:r w:rsidRPr="0028641E">
              <w:rPr>
                <w:rFonts w:ascii="Times New Roman" w:hAnsi="Times New Roman" w:cs="Times New Roman"/>
                <w:sz w:val="20"/>
                <w:szCs w:val="20"/>
              </w:rPr>
              <w:t xml:space="preserve"> С</w:t>
            </w:r>
            <w:proofErr w:type="gramEnd"/>
            <w:r w:rsidRPr="0028641E">
              <w:rPr>
                <w:rFonts w:ascii="Times New Roman" w:hAnsi="Times New Roman" w:cs="Times New Roman"/>
                <w:sz w:val="20"/>
                <w:szCs w:val="20"/>
              </w:rPr>
              <w:t>, готовый для использования – 2 шт.;</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положительный контрольный образец (</w:t>
            </w:r>
            <w:proofErr w:type="gramStart"/>
            <w:r w:rsidRPr="0028641E">
              <w:rPr>
                <w:rFonts w:ascii="Times New Roman" w:hAnsi="Times New Roman" w:cs="Times New Roman"/>
                <w:sz w:val="20"/>
                <w:szCs w:val="20"/>
              </w:rPr>
              <w:t>К</w:t>
            </w:r>
            <w:proofErr w:type="gramEnd"/>
            <w:r w:rsidRPr="0028641E">
              <w:rPr>
                <w:rFonts w:ascii="Times New Roman" w:hAnsi="Times New Roman" w:cs="Times New Roman"/>
                <w:position w:val="2"/>
                <w:sz w:val="20"/>
                <w:szCs w:val="20"/>
                <w:vertAlign w:val="superscript"/>
              </w:rPr>
              <w:t>+</w:t>
            </w:r>
            <w:r w:rsidRPr="0028641E">
              <w:rPr>
                <w:rFonts w:ascii="Times New Roman" w:hAnsi="Times New Roman" w:cs="Times New Roman"/>
                <w:sz w:val="20"/>
                <w:szCs w:val="20"/>
              </w:rPr>
              <w:t xml:space="preserve">) </w:t>
            </w:r>
            <w:proofErr w:type="gramStart"/>
            <w:r w:rsidRPr="0028641E">
              <w:rPr>
                <w:rFonts w:ascii="Times New Roman" w:hAnsi="Times New Roman" w:cs="Times New Roman"/>
                <w:sz w:val="20"/>
                <w:szCs w:val="20"/>
              </w:rPr>
              <w:t>на</w:t>
            </w:r>
            <w:proofErr w:type="gramEnd"/>
            <w:r w:rsidRPr="0028641E">
              <w:rPr>
                <w:rFonts w:ascii="Times New Roman" w:hAnsi="Times New Roman" w:cs="Times New Roman"/>
                <w:sz w:val="20"/>
                <w:szCs w:val="20"/>
              </w:rPr>
              <w:t xml:space="preserve"> основе инактивированной сыворотки крови человека, содержащий антитела к ВГС, готовый для использования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1 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отрицательный контрольный образец (</w:t>
            </w:r>
            <w:proofErr w:type="gramStart"/>
            <w:r w:rsidRPr="0028641E">
              <w:rPr>
                <w:rFonts w:ascii="Times New Roman" w:hAnsi="Times New Roman" w:cs="Times New Roman"/>
                <w:sz w:val="20"/>
                <w:szCs w:val="20"/>
              </w:rPr>
              <w:t>К</w:t>
            </w:r>
            <w:r w:rsidRPr="0028641E">
              <w:rPr>
                <w:rFonts w:ascii="Times New Roman" w:hAnsi="Times New Roman" w:cs="Times New Roman"/>
                <w:position w:val="4"/>
                <w:sz w:val="20"/>
                <w:szCs w:val="20"/>
                <w:vertAlign w:val="superscript"/>
              </w:rPr>
              <w:t>–</w:t>
            </w:r>
            <w:proofErr w:type="gramEnd"/>
            <w:r w:rsidRPr="0028641E">
              <w:rPr>
                <w:rFonts w:ascii="Times New Roman" w:hAnsi="Times New Roman" w:cs="Times New Roman"/>
                <w:sz w:val="20"/>
                <w:szCs w:val="20"/>
              </w:rPr>
              <w:t xml:space="preserve">) на основе инактивированной сыворотки крови человека, не содержащий антитела к ВГС, готовый для использования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1 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pacing w:val="7"/>
                <w:sz w:val="20"/>
                <w:szCs w:val="20"/>
              </w:rPr>
            </w:pPr>
            <w:proofErr w:type="spellStart"/>
            <w:r w:rsidRPr="0028641E">
              <w:rPr>
                <w:rFonts w:ascii="Times New Roman" w:hAnsi="Times New Roman" w:cs="Times New Roman"/>
                <w:spacing w:val="7"/>
                <w:sz w:val="20"/>
                <w:szCs w:val="20"/>
              </w:rPr>
              <w:t>конъюгат</w:t>
            </w:r>
            <w:proofErr w:type="spellEnd"/>
            <w:r w:rsidRPr="0028641E">
              <w:rPr>
                <w:rFonts w:ascii="Times New Roman" w:hAnsi="Times New Roman" w:cs="Times New Roman"/>
                <w:spacing w:val="7"/>
                <w:sz w:val="20"/>
                <w:szCs w:val="20"/>
              </w:rPr>
              <w:t xml:space="preserve"> </w:t>
            </w:r>
            <w:r w:rsidRPr="0028641E">
              <w:rPr>
                <w:rFonts w:ascii="Times New Roman" w:hAnsi="Times New Roman" w:cs="Times New Roman"/>
                <w:i/>
                <w:iCs/>
                <w:spacing w:val="7"/>
                <w:sz w:val="20"/>
                <w:szCs w:val="20"/>
              </w:rPr>
              <w:t xml:space="preserve">(смесь антител к </w:t>
            </w:r>
            <w:proofErr w:type="spellStart"/>
            <w:r w:rsidRPr="0028641E">
              <w:rPr>
                <w:rFonts w:ascii="Times New Roman" w:hAnsi="Times New Roman" w:cs="Times New Roman"/>
                <w:i/>
                <w:iCs/>
                <w:spacing w:val="7"/>
                <w:sz w:val="20"/>
                <w:szCs w:val="20"/>
              </w:rPr>
              <w:t>IgG</w:t>
            </w:r>
            <w:proofErr w:type="spellEnd"/>
            <w:r w:rsidRPr="0028641E">
              <w:rPr>
                <w:rFonts w:ascii="Times New Roman" w:hAnsi="Times New Roman" w:cs="Times New Roman"/>
                <w:i/>
                <w:iCs/>
                <w:spacing w:val="7"/>
                <w:sz w:val="20"/>
                <w:szCs w:val="20"/>
              </w:rPr>
              <w:t xml:space="preserve"> и </w:t>
            </w:r>
            <w:proofErr w:type="spellStart"/>
            <w:r w:rsidRPr="0028641E">
              <w:rPr>
                <w:rFonts w:ascii="Times New Roman" w:hAnsi="Times New Roman" w:cs="Times New Roman"/>
                <w:i/>
                <w:iCs/>
                <w:spacing w:val="7"/>
                <w:sz w:val="20"/>
                <w:szCs w:val="20"/>
              </w:rPr>
              <w:t>Ig</w:t>
            </w:r>
            <w:proofErr w:type="gramStart"/>
            <w:r w:rsidRPr="0028641E">
              <w:rPr>
                <w:rFonts w:ascii="Times New Roman" w:hAnsi="Times New Roman" w:cs="Times New Roman"/>
                <w:i/>
                <w:iCs/>
                <w:spacing w:val="7"/>
                <w:sz w:val="20"/>
                <w:szCs w:val="20"/>
              </w:rPr>
              <w:t>М</w:t>
            </w:r>
            <w:proofErr w:type="spellEnd"/>
            <w:proofErr w:type="gramEnd"/>
            <w:r w:rsidRPr="0028641E">
              <w:rPr>
                <w:rFonts w:ascii="Times New Roman" w:hAnsi="Times New Roman" w:cs="Times New Roman"/>
                <w:i/>
                <w:iCs/>
                <w:spacing w:val="7"/>
                <w:sz w:val="20"/>
                <w:szCs w:val="20"/>
              </w:rPr>
              <w:t xml:space="preserve"> человека, меченных </w:t>
            </w:r>
            <w:proofErr w:type="spellStart"/>
            <w:r w:rsidRPr="0028641E">
              <w:rPr>
                <w:rFonts w:ascii="Times New Roman" w:hAnsi="Times New Roman" w:cs="Times New Roman"/>
                <w:i/>
                <w:iCs/>
                <w:spacing w:val="7"/>
                <w:sz w:val="20"/>
                <w:szCs w:val="20"/>
              </w:rPr>
              <w:t>пероксидазой</w:t>
            </w:r>
            <w:proofErr w:type="spellEnd"/>
            <w:r w:rsidRPr="0028641E">
              <w:rPr>
                <w:rFonts w:ascii="Times New Roman" w:hAnsi="Times New Roman" w:cs="Times New Roman"/>
                <w:i/>
                <w:iCs/>
                <w:spacing w:val="7"/>
                <w:sz w:val="20"/>
                <w:szCs w:val="20"/>
              </w:rPr>
              <w:t xml:space="preserve"> хрена)</w:t>
            </w:r>
            <w:r w:rsidRPr="0028641E">
              <w:rPr>
                <w:rFonts w:ascii="Times New Roman" w:hAnsi="Times New Roman" w:cs="Times New Roman"/>
                <w:spacing w:val="7"/>
                <w:sz w:val="20"/>
                <w:szCs w:val="20"/>
              </w:rPr>
              <w:t xml:space="preserve">, концентрат – 2 </w:t>
            </w:r>
            <w:proofErr w:type="spellStart"/>
            <w:r w:rsidRPr="0028641E">
              <w:rPr>
                <w:rFonts w:ascii="Times New Roman" w:hAnsi="Times New Roman" w:cs="Times New Roman"/>
                <w:spacing w:val="7"/>
                <w:sz w:val="20"/>
                <w:szCs w:val="20"/>
              </w:rPr>
              <w:t>фл</w:t>
            </w:r>
            <w:proofErr w:type="spellEnd"/>
            <w:r w:rsidRPr="0028641E">
              <w:rPr>
                <w:rFonts w:ascii="Times New Roman" w:hAnsi="Times New Roman" w:cs="Times New Roman"/>
                <w:spacing w:val="7"/>
                <w:sz w:val="20"/>
                <w:szCs w:val="20"/>
              </w:rPr>
              <w:t>. по 1,5 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 xml:space="preserve">раствор для разведения </w:t>
            </w:r>
            <w:proofErr w:type="spellStart"/>
            <w:r w:rsidRPr="0028641E">
              <w:rPr>
                <w:rFonts w:ascii="Times New Roman" w:hAnsi="Times New Roman" w:cs="Times New Roman"/>
                <w:sz w:val="20"/>
                <w:szCs w:val="20"/>
              </w:rPr>
              <w:t>конъюгата</w:t>
            </w:r>
            <w:proofErr w:type="spellEnd"/>
            <w:r w:rsidRPr="0028641E">
              <w:rPr>
                <w:rFonts w:ascii="Times New Roman" w:hAnsi="Times New Roman" w:cs="Times New Roman"/>
                <w:sz w:val="20"/>
                <w:szCs w:val="20"/>
              </w:rPr>
              <w:t xml:space="preserve"> (РК) –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по 13 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 xml:space="preserve">раствор для разведения сывороток (РС) – 2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по 10 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pacing w:val="4"/>
                <w:sz w:val="20"/>
                <w:szCs w:val="20"/>
              </w:rPr>
              <w:t xml:space="preserve">25-кратный концентрат фосфатно-солевого буферного раствора с твином (ФСБ-Т×5) – 2 </w:t>
            </w:r>
            <w:proofErr w:type="spellStart"/>
            <w:r w:rsidRPr="0028641E">
              <w:rPr>
                <w:rFonts w:ascii="Times New Roman" w:hAnsi="Times New Roman" w:cs="Times New Roman"/>
                <w:spacing w:val="4"/>
                <w:sz w:val="20"/>
                <w:szCs w:val="20"/>
              </w:rPr>
              <w:t>фл</w:t>
            </w:r>
            <w:proofErr w:type="spellEnd"/>
            <w:r w:rsidRPr="0028641E">
              <w:rPr>
                <w:rFonts w:ascii="Times New Roman" w:hAnsi="Times New Roman" w:cs="Times New Roman"/>
                <w:spacing w:val="4"/>
                <w:sz w:val="20"/>
                <w:szCs w:val="20"/>
              </w:rPr>
              <w:t xml:space="preserve">. по 28 </w:t>
            </w:r>
            <w:r w:rsidRPr="0028641E">
              <w:rPr>
                <w:rFonts w:ascii="Times New Roman" w:hAnsi="Times New Roman" w:cs="Times New Roman"/>
                <w:sz w:val="20"/>
                <w:szCs w:val="20"/>
              </w:rPr>
              <w:t>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proofErr w:type="spellStart"/>
            <w:r w:rsidRPr="0028641E">
              <w:rPr>
                <w:rFonts w:ascii="Times New Roman" w:hAnsi="Times New Roman" w:cs="Times New Roman"/>
                <w:sz w:val="20"/>
                <w:szCs w:val="20"/>
              </w:rPr>
              <w:t>тетраметилбензидин</w:t>
            </w:r>
            <w:proofErr w:type="spellEnd"/>
            <w:r w:rsidRPr="0028641E">
              <w:rPr>
                <w:rFonts w:ascii="Times New Roman" w:hAnsi="Times New Roman" w:cs="Times New Roman"/>
                <w:sz w:val="20"/>
                <w:szCs w:val="20"/>
              </w:rPr>
              <w:t xml:space="preserve"> (ТМБ), концентрат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xml:space="preserve">., 1,5 мл; </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pacing w:val="2"/>
                <w:sz w:val="20"/>
                <w:szCs w:val="20"/>
              </w:rPr>
              <w:t xml:space="preserve">субстратный буферный раствор (СБР) – 2 </w:t>
            </w:r>
            <w:proofErr w:type="spellStart"/>
            <w:r w:rsidRPr="0028641E">
              <w:rPr>
                <w:rFonts w:ascii="Times New Roman" w:hAnsi="Times New Roman" w:cs="Times New Roman"/>
                <w:spacing w:val="2"/>
                <w:sz w:val="20"/>
                <w:szCs w:val="20"/>
              </w:rPr>
              <w:t>фл</w:t>
            </w:r>
            <w:proofErr w:type="spellEnd"/>
            <w:r w:rsidRPr="0028641E">
              <w:rPr>
                <w:rFonts w:ascii="Times New Roman" w:hAnsi="Times New Roman" w:cs="Times New Roman"/>
                <w:spacing w:val="2"/>
                <w:sz w:val="20"/>
                <w:szCs w:val="20"/>
              </w:rPr>
              <w:t xml:space="preserve">. по 13 </w:t>
            </w:r>
            <w:r w:rsidRPr="0028641E">
              <w:rPr>
                <w:rFonts w:ascii="Times New Roman" w:hAnsi="Times New Roman" w:cs="Times New Roman"/>
                <w:sz w:val="20"/>
                <w:szCs w:val="20"/>
              </w:rPr>
              <w:t>мл;</w:t>
            </w:r>
          </w:p>
          <w:p w:rsidR="006E02E6" w:rsidRPr="0028641E" w:rsidRDefault="006E02E6" w:rsidP="006E02E6">
            <w:pPr>
              <w:pStyle w:val="ad"/>
              <w:numPr>
                <w:ilvl w:val="0"/>
                <w:numId w:val="10"/>
              </w:numPr>
              <w:suppressAutoHyphens w:val="0"/>
              <w:autoSpaceDE w:val="0"/>
              <w:autoSpaceDN w:val="0"/>
              <w:adjustRightInd w:val="0"/>
              <w:spacing w:line="22" w:lineRule="atLeast"/>
              <w:ind w:left="0" w:firstLine="454"/>
              <w:rPr>
                <w:rFonts w:ascii="Times New Roman" w:hAnsi="Times New Roman" w:cs="Times New Roman"/>
                <w:sz w:val="20"/>
                <w:szCs w:val="20"/>
              </w:rPr>
            </w:pPr>
            <w:proofErr w:type="gramStart"/>
            <w:r w:rsidRPr="0028641E">
              <w:rPr>
                <w:rFonts w:ascii="Times New Roman" w:hAnsi="Times New Roman" w:cs="Times New Roman"/>
                <w:sz w:val="20"/>
                <w:szCs w:val="20"/>
              </w:rPr>
              <w:t>стоп-реагент</w:t>
            </w:r>
            <w:proofErr w:type="gramEnd"/>
            <w:r w:rsidRPr="0028641E">
              <w:rPr>
                <w:rFonts w:ascii="Times New Roman" w:hAnsi="Times New Roman" w:cs="Times New Roman"/>
                <w:sz w:val="20"/>
                <w:szCs w:val="20"/>
              </w:rPr>
              <w:t xml:space="preserve">, готовый для использования – 1 </w:t>
            </w:r>
            <w:proofErr w:type="spellStart"/>
            <w:r w:rsidRPr="0028641E">
              <w:rPr>
                <w:rFonts w:ascii="Times New Roman" w:hAnsi="Times New Roman" w:cs="Times New Roman"/>
                <w:sz w:val="20"/>
                <w:szCs w:val="20"/>
              </w:rPr>
              <w:t>фл</w:t>
            </w:r>
            <w:proofErr w:type="spellEnd"/>
            <w:r w:rsidRPr="0028641E">
              <w:rPr>
                <w:rFonts w:ascii="Times New Roman" w:hAnsi="Times New Roman" w:cs="Times New Roman"/>
                <w:sz w:val="20"/>
                <w:szCs w:val="20"/>
              </w:rPr>
              <w:t>., 21 мл.</w:t>
            </w:r>
          </w:p>
          <w:p w:rsidR="006E02E6" w:rsidRPr="0028641E" w:rsidRDefault="006E02E6" w:rsidP="006E02E6">
            <w:pPr>
              <w:pStyle w:val="af"/>
              <w:spacing w:line="22" w:lineRule="atLeast"/>
              <w:ind w:firstLine="454"/>
              <w:rPr>
                <w:rFonts w:ascii="Times New Roman" w:hAnsi="Times New Roman" w:cs="Times New Roman"/>
                <w:sz w:val="20"/>
                <w:szCs w:val="20"/>
                <w:u w:val="single"/>
                <w:lang w:val="ru-RU"/>
              </w:rPr>
            </w:pPr>
            <w:r w:rsidRPr="0028641E">
              <w:rPr>
                <w:rFonts w:ascii="Times New Roman" w:hAnsi="Times New Roman" w:cs="Times New Roman"/>
                <w:sz w:val="20"/>
                <w:szCs w:val="20"/>
                <w:u w:val="single"/>
                <w:lang w:val="ru-RU"/>
              </w:rPr>
              <w:t>Набор дополнительно комплектуется:</w:t>
            </w:r>
          </w:p>
          <w:p w:rsidR="006E02E6" w:rsidRPr="0028641E" w:rsidRDefault="006E02E6" w:rsidP="006E02E6">
            <w:pPr>
              <w:pStyle w:val="ad"/>
              <w:numPr>
                <w:ilvl w:val="0"/>
                <w:numId w:val="11"/>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плёнками для заклеивания планшета – 4 шт.,</w:t>
            </w:r>
          </w:p>
          <w:p w:rsidR="006E02E6" w:rsidRPr="0028641E" w:rsidRDefault="006E02E6" w:rsidP="006E02E6">
            <w:pPr>
              <w:pStyle w:val="ad"/>
              <w:numPr>
                <w:ilvl w:val="0"/>
                <w:numId w:val="11"/>
              </w:numPr>
              <w:suppressAutoHyphens w:val="0"/>
              <w:autoSpaceDE w:val="0"/>
              <w:autoSpaceDN w:val="0"/>
              <w:adjustRightInd w:val="0"/>
              <w:spacing w:line="22" w:lineRule="atLeast"/>
              <w:ind w:left="0" w:firstLine="454"/>
              <w:rPr>
                <w:rFonts w:ascii="Times New Roman" w:hAnsi="Times New Roman" w:cs="Times New Roman"/>
                <w:sz w:val="20"/>
                <w:szCs w:val="20"/>
              </w:rPr>
            </w:pPr>
            <w:r w:rsidRPr="0028641E">
              <w:rPr>
                <w:rFonts w:ascii="Times New Roman" w:hAnsi="Times New Roman" w:cs="Times New Roman"/>
                <w:sz w:val="20"/>
                <w:szCs w:val="20"/>
              </w:rPr>
              <w:t>ванночками для реагента – 2 шт.,</w:t>
            </w:r>
          </w:p>
          <w:p w:rsidR="006E02E6" w:rsidRPr="0028641E" w:rsidRDefault="006E02E6" w:rsidP="006E02E6">
            <w:pPr>
              <w:tabs>
                <w:tab w:val="left" w:pos="5940"/>
              </w:tabs>
              <w:spacing w:line="22" w:lineRule="atLeast"/>
              <w:rPr>
                <w:sz w:val="20"/>
                <w:szCs w:val="20"/>
              </w:rPr>
            </w:pPr>
            <w:r w:rsidRPr="0028641E">
              <w:rPr>
                <w:sz w:val="20"/>
                <w:szCs w:val="20"/>
              </w:rPr>
              <w:t>наконечниками для пипеток – 16 шт.</w:t>
            </w:r>
          </w:p>
          <w:p w:rsidR="006E02E6" w:rsidRPr="0028641E" w:rsidRDefault="006E02E6" w:rsidP="006E02E6">
            <w:pPr>
              <w:tabs>
                <w:tab w:val="left" w:pos="5940"/>
              </w:tabs>
              <w:spacing w:line="22" w:lineRule="atLeast"/>
              <w:rPr>
                <w:spacing w:val="2"/>
                <w:sz w:val="20"/>
                <w:szCs w:val="20"/>
              </w:rPr>
            </w:pPr>
            <w:r w:rsidRPr="0028641E">
              <w:rPr>
                <w:spacing w:val="2"/>
                <w:sz w:val="20"/>
                <w:szCs w:val="20"/>
              </w:rPr>
              <w:t xml:space="preserve">Набор рассчитан на проведение 192 </w:t>
            </w:r>
            <w:r w:rsidRPr="0028641E">
              <w:rPr>
                <w:i/>
                <w:iCs/>
                <w:spacing w:val="2"/>
                <w:sz w:val="20"/>
                <w:szCs w:val="20"/>
              </w:rPr>
              <w:t>(</w:t>
            </w:r>
            <w:r w:rsidRPr="0028641E">
              <w:rPr>
                <w:i/>
                <w:iCs/>
                <w:spacing w:val="10"/>
                <w:sz w:val="20"/>
                <w:szCs w:val="20"/>
              </w:rPr>
              <w:t>2х96</w:t>
            </w:r>
            <w:r w:rsidRPr="0028641E">
              <w:rPr>
                <w:i/>
                <w:iCs/>
                <w:spacing w:val="2"/>
                <w:sz w:val="20"/>
                <w:szCs w:val="20"/>
              </w:rPr>
              <w:t>)</w:t>
            </w:r>
            <w:r w:rsidRPr="0028641E">
              <w:rPr>
                <w:spacing w:val="2"/>
                <w:sz w:val="20"/>
                <w:szCs w:val="20"/>
              </w:rPr>
              <w:t xml:space="preserve"> анализов, включая контроли (</w:t>
            </w:r>
            <w:r w:rsidRPr="0028641E">
              <w:rPr>
                <w:i/>
                <w:iCs/>
                <w:spacing w:val="2"/>
                <w:sz w:val="20"/>
                <w:szCs w:val="20"/>
              </w:rPr>
              <w:t>по 4 лунки на каждом планшете</w:t>
            </w:r>
            <w:r w:rsidRPr="0028641E">
              <w:rPr>
                <w:spacing w:val="2"/>
                <w:sz w:val="20"/>
                <w:szCs w:val="20"/>
              </w:rPr>
              <w:t xml:space="preserve">). Набор предназначен для ручной постановки анализа. Возможно использование набора в </w:t>
            </w:r>
            <w:proofErr w:type="gramStart"/>
            <w:r w:rsidRPr="0028641E">
              <w:rPr>
                <w:spacing w:val="2"/>
                <w:sz w:val="20"/>
                <w:szCs w:val="20"/>
              </w:rPr>
              <w:t>автоматических</w:t>
            </w:r>
            <w:proofErr w:type="gramEnd"/>
            <w:r w:rsidRPr="0028641E">
              <w:rPr>
                <w:spacing w:val="2"/>
                <w:sz w:val="20"/>
                <w:szCs w:val="20"/>
              </w:rPr>
              <w:t xml:space="preserve"> ИФА-анализаторах открытого типа.</w:t>
            </w:r>
          </w:p>
          <w:p w:rsidR="006E02E6" w:rsidRPr="0028641E" w:rsidRDefault="006E02E6" w:rsidP="006E02E6">
            <w:pPr>
              <w:tabs>
                <w:tab w:val="left" w:pos="5940"/>
              </w:tabs>
              <w:spacing w:line="22" w:lineRule="atLeast"/>
              <w:rPr>
                <w:spacing w:val="-4"/>
                <w:sz w:val="20"/>
                <w:szCs w:val="20"/>
              </w:rPr>
            </w:pPr>
            <w:r w:rsidRPr="0028641E">
              <w:rPr>
                <w:spacing w:val="-4"/>
                <w:sz w:val="20"/>
                <w:szCs w:val="20"/>
              </w:rPr>
              <w:t>Транспортирование набора должно проводиться при температуре (2–8) °С. Допускается транспортирование при температуре до 25 °</w:t>
            </w:r>
            <w:proofErr w:type="gramStart"/>
            <w:r w:rsidRPr="0028641E">
              <w:rPr>
                <w:spacing w:val="-4"/>
                <w:sz w:val="20"/>
                <w:szCs w:val="20"/>
              </w:rPr>
              <w:t>С</w:t>
            </w:r>
            <w:proofErr w:type="gramEnd"/>
            <w:r w:rsidRPr="0028641E">
              <w:rPr>
                <w:spacing w:val="-4"/>
                <w:sz w:val="20"/>
                <w:szCs w:val="20"/>
              </w:rPr>
              <w:t xml:space="preserve"> не более 10 </w:t>
            </w:r>
            <w:proofErr w:type="spellStart"/>
            <w:r w:rsidRPr="0028641E">
              <w:rPr>
                <w:spacing w:val="-4"/>
                <w:sz w:val="20"/>
                <w:szCs w:val="20"/>
              </w:rPr>
              <w:t>сут</w:t>
            </w:r>
            <w:proofErr w:type="spellEnd"/>
            <w:r w:rsidRPr="0028641E">
              <w:rPr>
                <w:spacing w:val="-4"/>
                <w:sz w:val="20"/>
                <w:szCs w:val="20"/>
              </w:rPr>
              <w:t>.</w:t>
            </w:r>
          </w:p>
          <w:p w:rsidR="006E02E6" w:rsidRPr="00364110" w:rsidRDefault="006E02E6" w:rsidP="006E02E6">
            <w:pPr>
              <w:spacing w:line="65" w:lineRule="atLeast"/>
              <w:ind w:left="142" w:right="128"/>
              <w:jc w:val="center"/>
              <w:rPr>
                <w:sz w:val="22"/>
                <w:szCs w:val="22"/>
                <w:lang w:val="kk-KZ"/>
              </w:rPr>
            </w:pPr>
            <w:r w:rsidRPr="0028641E">
              <w:rPr>
                <w:sz w:val="20"/>
                <w:szCs w:val="20"/>
              </w:rPr>
              <w:t>Срок годности набора реагентов – 24 месяца со дня выпуска.</w:t>
            </w:r>
          </w:p>
        </w:tc>
        <w:tc>
          <w:tcPr>
            <w:tcW w:w="1451"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t>46000</w:t>
            </w:r>
          </w:p>
        </w:tc>
        <w:tc>
          <w:tcPr>
            <w:tcW w:w="1817"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t>92000</w:t>
            </w:r>
          </w:p>
        </w:tc>
      </w:tr>
      <w:tr w:rsidR="006E02E6"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E02E6" w:rsidRPr="001D66F0" w:rsidRDefault="006E02E6" w:rsidP="00AC1BE6">
            <w:pPr>
              <w:jc w:val="center"/>
              <w:rPr>
                <w:lang w:val="kk-KZ"/>
              </w:rPr>
            </w:pPr>
            <w:r w:rsidRPr="001D66F0">
              <w:rPr>
                <w:lang w:val="kk-KZ"/>
              </w:rPr>
              <w:lastRenderedPageBreak/>
              <w:t>13</w:t>
            </w:r>
          </w:p>
        </w:tc>
        <w:tc>
          <w:tcPr>
            <w:tcW w:w="3243" w:type="dxa"/>
            <w:tcBorders>
              <w:top w:val="nil"/>
              <w:left w:val="nil"/>
              <w:bottom w:val="single" w:sz="4" w:space="0" w:color="auto"/>
              <w:right w:val="single" w:sz="4" w:space="0" w:color="auto"/>
            </w:tcBorders>
            <w:shd w:val="clear" w:color="000000" w:fill="FFFFFF"/>
            <w:vAlign w:val="center"/>
          </w:tcPr>
          <w:p w:rsidR="006E02E6" w:rsidRPr="006E02E6" w:rsidRDefault="006E02E6" w:rsidP="006E02E6">
            <w:pPr>
              <w:spacing w:line="65" w:lineRule="atLeast"/>
              <w:ind w:left="142" w:right="128"/>
              <w:jc w:val="center"/>
              <w:rPr>
                <w:bCs/>
              </w:rPr>
            </w:pPr>
            <w:r w:rsidRPr="006E02E6">
              <w:rPr>
                <w:bCs/>
              </w:rPr>
              <w:t>анти-ВГС-подтверждающий тест</w:t>
            </w:r>
          </w:p>
          <w:p w:rsidR="006E02E6" w:rsidRPr="001D66F0" w:rsidRDefault="006E02E6" w:rsidP="006E02E6">
            <w:pPr>
              <w:spacing w:line="65" w:lineRule="atLeast"/>
              <w:ind w:left="142" w:right="128"/>
              <w:jc w:val="center"/>
            </w:pPr>
            <w:r w:rsidRPr="006E02E6">
              <w:rPr>
                <w:lang w:val="kk-KZ" w:bidi="ru-RU"/>
              </w:rPr>
              <w:t xml:space="preserve">Набор реагентов для иммуноферментного подтверждения наличия иммуноглобулинов </w:t>
            </w:r>
            <w:r w:rsidRPr="006E02E6">
              <w:rPr>
                <w:lang w:val="kk-KZ" w:bidi="ru-RU"/>
              </w:rPr>
              <w:lastRenderedPageBreak/>
              <w:t>классов G и M к вирусу гепатита С.</w:t>
            </w:r>
          </w:p>
        </w:tc>
        <w:tc>
          <w:tcPr>
            <w:tcW w:w="6520" w:type="dxa"/>
            <w:tcBorders>
              <w:top w:val="nil"/>
              <w:left w:val="nil"/>
              <w:bottom w:val="single" w:sz="4" w:space="0" w:color="auto"/>
              <w:right w:val="single" w:sz="4" w:space="0" w:color="auto"/>
            </w:tcBorders>
            <w:shd w:val="clear" w:color="000000" w:fill="FFFFFF"/>
            <w:vAlign w:val="center"/>
          </w:tcPr>
          <w:p w:rsidR="006E02E6" w:rsidRPr="0028641E" w:rsidRDefault="006E02E6" w:rsidP="006E02E6">
            <w:pPr>
              <w:pStyle w:val="aa"/>
              <w:spacing w:line="240" w:lineRule="auto"/>
              <w:ind w:firstLine="0"/>
            </w:pPr>
            <w:r w:rsidRPr="0028641E">
              <w:rPr>
                <w:rFonts w:ascii="Times New Roman" w:hAnsi="Times New Roman"/>
                <w:szCs w:val="28"/>
              </w:rPr>
              <w:lastRenderedPageBreak/>
              <w:t xml:space="preserve">Метод определения основан на </w:t>
            </w:r>
            <w:proofErr w:type="spellStart"/>
            <w:r w:rsidRPr="0028641E">
              <w:rPr>
                <w:rFonts w:ascii="Times New Roman" w:hAnsi="Times New Roman"/>
                <w:szCs w:val="28"/>
              </w:rPr>
              <w:t>твёрдофазном</w:t>
            </w:r>
            <w:proofErr w:type="spellEnd"/>
            <w:r w:rsidRPr="0028641E">
              <w:rPr>
                <w:rFonts w:ascii="Times New Roman" w:hAnsi="Times New Roman"/>
                <w:szCs w:val="28"/>
              </w:rPr>
              <w:t xml:space="preserve"> иммуноферментном анализе с применением рекомбинантных антигенов. Во время первой инкубации, при наличии в исследуемых образцах антител к ВГС, они связываются с рекомбинантными белками, иммобилизованными на поверхности лунок планшета. Во время второй инкубации смесь </w:t>
            </w:r>
            <w:proofErr w:type="spellStart"/>
            <w:r w:rsidRPr="0028641E">
              <w:rPr>
                <w:rFonts w:ascii="Times New Roman" w:hAnsi="Times New Roman"/>
                <w:szCs w:val="28"/>
              </w:rPr>
              <w:t>пероксидазных</w:t>
            </w:r>
            <w:proofErr w:type="spellEnd"/>
            <w:r w:rsidRPr="0028641E">
              <w:rPr>
                <w:rFonts w:ascii="Times New Roman" w:hAnsi="Times New Roman"/>
                <w:szCs w:val="28"/>
              </w:rPr>
              <w:t xml:space="preserve"> </w:t>
            </w:r>
            <w:proofErr w:type="spellStart"/>
            <w:r w:rsidRPr="0028641E">
              <w:rPr>
                <w:rFonts w:ascii="Times New Roman" w:hAnsi="Times New Roman"/>
                <w:szCs w:val="28"/>
              </w:rPr>
              <w:t>конъюгатов</w:t>
            </w:r>
            <w:proofErr w:type="spellEnd"/>
            <w:r w:rsidRPr="0028641E">
              <w:rPr>
                <w:rFonts w:ascii="Times New Roman" w:hAnsi="Times New Roman"/>
                <w:szCs w:val="28"/>
              </w:rPr>
              <w:t xml:space="preserve"> антител к </w:t>
            </w:r>
            <w:proofErr w:type="spellStart"/>
            <w:r w:rsidRPr="0028641E">
              <w:rPr>
                <w:rFonts w:ascii="Times New Roman" w:hAnsi="Times New Roman"/>
                <w:szCs w:val="28"/>
              </w:rPr>
              <w:t>IgG</w:t>
            </w:r>
            <w:proofErr w:type="spellEnd"/>
            <w:r w:rsidRPr="0028641E">
              <w:rPr>
                <w:rFonts w:ascii="Times New Roman" w:hAnsi="Times New Roman"/>
                <w:szCs w:val="28"/>
              </w:rPr>
              <w:t xml:space="preserve"> человека и антител к </w:t>
            </w:r>
            <w:proofErr w:type="spellStart"/>
            <w:r w:rsidRPr="0028641E">
              <w:rPr>
                <w:rFonts w:ascii="Times New Roman" w:hAnsi="Times New Roman"/>
                <w:szCs w:val="28"/>
              </w:rPr>
              <w:t>IgM</w:t>
            </w:r>
            <w:proofErr w:type="spellEnd"/>
            <w:r w:rsidRPr="0028641E">
              <w:rPr>
                <w:rFonts w:ascii="Times New Roman" w:hAnsi="Times New Roman"/>
                <w:szCs w:val="28"/>
              </w:rPr>
              <w:t xml:space="preserve"> человека связывается с  антителами, иммобилизованными в ходе первой инкубации. Далее, во время инкубации с раствором </w:t>
            </w:r>
            <w:proofErr w:type="spellStart"/>
            <w:r w:rsidRPr="0028641E">
              <w:rPr>
                <w:rFonts w:ascii="Times New Roman" w:hAnsi="Times New Roman"/>
                <w:szCs w:val="28"/>
              </w:rPr>
              <w:lastRenderedPageBreak/>
              <w:t>тетраметилбензидина</w:t>
            </w:r>
            <w:proofErr w:type="spellEnd"/>
            <w:r w:rsidRPr="0028641E">
              <w:rPr>
                <w:rFonts w:ascii="Times New Roman" w:hAnsi="Times New Roman"/>
                <w:szCs w:val="28"/>
              </w:rPr>
              <w:t xml:space="preserve"> происходит окрашивание раствора в лунках, содержащих образовавшиеся комплексы «антиген-антитело».</w:t>
            </w:r>
          </w:p>
          <w:p w:rsidR="006E02E6" w:rsidRPr="0028641E" w:rsidRDefault="006E02E6" w:rsidP="006E02E6">
            <w:pPr>
              <w:pStyle w:val="1"/>
              <w:rPr>
                <w:spacing w:val="2"/>
                <w:szCs w:val="28"/>
              </w:rPr>
            </w:pPr>
            <w:r w:rsidRPr="0028641E">
              <w:rPr>
                <w:spacing w:val="2"/>
                <w:szCs w:val="28"/>
              </w:rPr>
              <w:t xml:space="preserve">Реакцию останавливают добавлением </w:t>
            </w:r>
            <w:proofErr w:type="gramStart"/>
            <w:r w:rsidRPr="0028641E">
              <w:rPr>
                <w:spacing w:val="2"/>
                <w:szCs w:val="28"/>
              </w:rPr>
              <w:t>стоп-реагента</w:t>
            </w:r>
            <w:proofErr w:type="gramEnd"/>
            <w:r w:rsidRPr="0028641E">
              <w:rPr>
                <w:spacing w:val="2"/>
                <w:szCs w:val="28"/>
              </w:rPr>
              <w:t xml:space="preserve"> и измеряют </w:t>
            </w:r>
            <w:r w:rsidRPr="0028641E">
              <w:rPr>
                <w:b/>
                <w:bCs/>
                <w:spacing w:val="2"/>
                <w:szCs w:val="28"/>
              </w:rPr>
              <w:t>оптическую плотность (ОП)</w:t>
            </w:r>
            <w:r w:rsidRPr="0028641E">
              <w:rPr>
                <w:spacing w:val="2"/>
                <w:szCs w:val="28"/>
              </w:rPr>
              <w:t xml:space="preserve"> растворов в лунках в </w:t>
            </w:r>
            <w:proofErr w:type="spellStart"/>
            <w:r w:rsidRPr="0028641E">
              <w:rPr>
                <w:spacing w:val="2"/>
                <w:szCs w:val="28"/>
              </w:rPr>
              <w:t>двухволновом</w:t>
            </w:r>
            <w:proofErr w:type="spellEnd"/>
            <w:r w:rsidRPr="0028641E">
              <w:rPr>
                <w:spacing w:val="2"/>
                <w:szCs w:val="28"/>
              </w:rPr>
              <w:t xml:space="preserve"> режиме: при основной длине волны 450 </w:t>
            </w:r>
            <w:proofErr w:type="spellStart"/>
            <w:r w:rsidRPr="0028641E">
              <w:rPr>
                <w:spacing w:val="2"/>
                <w:szCs w:val="28"/>
              </w:rPr>
              <w:t>нм</w:t>
            </w:r>
            <w:proofErr w:type="spellEnd"/>
            <w:r w:rsidRPr="0028641E">
              <w:rPr>
                <w:spacing w:val="2"/>
                <w:szCs w:val="28"/>
              </w:rPr>
              <w:t xml:space="preserve"> и длине волны сравнения в диапазоне 620–650 </w:t>
            </w:r>
            <w:proofErr w:type="spellStart"/>
            <w:r w:rsidRPr="0028641E">
              <w:rPr>
                <w:spacing w:val="2"/>
                <w:szCs w:val="28"/>
              </w:rPr>
              <w:t>нм</w:t>
            </w:r>
            <w:proofErr w:type="spellEnd"/>
            <w:r w:rsidRPr="0028641E">
              <w:rPr>
                <w:spacing w:val="2"/>
                <w:szCs w:val="28"/>
              </w:rPr>
              <w:t xml:space="preserve">; или при длине волны 450 </w:t>
            </w:r>
            <w:proofErr w:type="spellStart"/>
            <w:r w:rsidRPr="0028641E">
              <w:rPr>
                <w:spacing w:val="2"/>
                <w:szCs w:val="28"/>
              </w:rPr>
              <w:t>нм</w:t>
            </w:r>
            <w:proofErr w:type="spellEnd"/>
            <w:r w:rsidRPr="0028641E">
              <w:rPr>
                <w:spacing w:val="2"/>
                <w:szCs w:val="28"/>
              </w:rPr>
              <w:t>. Интенсивность жёлтого окрашивания пропорциональна количеству содержащихся в исследуемом образце антител к ВГС.</w:t>
            </w:r>
          </w:p>
          <w:p w:rsidR="006E02E6" w:rsidRPr="00DF1C07" w:rsidRDefault="006E02E6" w:rsidP="006E02E6">
            <w:pPr>
              <w:pStyle w:val="text"/>
              <w:widowControl/>
              <w:spacing w:line="240" w:lineRule="auto"/>
              <w:ind w:firstLine="567"/>
              <w:rPr>
                <w:b/>
              </w:rPr>
            </w:pPr>
            <w:r w:rsidRPr="00DF1C07">
              <w:rPr>
                <w:rFonts w:ascii="Times New Roman" w:hAnsi="Times New Roman"/>
                <w:b/>
                <w:szCs w:val="28"/>
              </w:rPr>
              <w:t>В состав набора входят:</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z w:val="20"/>
                <w:szCs w:val="28"/>
              </w:rPr>
              <w:t>- планшет разборный с иммобилизованными рекомбинантными антигенами вируса гепатита</w:t>
            </w:r>
            <w:proofErr w:type="gramStart"/>
            <w:r w:rsidRPr="0028641E">
              <w:rPr>
                <w:rFonts w:ascii="Times New Roman" w:hAnsi="Times New Roman"/>
                <w:sz w:val="20"/>
                <w:szCs w:val="28"/>
              </w:rPr>
              <w:t xml:space="preserve"> С</w:t>
            </w:r>
            <w:proofErr w:type="gramEnd"/>
            <w:r w:rsidRPr="0028641E">
              <w:rPr>
                <w:rFonts w:ascii="Times New Roman" w:hAnsi="Times New Roman"/>
                <w:sz w:val="20"/>
                <w:szCs w:val="28"/>
              </w:rPr>
              <w:t>, готовый для использования – 1 шт.;</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pacing w:val="-3"/>
                <w:sz w:val="20"/>
                <w:szCs w:val="28"/>
              </w:rPr>
              <w:t>- положительный контрольный образец (</w:t>
            </w:r>
            <w:proofErr w:type="gramStart"/>
            <w:r w:rsidRPr="0028641E">
              <w:rPr>
                <w:rFonts w:ascii="Times New Roman" w:hAnsi="Times New Roman"/>
                <w:spacing w:val="-3"/>
                <w:sz w:val="20"/>
                <w:szCs w:val="28"/>
              </w:rPr>
              <w:t>К</w:t>
            </w:r>
            <w:proofErr w:type="gramEnd"/>
            <w:r w:rsidRPr="0028641E">
              <w:rPr>
                <w:rFonts w:ascii="Times New Roman" w:hAnsi="Times New Roman"/>
                <w:spacing w:val="-3"/>
                <w:sz w:val="20"/>
                <w:szCs w:val="28"/>
                <w:vertAlign w:val="superscript"/>
              </w:rPr>
              <w:t>+</w:t>
            </w:r>
            <w:r w:rsidRPr="0028641E">
              <w:rPr>
                <w:rFonts w:ascii="Times New Roman" w:hAnsi="Times New Roman"/>
                <w:spacing w:val="-3"/>
                <w:sz w:val="20"/>
                <w:szCs w:val="28"/>
              </w:rPr>
              <w:t xml:space="preserve">) </w:t>
            </w:r>
            <w:proofErr w:type="gramStart"/>
            <w:r w:rsidRPr="0028641E">
              <w:rPr>
                <w:rFonts w:ascii="Times New Roman" w:hAnsi="Times New Roman"/>
                <w:spacing w:val="-3"/>
                <w:sz w:val="20"/>
                <w:szCs w:val="28"/>
              </w:rPr>
              <w:t>на</w:t>
            </w:r>
            <w:proofErr w:type="gramEnd"/>
            <w:r w:rsidRPr="0028641E">
              <w:rPr>
                <w:rFonts w:ascii="Times New Roman" w:hAnsi="Times New Roman"/>
                <w:spacing w:val="-3"/>
                <w:sz w:val="20"/>
                <w:szCs w:val="28"/>
              </w:rPr>
              <w:t xml:space="preserve"> основе инактивированной сыворотки крови человека, содержащий антитела к ВГС, готовый для использования – 1 </w:t>
            </w:r>
            <w:proofErr w:type="spellStart"/>
            <w:r w:rsidRPr="0028641E">
              <w:rPr>
                <w:rFonts w:ascii="Times New Roman" w:hAnsi="Times New Roman"/>
                <w:spacing w:val="-3"/>
                <w:sz w:val="20"/>
                <w:szCs w:val="28"/>
              </w:rPr>
              <w:t>фл</w:t>
            </w:r>
            <w:proofErr w:type="spellEnd"/>
            <w:r w:rsidRPr="0028641E">
              <w:rPr>
                <w:rFonts w:ascii="Times New Roman" w:hAnsi="Times New Roman"/>
                <w:spacing w:val="-3"/>
                <w:sz w:val="20"/>
                <w:szCs w:val="28"/>
              </w:rPr>
              <w:t>., 1,0 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pacing w:val="-3"/>
                <w:sz w:val="20"/>
                <w:szCs w:val="28"/>
              </w:rPr>
              <w:t>- отрицательный контрольный образец (</w:t>
            </w:r>
            <w:proofErr w:type="gramStart"/>
            <w:r w:rsidRPr="0028641E">
              <w:rPr>
                <w:rFonts w:ascii="Times New Roman" w:hAnsi="Times New Roman"/>
                <w:spacing w:val="-3"/>
                <w:sz w:val="20"/>
                <w:szCs w:val="28"/>
              </w:rPr>
              <w:t>К</w:t>
            </w:r>
            <w:r w:rsidRPr="0028641E">
              <w:rPr>
                <w:rFonts w:ascii="Times New Roman" w:hAnsi="Times New Roman"/>
                <w:spacing w:val="-3"/>
                <w:sz w:val="20"/>
                <w:szCs w:val="28"/>
                <w:vertAlign w:val="superscript"/>
              </w:rPr>
              <w:t>–</w:t>
            </w:r>
            <w:proofErr w:type="gramEnd"/>
            <w:r w:rsidRPr="0028641E">
              <w:rPr>
                <w:rFonts w:ascii="Times New Roman" w:hAnsi="Times New Roman"/>
                <w:spacing w:val="-3"/>
                <w:sz w:val="20"/>
                <w:szCs w:val="28"/>
              </w:rPr>
              <w:t xml:space="preserve">) на основе инактивированной сыворотки крови человека, не содержащий антитела к ВГС, </w:t>
            </w:r>
            <w:r w:rsidRPr="0028641E">
              <w:rPr>
                <w:rFonts w:ascii="Times New Roman" w:hAnsi="Times New Roman"/>
                <w:sz w:val="20"/>
                <w:szCs w:val="28"/>
              </w:rPr>
              <w:t>готовый для использования</w:t>
            </w:r>
            <w:r w:rsidRPr="0028641E">
              <w:rPr>
                <w:rFonts w:ascii="Times New Roman" w:hAnsi="Times New Roman"/>
                <w:spacing w:val="-3"/>
                <w:sz w:val="20"/>
                <w:szCs w:val="28"/>
              </w:rPr>
              <w:t xml:space="preserve"> – 1 </w:t>
            </w:r>
            <w:proofErr w:type="spellStart"/>
            <w:r w:rsidRPr="0028641E">
              <w:rPr>
                <w:rFonts w:ascii="Times New Roman" w:hAnsi="Times New Roman"/>
                <w:spacing w:val="-3"/>
                <w:sz w:val="20"/>
                <w:szCs w:val="28"/>
              </w:rPr>
              <w:t>фл</w:t>
            </w:r>
            <w:proofErr w:type="spellEnd"/>
            <w:r w:rsidRPr="0028641E">
              <w:rPr>
                <w:rFonts w:ascii="Times New Roman" w:hAnsi="Times New Roman"/>
                <w:spacing w:val="-3"/>
                <w:sz w:val="20"/>
                <w:szCs w:val="28"/>
              </w:rPr>
              <w:t>., 1,0 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pacing w:val="7"/>
                <w:sz w:val="20"/>
                <w:szCs w:val="28"/>
              </w:rPr>
              <w:t xml:space="preserve">- </w:t>
            </w:r>
            <w:proofErr w:type="spellStart"/>
            <w:r w:rsidRPr="0028641E">
              <w:rPr>
                <w:rFonts w:ascii="Times New Roman" w:hAnsi="Times New Roman"/>
                <w:spacing w:val="7"/>
                <w:sz w:val="20"/>
                <w:szCs w:val="28"/>
              </w:rPr>
              <w:t>конъюгат</w:t>
            </w:r>
            <w:proofErr w:type="spellEnd"/>
            <w:r w:rsidRPr="0028641E">
              <w:rPr>
                <w:rFonts w:ascii="Times New Roman" w:hAnsi="Times New Roman"/>
                <w:spacing w:val="7"/>
                <w:sz w:val="20"/>
                <w:szCs w:val="28"/>
              </w:rPr>
              <w:t xml:space="preserve"> </w:t>
            </w:r>
            <w:r w:rsidRPr="0028641E">
              <w:rPr>
                <w:rFonts w:ascii="Times New Roman" w:hAnsi="Times New Roman"/>
                <w:i/>
                <w:iCs/>
                <w:spacing w:val="7"/>
                <w:sz w:val="20"/>
                <w:szCs w:val="28"/>
              </w:rPr>
              <w:t xml:space="preserve">(смесь антител к </w:t>
            </w:r>
            <w:proofErr w:type="spellStart"/>
            <w:r w:rsidRPr="0028641E">
              <w:rPr>
                <w:rFonts w:ascii="Times New Roman" w:hAnsi="Times New Roman"/>
                <w:i/>
                <w:iCs/>
                <w:spacing w:val="7"/>
                <w:sz w:val="20"/>
                <w:szCs w:val="28"/>
              </w:rPr>
              <w:t>IgG</w:t>
            </w:r>
            <w:proofErr w:type="spellEnd"/>
            <w:r w:rsidRPr="0028641E">
              <w:rPr>
                <w:rFonts w:ascii="Times New Roman" w:hAnsi="Times New Roman"/>
                <w:i/>
                <w:iCs/>
                <w:spacing w:val="7"/>
                <w:sz w:val="20"/>
                <w:szCs w:val="28"/>
              </w:rPr>
              <w:t xml:space="preserve"> и </w:t>
            </w:r>
            <w:proofErr w:type="spellStart"/>
            <w:r w:rsidRPr="0028641E">
              <w:rPr>
                <w:rFonts w:ascii="Times New Roman" w:hAnsi="Times New Roman"/>
                <w:i/>
                <w:iCs/>
                <w:spacing w:val="7"/>
                <w:sz w:val="20"/>
                <w:szCs w:val="28"/>
              </w:rPr>
              <w:t>Ig</w:t>
            </w:r>
            <w:proofErr w:type="gramStart"/>
            <w:r w:rsidRPr="0028641E">
              <w:rPr>
                <w:rFonts w:ascii="Times New Roman" w:hAnsi="Times New Roman"/>
                <w:i/>
                <w:iCs/>
                <w:spacing w:val="7"/>
                <w:sz w:val="20"/>
                <w:szCs w:val="28"/>
              </w:rPr>
              <w:t>М</w:t>
            </w:r>
            <w:proofErr w:type="spellEnd"/>
            <w:proofErr w:type="gramEnd"/>
            <w:r w:rsidRPr="0028641E">
              <w:rPr>
                <w:rFonts w:ascii="Times New Roman" w:hAnsi="Times New Roman"/>
                <w:i/>
                <w:iCs/>
                <w:spacing w:val="7"/>
                <w:sz w:val="20"/>
                <w:szCs w:val="28"/>
              </w:rPr>
              <w:t xml:space="preserve"> человека, меченных </w:t>
            </w:r>
            <w:proofErr w:type="spellStart"/>
            <w:r w:rsidRPr="0028641E">
              <w:rPr>
                <w:rFonts w:ascii="Times New Roman" w:hAnsi="Times New Roman"/>
                <w:i/>
                <w:iCs/>
                <w:spacing w:val="7"/>
                <w:sz w:val="20"/>
                <w:szCs w:val="28"/>
              </w:rPr>
              <w:t>пероксидазой</w:t>
            </w:r>
            <w:proofErr w:type="spellEnd"/>
            <w:r w:rsidRPr="0028641E">
              <w:rPr>
                <w:rFonts w:ascii="Times New Roman" w:hAnsi="Times New Roman"/>
                <w:i/>
                <w:iCs/>
                <w:spacing w:val="7"/>
                <w:sz w:val="20"/>
                <w:szCs w:val="28"/>
              </w:rPr>
              <w:t xml:space="preserve"> хрена),</w:t>
            </w:r>
            <w:r w:rsidRPr="0028641E">
              <w:rPr>
                <w:rFonts w:ascii="Times New Roman" w:hAnsi="Times New Roman"/>
                <w:spacing w:val="7"/>
                <w:sz w:val="20"/>
                <w:szCs w:val="28"/>
              </w:rPr>
              <w:t xml:space="preserve"> концентрат – 1 </w:t>
            </w:r>
            <w:proofErr w:type="spellStart"/>
            <w:r w:rsidRPr="0028641E">
              <w:rPr>
                <w:rFonts w:ascii="Times New Roman" w:hAnsi="Times New Roman"/>
                <w:sz w:val="20"/>
                <w:szCs w:val="28"/>
              </w:rPr>
              <w:t>фл</w:t>
            </w:r>
            <w:proofErr w:type="spellEnd"/>
            <w:r w:rsidRPr="0028641E">
              <w:rPr>
                <w:rFonts w:ascii="Times New Roman" w:hAnsi="Times New Roman"/>
                <w:sz w:val="20"/>
                <w:szCs w:val="28"/>
              </w:rPr>
              <w:t>., 1,5 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pacing w:val="2"/>
                <w:sz w:val="20"/>
                <w:szCs w:val="28"/>
              </w:rPr>
              <w:t xml:space="preserve">- раствор для разведения </w:t>
            </w:r>
            <w:proofErr w:type="spellStart"/>
            <w:r w:rsidRPr="0028641E">
              <w:rPr>
                <w:rFonts w:ascii="Times New Roman" w:hAnsi="Times New Roman"/>
                <w:spacing w:val="2"/>
                <w:sz w:val="20"/>
                <w:szCs w:val="28"/>
              </w:rPr>
              <w:t>конъюгата</w:t>
            </w:r>
            <w:proofErr w:type="spellEnd"/>
            <w:r w:rsidRPr="0028641E">
              <w:rPr>
                <w:rFonts w:ascii="Times New Roman" w:hAnsi="Times New Roman"/>
                <w:spacing w:val="2"/>
                <w:sz w:val="20"/>
                <w:szCs w:val="28"/>
              </w:rPr>
              <w:t xml:space="preserve"> (РК) – 1 </w:t>
            </w:r>
            <w:proofErr w:type="spellStart"/>
            <w:r w:rsidRPr="0028641E">
              <w:rPr>
                <w:rFonts w:ascii="Times New Roman" w:hAnsi="Times New Roman"/>
                <w:spacing w:val="2"/>
                <w:sz w:val="20"/>
                <w:szCs w:val="28"/>
              </w:rPr>
              <w:t>фл</w:t>
            </w:r>
            <w:proofErr w:type="spellEnd"/>
            <w:r w:rsidRPr="0028641E">
              <w:rPr>
                <w:rFonts w:ascii="Times New Roman" w:hAnsi="Times New Roman"/>
                <w:spacing w:val="2"/>
                <w:sz w:val="20"/>
                <w:szCs w:val="28"/>
              </w:rPr>
              <w:t>., 13,0мл;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pacing w:val="4"/>
                <w:sz w:val="20"/>
                <w:szCs w:val="28"/>
              </w:rPr>
              <w:t xml:space="preserve">- раствор для разведения сывороток (РС) – 1 </w:t>
            </w:r>
            <w:proofErr w:type="spellStart"/>
            <w:r w:rsidRPr="0028641E">
              <w:rPr>
                <w:rFonts w:ascii="Times New Roman" w:hAnsi="Times New Roman"/>
                <w:spacing w:val="4"/>
                <w:sz w:val="20"/>
                <w:szCs w:val="28"/>
              </w:rPr>
              <w:t>фл</w:t>
            </w:r>
            <w:proofErr w:type="spellEnd"/>
            <w:r w:rsidRPr="0028641E">
              <w:rPr>
                <w:rFonts w:ascii="Times New Roman" w:hAnsi="Times New Roman"/>
                <w:spacing w:val="4"/>
                <w:sz w:val="20"/>
                <w:szCs w:val="28"/>
              </w:rPr>
              <w:t xml:space="preserve">., 10,0 </w:t>
            </w:r>
            <w:r w:rsidRPr="0028641E">
              <w:rPr>
                <w:rFonts w:ascii="Times New Roman" w:hAnsi="Times New Roman"/>
                <w:sz w:val="20"/>
                <w:szCs w:val="28"/>
              </w:rPr>
              <w:t xml:space="preserve">мл; </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z w:val="20"/>
                <w:szCs w:val="28"/>
              </w:rPr>
              <w:t xml:space="preserve">- </w:t>
            </w:r>
            <w:proofErr w:type="spellStart"/>
            <w:r w:rsidRPr="0028641E">
              <w:rPr>
                <w:rFonts w:ascii="Times New Roman" w:hAnsi="Times New Roman"/>
                <w:sz w:val="20"/>
                <w:szCs w:val="28"/>
              </w:rPr>
              <w:t>тетраметилбензидин</w:t>
            </w:r>
            <w:proofErr w:type="spellEnd"/>
            <w:r w:rsidRPr="0028641E">
              <w:rPr>
                <w:rFonts w:ascii="Times New Roman" w:hAnsi="Times New Roman"/>
                <w:sz w:val="20"/>
                <w:szCs w:val="28"/>
              </w:rPr>
              <w:t xml:space="preserve"> (ТМБ), концентрат – 1 </w:t>
            </w:r>
            <w:proofErr w:type="spellStart"/>
            <w:r w:rsidRPr="0028641E">
              <w:rPr>
                <w:rFonts w:ascii="Times New Roman" w:hAnsi="Times New Roman"/>
                <w:sz w:val="20"/>
                <w:szCs w:val="28"/>
              </w:rPr>
              <w:t>фл</w:t>
            </w:r>
            <w:proofErr w:type="spellEnd"/>
            <w:r w:rsidRPr="0028641E">
              <w:rPr>
                <w:rFonts w:ascii="Times New Roman" w:hAnsi="Times New Roman"/>
                <w:sz w:val="20"/>
                <w:szCs w:val="28"/>
              </w:rPr>
              <w:t>., 1,5 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pacing w:val="5"/>
                <w:sz w:val="20"/>
                <w:szCs w:val="28"/>
              </w:rPr>
              <w:t xml:space="preserve">- субстратный буферный раствор (СБР)  – 1 </w:t>
            </w:r>
            <w:proofErr w:type="spellStart"/>
            <w:r w:rsidRPr="0028641E">
              <w:rPr>
                <w:rFonts w:ascii="Times New Roman" w:hAnsi="Times New Roman"/>
                <w:spacing w:val="5"/>
                <w:sz w:val="20"/>
                <w:szCs w:val="28"/>
              </w:rPr>
              <w:t>фл</w:t>
            </w:r>
            <w:proofErr w:type="spellEnd"/>
            <w:r w:rsidRPr="0028641E">
              <w:rPr>
                <w:rFonts w:ascii="Times New Roman" w:hAnsi="Times New Roman"/>
                <w:spacing w:val="5"/>
                <w:sz w:val="20"/>
                <w:szCs w:val="28"/>
              </w:rPr>
              <w:t xml:space="preserve">., 13,0 </w:t>
            </w:r>
            <w:r w:rsidRPr="0028641E">
              <w:rPr>
                <w:rFonts w:ascii="Times New Roman" w:hAnsi="Times New Roman"/>
                <w:sz w:val="20"/>
                <w:szCs w:val="28"/>
              </w:rPr>
              <w:t>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z w:val="20"/>
                <w:szCs w:val="28"/>
              </w:rPr>
              <w:t xml:space="preserve">- 25-кратный концентрат фосфатно-солевого буферного раствора с твином (ФСБ-Т×25) – 1 </w:t>
            </w:r>
            <w:proofErr w:type="spellStart"/>
            <w:r w:rsidRPr="0028641E">
              <w:rPr>
                <w:rFonts w:ascii="Times New Roman" w:hAnsi="Times New Roman"/>
                <w:sz w:val="20"/>
                <w:szCs w:val="28"/>
              </w:rPr>
              <w:t>фл</w:t>
            </w:r>
            <w:proofErr w:type="spellEnd"/>
            <w:r w:rsidRPr="0028641E">
              <w:rPr>
                <w:rFonts w:ascii="Times New Roman" w:hAnsi="Times New Roman"/>
                <w:sz w:val="20"/>
                <w:szCs w:val="28"/>
              </w:rPr>
              <w:t>., 28,0 мл;</w:t>
            </w:r>
          </w:p>
          <w:p w:rsidR="006E02E6" w:rsidRPr="0028641E" w:rsidRDefault="006E02E6" w:rsidP="006E02E6">
            <w:pPr>
              <w:pStyle w:val="ad"/>
              <w:numPr>
                <w:ilvl w:val="0"/>
                <w:numId w:val="12"/>
              </w:numPr>
              <w:spacing w:line="240" w:lineRule="auto"/>
              <w:ind w:left="0" w:firstLine="0"/>
              <w:rPr>
                <w:sz w:val="20"/>
              </w:rPr>
            </w:pPr>
            <w:r w:rsidRPr="0028641E">
              <w:rPr>
                <w:rFonts w:ascii="Times New Roman" w:hAnsi="Times New Roman"/>
                <w:sz w:val="20"/>
                <w:szCs w:val="28"/>
              </w:rPr>
              <w:t xml:space="preserve">- </w:t>
            </w:r>
            <w:proofErr w:type="gramStart"/>
            <w:r w:rsidRPr="0028641E">
              <w:rPr>
                <w:rFonts w:ascii="Times New Roman" w:hAnsi="Times New Roman"/>
                <w:sz w:val="20"/>
                <w:szCs w:val="28"/>
              </w:rPr>
              <w:t>стоп-реагент</w:t>
            </w:r>
            <w:proofErr w:type="gramEnd"/>
            <w:r w:rsidRPr="0028641E">
              <w:rPr>
                <w:rFonts w:ascii="Times New Roman" w:hAnsi="Times New Roman"/>
                <w:sz w:val="20"/>
                <w:szCs w:val="28"/>
              </w:rPr>
              <w:t xml:space="preserve">, готовый для использования – 1 </w:t>
            </w:r>
            <w:proofErr w:type="spellStart"/>
            <w:r w:rsidRPr="0028641E">
              <w:rPr>
                <w:rFonts w:ascii="Times New Roman" w:hAnsi="Times New Roman"/>
                <w:sz w:val="20"/>
                <w:szCs w:val="28"/>
              </w:rPr>
              <w:t>фл</w:t>
            </w:r>
            <w:proofErr w:type="spellEnd"/>
            <w:r w:rsidRPr="0028641E">
              <w:rPr>
                <w:rFonts w:ascii="Times New Roman" w:hAnsi="Times New Roman"/>
                <w:sz w:val="20"/>
                <w:szCs w:val="28"/>
              </w:rPr>
              <w:t>., 12,0 мл.</w:t>
            </w:r>
          </w:p>
          <w:p w:rsidR="006E02E6" w:rsidRPr="0028641E" w:rsidRDefault="006E02E6" w:rsidP="006E02E6">
            <w:pPr>
              <w:pStyle w:val="aa"/>
              <w:spacing w:line="240" w:lineRule="auto"/>
              <w:ind w:firstLine="567"/>
            </w:pPr>
            <w:r w:rsidRPr="0028641E">
              <w:rPr>
                <w:rFonts w:ascii="Times New Roman" w:hAnsi="Times New Roman"/>
                <w:szCs w:val="28"/>
                <w:u w:val="single"/>
              </w:rPr>
              <w:t>Набор дополнительно комплектуется:</w:t>
            </w:r>
          </w:p>
          <w:p w:rsidR="006E02E6" w:rsidRPr="0028641E" w:rsidRDefault="006E02E6" w:rsidP="006E02E6">
            <w:pPr>
              <w:pStyle w:val="ad"/>
              <w:numPr>
                <w:ilvl w:val="0"/>
                <w:numId w:val="13"/>
              </w:numPr>
              <w:spacing w:line="240" w:lineRule="auto"/>
              <w:rPr>
                <w:sz w:val="20"/>
              </w:rPr>
            </w:pPr>
            <w:r w:rsidRPr="0028641E">
              <w:rPr>
                <w:rFonts w:ascii="Times New Roman" w:hAnsi="Times New Roman"/>
                <w:sz w:val="20"/>
                <w:szCs w:val="28"/>
              </w:rPr>
              <w:t>- плёнками для заклеивания планшета – 3 шт.,</w:t>
            </w:r>
          </w:p>
          <w:p w:rsidR="006E02E6" w:rsidRPr="0028641E" w:rsidRDefault="006E02E6" w:rsidP="006E02E6">
            <w:pPr>
              <w:pStyle w:val="ad"/>
              <w:numPr>
                <w:ilvl w:val="0"/>
                <w:numId w:val="13"/>
              </w:numPr>
              <w:spacing w:line="240" w:lineRule="auto"/>
              <w:rPr>
                <w:sz w:val="20"/>
              </w:rPr>
            </w:pPr>
            <w:r w:rsidRPr="0028641E">
              <w:rPr>
                <w:rFonts w:ascii="Times New Roman" w:hAnsi="Times New Roman"/>
                <w:sz w:val="20"/>
                <w:szCs w:val="28"/>
              </w:rPr>
              <w:t>- ванночками для реагента – 2 шт.,</w:t>
            </w:r>
          </w:p>
          <w:p w:rsidR="006E02E6" w:rsidRPr="0028641E" w:rsidRDefault="006E02E6" w:rsidP="006E02E6">
            <w:pPr>
              <w:pStyle w:val="1"/>
              <w:rPr>
                <w:szCs w:val="28"/>
              </w:rPr>
            </w:pPr>
            <w:r w:rsidRPr="0028641E">
              <w:rPr>
                <w:szCs w:val="28"/>
              </w:rPr>
              <w:t xml:space="preserve">- наконечниками для пипеток на 5-200 </w:t>
            </w:r>
            <w:proofErr w:type="spellStart"/>
            <w:r w:rsidRPr="0028641E">
              <w:rPr>
                <w:szCs w:val="28"/>
              </w:rPr>
              <w:t>мкл</w:t>
            </w:r>
            <w:proofErr w:type="spellEnd"/>
            <w:r w:rsidRPr="0028641E">
              <w:rPr>
                <w:szCs w:val="28"/>
              </w:rPr>
              <w:t>– 16 шт.</w:t>
            </w:r>
          </w:p>
          <w:p w:rsidR="006E02E6" w:rsidRPr="0028641E" w:rsidRDefault="006E02E6" w:rsidP="006E02E6">
            <w:pPr>
              <w:pStyle w:val="1"/>
              <w:rPr>
                <w:spacing w:val="-4"/>
                <w:szCs w:val="28"/>
              </w:rPr>
            </w:pPr>
            <w:r w:rsidRPr="0028641E">
              <w:rPr>
                <w:spacing w:val="-4"/>
                <w:szCs w:val="28"/>
              </w:rPr>
              <w:t>Набор реагентов рассчитан на проведение 48 анализов, включая контроли. Предусмотрено использование набора частями, в зависимости от количества проб (</w:t>
            </w:r>
            <w:r w:rsidRPr="0028641E">
              <w:rPr>
                <w:i/>
                <w:iCs/>
                <w:spacing w:val="-4"/>
                <w:szCs w:val="28"/>
              </w:rPr>
              <w:t>от 1 анализируемого образца до 45)</w:t>
            </w:r>
            <w:r w:rsidRPr="0028641E">
              <w:rPr>
                <w:spacing w:val="-4"/>
                <w:szCs w:val="28"/>
              </w:rPr>
              <w:t>. Возможно использование набора в автоматических ИФА анализаторах открытого типа.</w:t>
            </w:r>
          </w:p>
          <w:p w:rsidR="006E02E6" w:rsidRPr="0028641E" w:rsidRDefault="006E02E6" w:rsidP="006E02E6">
            <w:pPr>
              <w:pStyle w:val="text"/>
              <w:widowControl/>
              <w:spacing w:line="240" w:lineRule="auto"/>
              <w:ind w:firstLine="0"/>
            </w:pPr>
            <w:r w:rsidRPr="0028641E">
              <w:rPr>
                <w:rFonts w:ascii="Times New Roman" w:hAnsi="Times New Roman"/>
                <w:szCs w:val="28"/>
              </w:rPr>
              <w:t xml:space="preserve">Хранение набора в упаковке предприятия-изготовителя должно производиться при температуре (2–8)ºС. </w:t>
            </w:r>
            <w:r w:rsidRPr="0028641E">
              <w:rPr>
                <w:rFonts w:ascii="Times New Roman" w:hAnsi="Times New Roman"/>
                <w:szCs w:val="28"/>
                <w:u w:val="single"/>
              </w:rPr>
              <w:t>Замораживание компонентов набора не допускается.</w:t>
            </w:r>
          </w:p>
          <w:p w:rsidR="006E02E6" w:rsidRPr="00692C19" w:rsidRDefault="006E02E6" w:rsidP="006E02E6">
            <w:pPr>
              <w:spacing w:line="65" w:lineRule="atLeast"/>
              <w:ind w:left="142" w:right="128"/>
              <w:jc w:val="center"/>
              <w:rPr>
                <w:lang w:val="kk-KZ"/>
              </w:rPr>
            </w:pPr>
            <w:r w:rsidRPr="0028641E">
              <w:rPr>
                <w:szCs w:val="28"/>
              </w:rPr>
              <w:t>Срок хранения набора – 24 месяцев со дня выпуска.</w:t>
            </w:r>
          </w:p>
        </w:tc>
        <w:tc>
          <w:tcPr>
            <w:tcW w:w="1451"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6E02E6" w:rsidRPr="001D66F0" w:rsidRDefault="006E02E6" w:rsidP="0043124E">
            <w:pPr>
              <w:spacing w:line="65" w:lineRule="atLeast"/>
              <w:ind w:left="142" w:right="128"/>
              <w:jc w:val="center"/>
              <w:rPr>
                <w:bCs/>
                <w:lang w:val="kk-KZ"/>
              </w:rPr>
            </w:pPr>
            <w:r>
              <w:rPr>
                <w:bCs/>
                <w:lang w:val="kk-KZ"/>
              </w:rPr>
              <w:t>48600</w:t>
            </w:r>
          </w:p>
        </w:tc>
        <w:tc>
          <w:tcPr>
            <w:tcW w:w="1817" w:type="dxa"/>
            <w:tcBorders>
              <w:top w:val="nil"/>
              <w:left w:val="nil"/>
              <w:bottom w:val="single" w:sz="4" w:space="0" w:color="auto"/>
              <w:right w:val="single" w:sz="4" w:space="0" w:color="auto"/>
            </w:tcBorders>
            <w:shd w:val="clear" w:color="000000" w:fill="FFFFFF"/>
            <w:noWrap/>
            <w:vAlign w:val="center"/>
          </w:tcPr>
          <w:p w:rsidR="006E02E6" w:rsidRPr="00692C19" w:rsidRDefault="006E02E6" w:rsidP="0043124E">
            <w:pPr>
              <w:spacing w:line="65" w:lineRule="atLeast"/>
              <w:ind w:left="142" w:right="128"/>
              <w:jc w:val="center"/>
              <w:rPr>
                <w:bCs/>
                <w:lang w:val="kk-KZ"/>
              </w:rPr>
            </w:pPr>
            <w:r>
              <w:rPr>
                <w:bCs/>
                <w:lang w:val="kk-KZ"/>
              </w:rPr>
              <w:t>97200</w:t>
            </w:r>
          </w:p>
        </w:tc>
      </w:tr>
      <w:tr w:rsidR="004973E5"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973E5" w:rsidRPr="001D66F0" w:rsidRDefault="004973E5" w:rsidP="00AC1BE6">
            <w:pPr>
              <w:jc w:val="center"/>
              <w:rPr>
                <w:lang w:val="kk-KZ"/>
              </w:rPr>
            </w:pPr>
            <w:r w:rsidRPr="001D66F0">
              <w:rPr>
                <w:lang w:val="kk-KZ"/>
              </w:rPr>
              <w:lastRenderedPageBreak/>
              <w:t>14</w:t>
            </w:r>
          </w:p>
        </w:tc>
        <w:tc>
          <w:tcPr>
            <w:tcW w:w="3243" w:type="dxa"/>
            <w:tcBorders>
              <w:top w:val="nil"/>
              <w:left w:val="nil"/>
              <w:bottom w:val="single" w:sz="4" w:space="0" w:color="auto"/>
              <w:right w:val="single" w:sz="4" w:space="0" w:color="auto"/>
            </w:tcBorders>
            <w:shd w:val="clear" w:color="000000" w:fill="FFFFFF"/>
            <w:vAlign w:val="center"/>
          </w:tcPr>
          <w:p w:rsidR="004973E5" w:rsidRPr="004973E5" w:rsidRDefault="004973E5" w:rsidP="004973E5">
            <w:pPr>
              <w:spacing w:line="65" w:lineRule="atLeast"/>
              <w:ind w:left="142" w:right="128"/>
              <w:jc w:val="center"/>
              <w:rPr>
                <w:lang w:val="kk-KZ"/>
              </w:rPr>
            </w:pPr>
            <w:r w:rsidRPr="004973E5">
              <w:rPr>
                <w:lang w:val="kk-KZ"/>
              </w:rPr>
              <w:t>ВИЧ 1,2 Ат</w:t>
            </w:r>
          </w:p>
          <w:p w:rsidR="004973E5" w:rsidRPr="001D66F0" w:rsidRDefault="004973E5" w:rsidP="004973E5">
            <w:pPr>
              <w:spacing w:line="65" w:lineRule="atLeast"/>
              <w:ind w:left="142" w:right="128"/>
              <w:jc w:val="center"/>
            </w:pPr>
            <w:r w:rsidRPr="004973E5">
              <w:rPr>
                <w:lang w:bidi="ru-RU"/>
              </w:rPr>
              <w:t>Набор реагентов для иммуноферментного выявления суммарных антител к ВИЧ-1,2.</w:t>
            </w:r>
          </w:p>
        </w:tc>
        <w:tc>
          <w:tcPr>
            <w:tcW w:w="6520" w:type="dxa"/>
            <w:tcBorders>
              <w:top w:val="nil"/>
              <w:left w:val="nil"/>
              <w:bottom w:val="single" w:sz="4" w:space="0" w:color="auto"/>
              <w:right w:val="single" w:sz="4" w:space="0" w:color="auto"/>
            </w:tcBorders>
            <w:shd w:val="clear" w:color="000000" w:fill="FFFFFF"/>
            <w:vAlign w:val="center"/>
          </w:tcPr>
          <w:p w:rsidR="004973E5" w:rsidRPr="00DF1C07" w:rsidRDefault="004973E5" w:rsidP="004973E5">
            <w:pPr>
              <w:pStyle w:val="aa"/>
              <w:spacing w:line="240" w:lineRule="auto"/>
              <w:ind w:firstLine="0"/>
              <w:rPr>
                <w:rFonts w:ascii="Times New Roman" w:hAnsi="Times New Roman"/>
              </w:rPr>
            </w:pPr>
            <w:r w:rsidRPr="00DF1C07">
              <w:rPr>
                <w:rFonts w:ascii="Times New Roman" w:hAnsi="Times New Roman"/>
              </w:rPr>
              <w:t xml:space="preserve">Метод определения основан на </w:t>
            </w:r>
            <w:proofErr w:type="spellStart"/>
            <w:r w:rsidRPr="00DF1C07">
              <w:rPr>
                <w:rFonts w:ascii="Times New Roman" w:hAnsi="Times New Roman"/>
              </w:rPr>
              <w:t>твёрдофазном</w:t>
            </w:r>
            <w:proofErr w:type="spellEnd"/>
            <w:r w:rsidRPr="00DF1C07">
              <w:rPr>
                <w:rFonts w:ascii="Times New Roman" w:hAnsi="Times New Roman"/>
              </w:rPr>
              <w:t xml:space="preserve"> иммуноферментном анализе. </w:t>
            </w:r>
          </w:p>
          <w:p w:rsidR="004973E5" w:rsidRPr="00DF1C07" w:rsidRDefault="004973E5" w:rsidP="004973E5">
            <w:pPr>
              <w:pStyle w:val="aa"/>
              <w:spacing w:line="240" w:lineRule="auto"/>
              <w:ind w:firstLine="0"/>
              <w:rPr>
                <w:rFonts w:ascii="Times New Roman" w:hAnsi="Times New Roman"/>
              </w:rPr>
            </w:pPr>
            <w:r w:rsidRPr="00DF1C07">
              <w:rPr>
                <w:rFonts w:ascii="Times New Roman" w:hAnsi="Times New Roman"/>
              </w:rPr>
              <w:t xml:space="preserve">Рекомбинантные антигены вируса иммунодефицита человека 1 и 2 типов </w:t>
            </w:r>
            <w:r w:rsidRPr="00DF1C07">
              <w:rPr>
                <w:rFonts w:ascii="Times New Roman" w:hAnsi="Times New Roman"/>
                <w:i/>
                <w:iCs/>
              </w:rPr>
              <w:t>(ВИЧ-1 и ВИЧ-2)</w:t>
            </w:r>
            <w:r w:rsidRPr="00DF1C07">
              <w:rPr>
                <w:rFonts w:ascii="Times New Roman" w:hAnsi="Times New Roman"/>
              </w:rPr>
              <w:t xml:space="preserve">, иммобилизованы в лунках </w:t>
            </w:r>
            <w:proofErr w:type="spellStart"/>
            <w:r w:rsidRPr="00DF1C07">
              <w:rPr>
                <w:rFonts w:ascii="Times New Roman" w:hAnsi="Times New Roman"/>
              </w:rPr>
              <w:t>полистироловых</w:t>
            </w:r>
            <w:proofErr w:type="spellEnd"/>
            <w:r w:rsidRPr="00DF1C07">
              <w:rPr>
                <w:rFonts w:ascii="Times New Roman" w:hAnsi="Times New Roman"/>
              </w:rPr>
              <w:t xml:space="preserve"> планшетов. При инкубации в лунках исследуемых образцов сывороток происходит специфическое связывание антител с рекомбинантными антигенами ВИЧ-1 и ВИЧ-2. </w:t>
            </w:r>
            <w:proofErr w:type="spellStart"/>
            <w:r w:rsidRPr="00DF1C07">
              <w:rPr>
                <w:rFonts w:ascii="Times New Roman" w:hAnsi="Times New Roman"/>
              </w:rPr>
              <w:t>Несвязавшийся</w:t>
            </w:r>
            <w:proofErr w:type="spellEnd"/>
            <w:r w:rsidRPr="00DF1C07">
              <w:rPr>
                <w:rFonts w:ascii="Times New Roman" w:hAnsi="Times New Roman"/>
              </w:rPr>
              <w:t xml:space="preserve"> материал отмывают, добавляют в лунки </w:t>
            </w:r>
            <w:proofErr w:type="spellStart"/>
            <w:r w:rsidRPr="00DF1C07">
              <w:rPr>
                <w:rFonts w:ascii="Times New Roman" w:hAnsi="Times New Roman"/>
              </w:rPr>
              <w:t>конъюгат</w:t>
            </w:r>
            <w:proofErr w:type="spellEnd"/>
            <w:r w:rsidRPr="00DF1C07">
              <w:rPr>
                <w:rFonts w:ascii="Times New Roman" w:hAnsi="Times New Roman"/>
              </w:rPr>
              <w:t xml:space="preserve">, состоящий из рекомбинантных антигенов ВИЧ-1 и ВИЧ-2, конъюгированных с </w:t>
            </w:r>
            <w:proofErr w:type="spellStart"/>
            <w:r w:rsidRPr="00DF1C07">
              <w:rPr>
                <w:rFonts w:ascii="Times New Roman" w:hAnsi="Times New Roman"/>
              </w:rPr>
              <w:t>пероксидазой</w:t>
            </w:r>
            <w:proofErr w:type="spellEnd"/>
            <w:r w:rsidRPr="00DF1C07">
              <w:rPr>
                <w:rFonts w:ascii="Times New Roman" w:hAnsi="Times New Roman"/>
              </w:rPr>
              <w:t xml:space="preserve"> хрена, после </w:t>
            </w:r>
            <w:proofErr w:type="gramStart"/>
            <w:r w:rsidRPr="00DF1C07">
              <w:rPr>
                <w:rFonts w:ascii="Times New Roman" w:hAnsi="Times New Roman"/>
              </w:rPr>
              <w:t>инкубации</w:t>
            </w:r>
            <w:proofErr w:type="gramEnd"/>
            <w:r w:rsidRPr="00DF1C07">
              <w:rPr>
                <w:rFonts w:ascii="Times New Roman" w:hAnsi="Times New Roman"/>
              </w:rPr>
              <w:t xml:space="preserve"> которого лунки промывают и вносят раствор ТМБ. В результате ферментативной реакции образуется окрашенный продукт, интенсивность </w:t>
            </w:r>
            <w:r w:rsidRPr="00DF1C07">
              <w:rPr>
                <w:rFonts w:ascii="Times New Roman" w:hAnsi="Times New Roman"/>
                <w:spacing w:val="-6"/>
              </w:rPr>
              <w:t>окраски которого проп</w:t>
            </w:r>
            <w:r w:rsidRPr="00DF1C07">
              <w:rPr>
                <w:rFonts w:ascii="Times New Roman" w:hAnsi="Times New Roman"/>
              </w:rPr>
              <w:t xml:space="preserve">орциональна концентрации в лунках суммарных антител к ВИЧ-1 и ВИЧ-2. </w:t>
            </w:r>
          </w:p>
          <w:p w:rsidR="004973E5" w:rsidRPr="00DF1C07" w:rsidRDefault="004973E5" w:rsidP="004973E5">
            <w:pPr>
              <w:pStyle w:val="aa"/>
              <w:spacing w:line="240" w:lineRule="auto"/>
              <w:ind w:firstLine="0"/>
              <w:rPr>
                <w:rFonts w:ascii="Times New Roman" w:hAnsi="Times New Roman"/>
              </w:rPr>
            </w:pPr>
            <w:r w:rsidRPr="00DF1C07">
              <w:rPr>
                <w:rFonts w:ascii="Times New Roman" w:hAnsi="Times New Roman"/>
              </w:rPr>
              <w:t xml:space="preserve">Реакцию останавливают добавлением </w:t>
            </w:r>
            <w:proofErr w:type="gramStart"/>
            <w:r w:rsidRPr="00DF1C07">
              <w:rPr>
                <w:rFonts w:ascii="Times New Roman" w:hAnsi="Times New Roman"/>
              </w:rPr>
              <w:t>стоп-реагента</w:t>
            </w:r>
            <w:proofErr w:type="gramEnd"/>
            <w:r w:rsidRPr="00DF1C07">
              <w:rPr>
                <w:rFonts w:ascii="Times New Roman" w:hAnsi="Times New Roman"/>
              </w:rPr>
              <w:t xml:space="preserve">. Результаты ИФА регистрируют с помощью спектрофотометра, измеряя </w:t>
            </w:r>
            <w:r w:rsidRPr="00DF1C07">
              <w:rPr>
                <w:rFonts w:ascii="Times New Roman" w:hAnsi="Times New Roman"/>
                <w:b/>
                <w:bCs/>
              </w:rPr>
              <w:t>оптическую плотность (ОП)</w:t>
            </w:r>
            <w:r w:rsidRPr="00DF1C07">
              <w:rPr>
                <w:rFonts w:ascii="Times New Roman" w:hAnsi="Times New Roman"/>
              </w:rPr>
              <w:t xml:space="preserve"> в </w:t>
            </w:r>
            <w:proofErr w:type="spellStart"/>
            <w:r w:rsidRPr="00DF1C07">
              <w:rPr>
                <w:rFonts w:ascii="Times New Roman" w:hAnsi="Times New Roman"/>
              </w:rPr>
              <w:t>двухволновом</w:t>
            </w:r>
            <w:proofErr w:type="spellEnd"/>
            <w:r w:rsidRPr="00DF1C07">
              <w:rPr>
                <w:rFonts w:ascii="Times New Roman" w:hAnsi="Times New Roman"/>
              </w:rPr>
              <w:t xml:space="preserve"> режиме: основной фильтр – 450 </w:t>
            </w:r>
            <w:proofErr w:type="spellStart"/>
            <w:r w:rsidRPr="00DF1C07">
              <w:rPr>
                <w:rFonts w:ascii="Times New Roman" w:hAnsi="Times New Roman"/>
              </w:rPr>
              <w:t>нм</w:t>
            </w:r>
            <w:proofErr w:type="spellEnd"/>
            <w:r w:rsidRPr="00DF1C07">
              <w:rPr>
                <w:rFonts w:ascii="Times New Roman" w:hAnsi="Times New Roman"/>
              </w:rPr>
              <w:t xml:space="preserve">, </w:t>
            </w:r>
            <w:proofErr w:type="spellStart"/>
            <w:r w:rsidRPr="00DF1C07">
              <w:rPr>
                <w:rFonts w:ascii="Times New Roman" w:hAnsi="Times New Roman"/>
              </w:rPr>
              <w:t>референс</w:t>
            </w:r>
            <w:proofErr w:type="spellEnd"/>
            <w:r w:rsidRPr="00DF1C07">
              <w:rPr>
                <w:rFonts w:ascii="Times New Roman" w:hAnsi="Times New Roman"/>
              </w:rPr>
              <w:t xml:space="preserve">-фильтр – в диапазоне 620−650 </w:t>
            </w:r>
            <w:proofErr w:type="spellStart"/>
            <w:r w:rsidRPr="00DF1C07">
              <w:rPr>
                <w:rFonts w:ascii="Times New Roman" w:hAnsi="Times New Roman"/>
              </w:rPr>
              <w:t>нм</w:t>
            </w:r>
            <w:proofErr w:type="spellEnd"/>
            <w:r w:rsidRPr="00DF1C07">
              <w:rPr>
                <w:rFonts w:ascii="Times New Roman" w:hAnsi="Times New Roman"/>
              </w:rPr>
              <w:t xml:space="preserve">. Допустима регистрация результатов только с фильтром 450 </w:t>
            </w:r>
            <w:proofErr w:type="spellStart"/>
            <w:r w:rsidRPr="00DF1C07">
              <w:rPr>
                <w:rFonts w:ascii="Times New Roman" w:hAnsi="Times New Roman"/>
              </w:rPr>
              <w:t>нм</w:t>
            </w:r>
            <w:proofErr w:type="spellEnd"/>
            <w:r w:rsidRPr="00DF1C07">
              <w:rPr>
                <w:rFonts w:ascii="Times New Roman" w:hAnsi="Times New Roman"/>
              </w:rPr>
              <w:t xml:space="preserve">. </w:t>
            </w:r>
          </w:p>
          <w:p w:rsidR="004973E5" w:rsidRPr="00DF1C07" w:rsidRDefault="004973E5" w:rsidP="004973E5">
            <w:pPr>
              <w:pStyle w:val="1"/>
              <w:rPr>
                <w:spacing w:val="-4"/>
              </w:rPr>
            </w:pPr>
            <w:r w:rsidRPr="00DF1C07">
              <w:rPr>
                <w:spacing w:val="-4"/>
              </w:rPr>
              <w:t xml:space="preserve">После измерения оптической плотности раствора в лунках на основании рассчитанного значения </w:t>
            </w:r>
            <w:proofErr w:type="spellStart"/>
            <w:r w:rsidRPr="00DF1C07">
              <w:rPr>
                <w:spacing w:val="-4"/>
              </w:rPr>
              <w:t>ОП</w:t>
            </w:r>
            <w:r w:rsidRPr="00DF1C07">
              <w:rPr>
                <w:i/>
                <w:iCs/>
                <w:spacing w:val="-4"/>
                <w:vertAlign w:val="subscript"/>
              </w:rPr>
              <w:t>крит</w:t>
            </w:r>
            <w:proofErr w:type="spellEnd"/>
            <w:r w:rsidRPr="00DF1C07">
              <w:rPr>
                <w:spacing w:val="-4"/>
              </w:rPr>
              <w:t xml:space="preserve"> анализируемые образцы оцениваются как положительные или отрицательные.</w:t>
            </w:r>
          </w:p>
          <w:p w:rsidR="004973E5" w:rsidRPr="00DF1C07" w:rsidRDefault="004973E5" w:rsidP="004973E5">
            <w:pPr>
              <w:pStyle w:val="aa"/>
              <w:spacing w:line="240" w:lineRule="auto"/>
              <w:ind w:firstLine="567"/>
            </w:pPr>
            <w:r w:rsidRPr="00DF1C07">
              <w:rPr>
                <w:rFonts w:ascii="Times New Roman" w:hAnsi="Times New Roman" w:cs="Times New Roman"/>
                <w:b/>
                <w:bCs/>
              </w:rPr>
              <w:t>Состав:</w:t>
            </w:r>
          </w:p>
          <w:p w:rsidR="004973E5" w:rsidRPr="00DF1C07" w:rsidRDefault="004973E5" w:rsidP="004973E5">
            <w:pPr>
              <w:pStyle w:val="aa"/>
              <w:numPr>
                <w:ilvl w:val="0"/>
                <w:numId w:val="14"/>
              </w:numPr>
              <w:suppressAutoHyphens/>
              <w:autoSpaceDE/>
              <w:autoSpaceDN/>
              <w:adjustRightInd/>
              <w:spacing w:line="240" w:lineRule="auto"/>
              <w:ind w:left="0" w:firstLine="567"/>
              <w:rPr>
                <w:rFonts w:ascii="Times New Roman" w:hAnsi="Times New Roman"/>
              </w:rPr>
            </w:pPr>
            <w:r w:rsidRPr="00DF1C07">
              <w:rPr>
                <w:rFonts w:ascii="Times New Roman" w:hAnsi="Times New Roman"/>
              </w:rPr>
              <w:t>Набор содержит все необходимые для проведения анализа реагенты, кроме дистиллированной воды:</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планшет с иммобилизованными рекомбинантными антигенами ВИЧ-1 и ВИЧ-2, готовый для использования – 2 шт.;</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proofErr w:type="gramStart"/>
            <w:r w:rsidRPr="00DF1C07">
              <w:rPr>
                <w:rFonts w:ascii="Times New Roman" w:hAnsi="Times New Roman"/>
                <w:sz w:val="20"/>
                <w:szCs w:val="20"/>
              </w:rPr>
              <w:t>- положительный контрольный образец, содержащий антитела к ВИЧ-1, инактивированный (К</w:t>
            </w:r>
            <w:r w:rsidRPr="00DF1C07">
              <w:rPr>
                <w:rFonts w:ascii="Times New Roman" w:hAnsi="Times New Roman"/>
                <w:position w:val="3"/>
                <w:sz w:val="20"/>
                <w:szCs w:val="20"/>
              </w:rPr>
              <w:t>+</w:t>
            </w:r>
            <w:r w:rsidRPr="00DF1C07">
              <w:rPr>
                <w:rFonts w:ascii="Times New Roman" w:hAnsi="Times New Roman"/>
                <w:sz w:val="20"/>
                <w:szCs w:val="20"/>
              </w:rPr>
              <w:t xml:space="preserve">), готовый для использования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1,0 мл;</w:t>
            </w:r>
            <w:proofErr w:type="gramEnd"/>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-отрицательный контрольный образец, инактивированный (</w:t>
            </w:r>
            <w:proofErr w:type="gramStart"/>
            <w:r w:rsidRPr="00DF1C07">
              <w:rPr>
                <w:rFonts w:ascii="Times New Roman" w:hAnsi="Times New Roman"/>
                <w:sz w:val="20"/>
                <w:szCs w:val="20"/>
              </w:rPr>
              <w:t>К</w:t>
            </w:r>
            <w:r w:rsidRPr="00DF1C07">
              <w:rPr>
                <w:rFonts w:ascii="Times New Roman" w:hAnsi="Times New Roman"/>
                <w:position w:val="8"/>
                <w:sz w:val="20"/>
                <w:szCs w:val="20"/>
              </w:rPr>
              <w:t>–</w:t>
            </w:r>
            <w:proofErr w:type="gramEnd"/>
            <w:r w:rsidRPr="00DF1C07">
              <w:rPr>
                <w:rFonts w:ascii="Times New Roman" w:hAnsi="Times New Roman"/>
                <w:sz w:val="20"/>
                <w:szCs w:val="20"/>
              </w:rPr>
              <w:t xml:space="preserve">), готовый для использования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2,0 мл;</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spellStart"/>
            <w:r w:rsidRPr="00DF1C07">
              <w:rPr>
                <w:rFonts w:ascii="Times New Roman" w:hAnsi="Times New Roman"/>
                <w:sz w:val="20"/>
                <w:szCs w:val="20"/>
              </w:rPr>
              <w:t>конъюгат</w:t>
            </w:r>
            <w:proofErr w:type="spellEnd"/>
            <w:r w:rsidRPr="00DF1C07">
              <w:rPr>
                <w:rFonts w:ascii="Times New Roman" w:hAnsi="Times New Roman"/>
                <w:sz w:val="20"/>
                <w:szCs w:val="20"/>
              </w:rPr>
              <w:t xml:space="preserve"> – рекомбинантные белки ВИЧ-1, ВИЧ-2, меченные </w:t>
            </w:r>
            <w:proofErr w:type="spellStart"/>
            <w:r w:rsidRPr="00DF1C07">
              <w:rPr>
                <w:rFonts w:ascii="Times New Roman" w:hAnsi="Times New Roman"/>
                <w:sz w:val="20"/>
                <w:szCs w:val="20"/>
              </w:rPr>
              <w:t>пероксидазой</w:t>
            </w:r>
            <w:proofErr w:type="spellEnd"/>
            <w:r w:rsidRPr="00DF1C07">
              <w:rPr>
                <w:rFonts w:ascii="Times New Roman" w:hAnsi="Times New Roman"/>
                <w:sz w:val="20"/>
                <w:szCs w:val="20"/>
              </w:rPr>
              <w:t xml:space="preserve"> хрена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или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раствор для предварительного разведения (РПР)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3,0 мл;</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pacing w:val="-5"/>
                <w:sz w:val="20"/>
                <w:szCs w:val="20"/>
              </w:rPr>
              <w:t xml:space="preserve">- раствор для разведения сывороток (РС) – 1 </w:t>
            </w:r>
            <w:proofErr w:type="spellStart"/>
            <w:r w:rsidRPr="00DF1C07">
              <w:rPr>
                <w:rFonts w:ascii="Times New Roman" w:hAnsi="Times New Roman"/>
                <w:spacing w:val="-5"/>
                <w:sz w:val="20"/>
                <w:szCs w:val="20"/>
              </w:rPr>
              <w:t>фл</w:t>
            </w:r>
            <w:proofErr w:type="spellEnd"/>
            <w:r w:rsidRPr="00DF1C07">
              <w:rPr>
                <w:rFonts w:ascii="Times New Roman" w:hAnsi="Times New Roman"/>
                <w:spacing w:val="-5"/>
                <w:sz w:val="20"/>
                <w:szCs w:val="20"/>
              </w:rPr>
              <w:t>., 9,0 мл;</w:t>
            </w:r>
            <w:r w:rsidRPr="00DF1C07">
              <w:rPr>
                <w:rFonts w:ascii="Times New Roman" w:hAnsi="Times New Roman"/>
                <w:sz w:val="20"/>
                <w:szCs w:val="20"/>
              </w:rPr>
              <w:t xml:space="preserve"> </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раствор для разведения </w:t>
            </w:r>
            <w:proofErr w:type="spellStart"/>
            <w:r w:rsidRPr="00DF1C07">
              <w:rPr>
                <w:rFonts w:ascii="Times New Roman" w:hAnsi="Times New Roman"/>
                <w:sz w:val="20"/>
                <w:szCs w:val="20"/>
              </w:rPr>
              <w:t>конъюгата</w:t>
            </w:r>
            <w:proofErr w:type="spellEnd"/>
            <w:r w:rsidRPr="00DF1C07">
              <w:rPr>
                <w:rFonts w:ascii="Times New Roman" w:hAnsi="Times New Roman"/>
                <w:sz w:val="20"/>
                <w:szCs w:val="20"/>
              </w:rPr>
              <w:t xml:space="preserve"> (РК) –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по 13,0 мл; </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- 2</w:t>
            </w:r>
            <w:r w:rsidRPr="00DF1C07">
              <w:rPr>
                <w:rFonts w:ascii="Times New Roman" w:hAnsi="Times New Roman"/>
                <w:spacing w:val="4"/>
                <w:sz w:val="20"/>
                <w:szCs w:val="20"/>
              </w:rPr>
              <w:t xml:space="preserve">5-кратный концентрат фосфатно-солевого буферного раствора с твином (ФСБ-Т×25) – 4 </w:t>
            </w:r>
            <w:proofErr w:type="spellStart"/>
            <w:r w:rsidRPr="00DF1C07">
              <w:rPr>
                <w:rFonts w:ascii="Times New Roman" w:hAnsi="Times New Roman"/>
                <w:spacing w:val="4"/>
                <w:sz w:val="20"/>
                <w:szCs w:val="20"/>
              </w:rPr>
              <w:t>фл</w:t>
            </w:r>
            <w:proofErr w:type="spellEnd"/>
            <w:r w:rsidRPr="00DF1C07">
              <w:rPr>
                <w:rFonts w:ascii="Times New Roman" w:hAnsi="Times New Roman"/>
                <w:spacing w:val="4"/>
                <w:sz w:val="20"/>
                <w:szCs w:val="20"/>
              </w:rPr>
              <w:t xml:space="preserve">., по 28,0 </w:t>
            </w:r>
            <w:r w:rsidRPr="00DF1C07">
              <w:rPr>
                <w:rFonts w:ascii="Times New Roman" w:hAnsi="Times New Roman"/>
                <w:sz w:val="20"/>
                <w:szCs w:val="20"/>
              </w:rPr>
              <w:t>мл;</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субстратный буферный раствор (СБР) – 2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по 13,0 мл;</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spellStart"/>
            <w:r w:rsidRPr="00DF1C07">
              <w:rPr>
                <w:rFonts w:ascii="Times New Roman" w:hAnsi="Times New Roman"/>
                <w:sz w:val="20"/>
                <w:szCs w:val="20"/>
              </w:rPr>
              <w:t>тетраметилбензидин</w:t>
            </w:r>
            <w:proofErr w:type="spellEnd"/>
            <w:r w:rsidRPr="00DF1C07">
              <w:rPr>
                <w:rFonts w:ascii="Times New Roman" w:hAnsi="Times New Roman"/>
                <w:sz w:val="20"/>
                <w:szCs w:val="20"/>
              </w:rPr>
              <w:t xml:space="preserve"> (ТМБ), концентрат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xml:space="preserve">., 1,5 мл; </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w:t>
            </w:r>
            <w:proofErr w:type="gramStart"/>
            <w:r w:rsidRPr="00DF1C07">
              <w:rPr>
                <w:rFonts w:ascii="Times New Roman" w:hAnsi="Times New Roman"/>
                <w:sz w:val="20"/>
                <w:szCs w:val="20"/>
              </w:rPr>
              <w:t>стоп-реагент</w:t>
            </w:r>
            <w:proofErr w:type="gramEnd"/>
            <w:r w:rsidRPr="00DF1C07">
              <w:rPr>
                <w:rFonts w:ascii="Times New Roman" w:hAnsi="Times New Roman"/>
                <w:sz w:val="20"/>
                <w:szCs w:val="20"/>
              </w:rPr>
              <w:t xml:space="preserve"> – 1 </w:t>
            </w:r>
            <w:proofErr w:type="spellStart"/>
            <w:r w:rsidRPr="00DF1C07">
              <w:rPr>
                <w:rFonts w:ascii="Times New Roman" w:hAnsi="Times New Roman"/>
                <w:sz w:val="20"/>
                <w:szCs w:val="20"/>
              </w:rPr>
              <w:t>фл</w:t>
            </w:r>
            <w:proofErr w:type="spellEnd"/>
            <w:r w:rsidRPr="00DF1C07">
              <w:rPr>
                <w:rFonts w:ascii="Times New Roman" w:hAnsi="Times New Roman"/>
                <w:sz w:val="20"/>
                <w:szCs w:val="20"/>
              </w:rPr>
              <w:t>., 21,0 мл.</w:t>
            </w:r>
          </w:p>
          <w:p w:rsidR="004973E5" w:rsidRPr="00DF1C07" w:rsidRDefault="004973E5" w:rsidP="004973E5">
            <w:pPr>
              <w:pStyle w:val="aa"/>
              <w:numPr>
                <w:ilvl w:val="0"/>
                <w:numId w:val="14"/>
              </w:numPr>
              <w:suppressAutoHyphens/>
              <w:autoSpaceDE/>
              <w:autoSpaceDN/>
              <w:adjustRightInd/>
              <w:spacing w:line="240" w:lineRule="auto"/>
              <w:ind w:left="0" w:firstLine="567"/>
              <w:rPr>
                <w:rFonts w:ascii="Times New Roman" w:hAnsi="Times New Roman"/>
              </w:rPr>
            </w:pPr>
            <w:r w:rsidRPr="00DF1C07">
              <w:rPr>
                <w:rFonts w:ascii="Times New Roman" w:hAnsi="Times New Roman"/>
                <w:u w:val="single"/>
              </w:rPr>
              <w:lastRenderedPageBreak/>
              <w:t>Набор дополнительно комплектуется:</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ванночками для реагентов – 2 шт.;</w:t>
            </w:r>
          </w:p>
          <w:p w:rsidR="004973E5" w:rsidRPr="00DF1C07" w:rsidRDefault="004973E5" w:rsidP="004973E5">
            <w:pPr>
              <w:pStyle w:val="ad"/>
              <w:numPr>
                <w:ilvl w:val="0"/>
                <w:numId w:val="14"/>
              </w:numPr>
              <w:spacing w:line="240" w:lineRule="auto"/>
              <w:ind w:left="0" w:firstLine="0"/>
              <w:rPr>
                <w:rFonts w:ascii="Times New Roman" w:hAnsi="Times New Roman"/>
                <w:sz w:val="20"/>
                <w:szCs w:val="20"/>
              </w:rPr>
            </w:pPr>
            <w:r w:rsidRPr="00DF1C07">
              <w:rPr>
                <w:rFonts w:ascii="Times New Roman" w:hAnsi="Times New Roman"/>
                <w:sz w:val="20"/>
                <w:szCs w:val="20"/>
              </w:rPr>
              <w:t xml:space="preserve">- наконечниками для пипетки на 5-200 </w:t>
            </w:r>
            <w:proofErr w:type="spellStart"/>
            <w:r w:rsidRPr="00DF1C07">
              <w:rPr>
                <w:rFonts w:ascii="Times New Roman" w:hAnsi="Times New Roman"/>
                <w:sz w:val="20"/>
                <w:szCs w:val="20"/>
              </w:rPr>
              <w:t>мкл</w:t>
            </w:r>
            <w:proofErr w:type="spellEnd"/>
            <w:r w:rsidRPr="00DF1C07">
              <w:rPr>
                <w:rFonts w:ascii="Times New Roman" w:hAnsi="Times New Roman"/>
                <w:sz w:val="20"/>
                <w:szCs w:val="20"/>
              </w:rPr>
              <w:t>– 16 шт.;</w:t>
            </w:r>
          </w:p>
          <w:p w:rsidR="004973E5" w:rsidRPr="00DF1C07" w:rsidRDefault="004973E5" w:rsidP="004973E5">
            <w:pPr>
              <w:pStyle w:val="1"/>
            </w:pPr>
            <w:r w:rsidRPr="00DF1C07">
              <w:t>- плёнками для заклеивания планшета – 4 шт.</w:t>
            </w:r>
          </w:p>
          <w:p w:rsidR="004973E5" w:rsidRPr="00DF1C07" w:rsidRDefault="004973E5" w:rsidP="004973E5">
            <w:pPr>
              <w:pStyle w:val="1"/>
              <w:rPr>
                <w:spacing w:val="-4"/>
              </w:rPr>
            </w:pPr>
            <w:r w:rsidRPr="00DF1C07">
              <w:rPr>
                <w:spacing w:val="-4"/>
              </w:rPr>
              <w:t xml:space="preserve">Набор рассчитан на проведение 192 анализов, включая контроли </w:t>
            </w:r>
            <w:r w:rsidRPr="00DF1C07">
              <w:rPr>
                <w:i/>
                <w:iCs/>
                <w:spacing w:val="-4"/>
              </w:rPr>
              <w:t>(по 3 лунки в каждой постановке)</w:t>
            </w:r>
            <w:r w:rsidRPr="00DF1C07">
              <w:rPr>
                <w:spacing w:val="-4"/>
              </w:rPr>
              <w:t xml:space="preserve"> в ручном режиме или с использованием автоматических ИФА-анализаторов открытого типа.</w:t>
            </w:r>
          </w:p>
          <w:p w:rsidR="004973E5" w:rsidRPr="00DF1C07" w:rsidRDefault="004973E5" w:rsidP="004973E5">
            <w:pPr>
              <w:pStyle w:val="text"/>
              <w:widowControl/>
              <w:spacing w:line="240" w:lineRule="auto"/>
              <w:ind w:firstLine="0"/>
            </w:pPr>
            <w:r w:rsidRPr="00DF1C07">
              <w:rPr>
                <w:rFonts w:ascii="Times New Roman" w:hAnsi="Times New Roman"/>
              </w:rPr>
              <w:t xml:space="preserve">Хранение набора в упаковке предприятия-изготовителя – при температуре (2−8)°С. </w:t>
            </w:r>
          </w:p>
          <w:p w:rsidR="004973E5" w:rsidRPr="001D66F0" w:rsidRDefault="004973E5" w:rsidP="004973E5">
            <w:pPr>
              <w:spacing w:line="65" w:lineRule="atLeast"/>
              <w:ind w:left="142" w:right="128"/>
              <w:jc w:val="center"/>
            </w:pPr>
            <w:r w:rsidRPr="00DF1C07">
              <w:t>Срок хранения набора – 18 месяцев со дня выпуска.</w:t>
            </w:r>
          </w:p>
        </w:tc>
        <w:tc>
          <w:tcPr>
            <w:tcW w:w="1451" w:type="dxa"/>
            <w:tcBorders>
              <w:top w:val="nil"/>
              <w:left w:val="nil"/>
              <w:bottom w:val="single" w:sz="4" w:space="0" w:color="auto"/>
              <w:right w:val="single" w:sz="4" w:space="0" w:color="auto"/>
            </w:tcBorders>
            <w:shd w:val="clear" w:color="000000" w:fill="FFFFFF"/>
            <w:noWrap/>
            <w:vAlign w:val="center"/>
          </w:tcPr>
          <w:p w:rsidR="004973E5" w:rsidRPr="001D66F0" w:rsidRDefault="004973E5"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4973E5" w:rsidRPr="001D66F0" w:rsidRDefault="004973E5" w:rsidP="0043124E">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4973E5" w:rsidRPr="001D66F0" w:rsidRDefault="004973E5" w:rsidP="0043124E">
            <w:pPr>
              <w:spacing w:line="65" w:lineRule="atLeast"/>
              <w:ind w:left="142" w:right="128"/>
              <w:jc w:val="center"/>
              <w:rPr>
                <w:bCs/>
                <w:lang w:val="kk-KZ"/>
              </w:rPr>
            </w:pPr>
            <w:r>
              <w:rPr>
                <w:bCs/>
                <w:lang w:val="kk-KZ"/>
              </w:rPr>
              <w:t>60200</w:t>
            </w:r>
          </w:p>
        </w:tc>
        <w:tc>
          <w:tcPr>
            <w:tcW w:w="1817" w:type="dxa"/>
            <w:tcBorders>
              <w:top w:val="nil"/>
              <w:left w:val="nil"/>
              <w:bottom w:val="single" w:sz="4" w:space="0" w:color="auto"/>
              <w:right w:val="single" w:sz="4" w:space="0" w:color="auto"/>
            </w:tcBorders>
            <w:shd w:val="clear" w:color="000000" w:fill="FFFFFF"/>
            <w:noWrap/>
            <w:vAlign w:val="center"/>
          </w:tcPr>
          <w:p w:rsidR="004973E5" w:rsidRPr="004973E5" w:rsidRDefault="004973E5" w:rsidP="0043124E">
            <w:pPr>
              <w:spacing w:line="65" w:lineRule="atLeast"/>
              <w:ind w:left="142" w:right="128"/>
              <w:jc w:val="center"/>
              <w:rPr>
                <w:bCs/>
                <w:lang w:val="kk-KZ"/>
              </w:rPr>
            </w:pPr>
            <w:r>
              <w:rPr>
                <w:bCs/>
                <w:lang w:val="kk-KZ"/>
              </w:rPr>
              <w:t>120400</w:t>
            </w:r>
          </w:p>
        </w:tc>
      </w:tr>
      <w:tr w:rsidR="001B719D"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1D66F0" w:rsidRDefault="001B719D" w:rsidP="00AC1BE6">
            <w:pPr>
              <w:jc w:val="center"/>
              <w:rPr>
                <w:lang w:val="kk-KZ"/>
              </w:rPr>
            </w:pPr>
            <w:r w:rsidRPr="001D66F0">
              <w:rPr>
                <w:lang w:val="kk-KZ"/>
              </w:rPr>
              <w:lastRenderedPageBreak/>
              <w:t>15</w:t>
            </w:r>
          </w:p>
        </w:tc>
        <w:tc>
          <w:tcPr>
            <w:tcW w:w="3243" w:type="dxa"/>
            <w:tcBorders>
              <w:top w:val="nil"/>
              <w:left w:val="nil"/>
              <w:bottom w:val="single" w:sz="4" w:space="0" w:color="auto"/>
              <w:right w:val="single" w:sz="4" w:space="0" w:color="auto"/>
            </w:tcBorders>
            <w:shd w:val="clear" w:color="000000" w:fill="FFFFFF"/>
            <w:vAlign w:val="bottom"/>
          </w:tcPr>
          <w:p w:rsidR="001B719D" w:rsidRPr="00717CA1" w:rsidRDefault="001B719D" w:rsidP="0043124E">
            <w:pPr>
              <w:rPr>
                <w:color w:val="000000"/>
                <w:sz w:val="22"/>
                <w:szCs w:val="22"/>
              </w:rPr>
            </w:pPr>
            <w:r w:rsidRPr="00F17D8B">
              <w:rPr>
                <w:color w:val="000000"/>
                <w:sz w:val="22"/>
                <w:szCs w:val="22"/>
              </w:rPr>
              <w:t xml:space="preserve">Контрольная кровь </w:t>
            </w:r>
            <w:r w:rsidRPr="00F17D8B">
              <w:rPr>
                <w:color w:val="000000"/>
                <w:sz w:val="22"/>
                <w:szCs w:val="22"/>
                <w:lang w:val="en-US"/>
              </w:rPr>
              <w:t>Para</w:t>
            </w:r>
            <w:r w:rsidRPr="00F17D8B">
              <w:rPr>
                <w:color w:val="000000"/>
                <w:sz w:val="22"/>
                <w:szCs w:val="22"/>
              </w:rPr>
              <w:t xml:space="preserve"> 12 </w:t>
            </w:r>
            <w:r w:rsidRPr="00F17D8B">
              <w:rPr>
                <w:color w:val="000000"/>
                <w:sz w:val="22"/>
                <w:szCs w:val="22"/>
                <w:lang w:val="en-US"/>
              </w:rPr>
              <w:t>Extend</w:t>
            </w:r>
            <w:r w:rsidRPr="00F17D8B">
              <w:rPr>
                <w:color w:val="000000"/>
                <w:sz w:val="22"/>
                <w:szCs w:val="22"/>
              </w:rPr>
              <w:t xml:space="preserve"> (1</w:t>
            </w:r>
            <w:r w:rsidRPr="00F17D8B">
              <w:rPr>
                <w:color w:val="000000"/>
                <w:sz w:val="22"/>
                <w:szCs w:val="22"/>
                <w:lang w:val="en-US"/>
              </w:rPr>
              <w:t>L</w:t>
            </w:r>
            <w:r w:rsidRPr="00F17D8B">
              <w:rPr>
                <w:color w:val="000000"/>
                <w:sz w:val="22"/>
                <w:szCs w:val="22"/>
              </w:rPr>
              <w:t>,1</w:t>
            </w:r>
            <w:r w:rsidRPr="00F17D8B">
              <w:rPr>
                <w:color w:val="000000"/>
                <w:sz w:val="22"/>
                <w:szCs w:val="22"/>
                <w:lang w:val="en-US"/>
              </w:rPr>
              <w:t>N</w:t>
            </w:r>
            <w:r w:rsidRPr="00F17D8B">
              <w:rPr>
                <w:color w:val="000000"/>
                <w:sz w:val="22"/>
                <w:szCs w:val="22"/>
              </w:rPr>
              <w:t>,1</w:t>
            </w:r>
            <w:r w:rsidRPr="00F17D8B">
              <w:rPr>
                <w:color w:val="000000"/>
                <w:sz w:val="22"/>
                <w:szCs w:val="22"/>
                <w:lang w:val="en-US"/>
              </w:rPr>
              <w:t>H</w:t>
            </w:r>
            <w:r w:rsidRPr="00F17D8B">
              <w:rPr>
                <w:color w:val="000000"/>
                <w:sz w:val="22"/>
                <w:szCs w:val="22"/>
              </w:rPr>
              <w:t>) 3*2,5мл</w:t>
            </w:r>
          </w:p>
        </w:tc>
        <w:tc>
          <w:tcPr>
            <w:tcW w:w="6520" w:type="dxa"/>
            <w:tcBorders>
              <w:top w:val="nil"/>
              <w:left w:val="nil"/>
              <w:bottom w:val="single" w:sz="4" w:space="0" w:color="auto"/>
              <w:right w:val="single" w:sz="4" w:space="0" w:color="auto"/>
            </w:tcBorders>
            <w:shd w:val="clear" w:color="000000" w:fill="FFFFFF"/>
          </w:tcPr>
          <w:p w:rsidR="001B719D" w:rsidRPr="003017E3" w:rsidRDefault="001B719D" w:rsidP="0043124E">
            <w:pPr>
              <w:rPr>
                <w:color w:val="000000"/>
              </w:rPr>
            </w:pPr>
            <w:proofErr w:type="spellStart"/>
            <w:r w:rsidRPr="003B132E">
              <w:rPr>
                <w:color w:val="000000"/>
              </w:rPr>
              <w:t>Para</w:t>
            </w:r>
            <w:proofErr w:type="spellEnd"/>
            <w:r w:rsidRPr="003B132E">
              <w:rPr>
                <w:color w:val="000000"/>
              </w:rPr>
              <w:t xml:space="preserve"> 12 </w:t>
            </w:r>
            <w:proofErr w:type="spellStart"/>
            <w:r w:rsidRPr="003B132E">
              <w:rPr>
                <w:color w:val="000000"/>
              </w:rPr>
              <w:t>Extend</w:t>
            </w:r>
            <w:proofErr w:type="spellEnd"/>
            <w:r w:rsidRPr="003B132E">
              <w:rPr>
                <w:color w:val="000000"/>
              </w:rPr>
              <w:t xml:space="preserve">  3*2,5ml (1L, 1N, 1H) Реагент содержит стабилизированные эритроциты человека, тромбоциты, стабилизаторы</w:t>
            </w:r>
          </w:p>
        </w:tc>
        <w:tc>
          <w:tcPr>
            <w:tcW w:w="1451"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75000</w:t>
            </w:r>
          </w:p>
        </w:tc>
        <w:tc>
          <w:tcPr>
            <w:tcW w:w="1817"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300000</w:t>
            </w:r>
          </w:p>
        </w:tc>
      </w:tr>
      <w:tr w:rsidR="001B719D"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1D66F0" w:rsidRDefault="001B719D" w:rsidP="00AC1BE6">
            <w:pPr>
              <w:jc w:val="center"/>
              <w:rPr>
                <w:lang w:val="kk-KZ"/>
              </w:rPr>
            </w:pPr>
            <w:r w:rsidRPr="001D66F0">
              <w:rPr>
                <w:lang w:val="kk-KZ"/>
              </w:rPr>
              <w:t>16</w:t>
            </w:r>
          </w:p>
        </w:tc>
        <w:tc>
          <w:tcPr>
            <w:tcW w:w="3243" w:type="dxa"/>
            <w:tcBorders>
              <w:top w:val="nil"/>
              <w:left w:val="nil"/>
              <w:bottom w:val="single" w:sz="4" w:space="0" w:color="auto"/>
              <w:right w:val="single" w:sz="4" w:space="0" w:color="auto"/>
            </w:tcBorders>
            <w:shd w:val="clear" w:color="000000" w:fill="FFFFFF"/>
            <w:vAlign w:val="center"/>
          </w:tcPr>
          <w:p w:rsidR="001B719D" w:rsidRPr="00004F3E" w:rsidRDefault="001B719D" w:rsidP="00594B0B">
            <w:pPr>
              <w:spacing w:line="65" w:lineRule="atLeast"/>
              <w:ind w:left="142" w:right="128"/>
              <w:jc w:val="center"/>
              <w:rPr>
                <w:lang w:val="kk-KZ"/>
              </w:rPr>
            </w:pPr>
            <w:r>
              <w:rPr>
                <w:color w:val="000000"/>
                <w:sz w:val="22"/>
                <w:szCs w:val="22"/>
                <w:lang w:val="kk-KZ"/>
              </w:rPr>
              <w:t xml:space="preserve">Ферментативный очиститель, Концентрат 50мл, Драйпак </w:t>
            </w:r>
            <w:r w:rsidRPr="00004F3E">
              <w:rPr>
                <w:color w:val="000000"/>
                <w:sz w:val="22"/>
                <w:szCs w:val="22"/>
                <w:lang w:val="kk-KZ"/>
              </w:rPr>
              <w:t>(HTI Enzymatic Cleaner Concentrat  50 ml Drypack)</w:t>
            </w:r>
          </w:p>
        </w:tc>
        <w:tc>
          <w:tcPr>
            <w:tcW w:w="6520" w:type="dxa"/>
            <w:tcBorders>
              <w:top w:val="nil"/>
              <w:left w:val="nil"/>
              <w:bottom w:val="single" w:sz="4" w:space="0" w:color="auto"/>
              <w:right w:val="single" w:sz="4" w:space="0" w:color="auto"/>
            </w:tcBorders>
            <w:shd w:val="clear" w:color="000000" w:fill="FFFFFF"/>
            <w:vAlign w:val="center"/>
          </w:tcPr>
          <w:p w:rsidR="001B719D" w:rsidRPr="00004F3E" w:rsidRDefault="001B719D" w:rsidP="0043124E">
            <w:pPr>
              <w:spacing w:line="65" w:lineRule="atLeast"/>
              <w:ind w:left="142" w:right="128"/>
              <w:jc w:val="center"/>
              <w:rPr>
                <w:color w:val="000000"/>
                <w:sz w:val="22"/>
                <w:szCs w:val="22"/>
                <w:lang w:val="kk-KZ"/>
              </w:rPr>
            </w:pPr>
            <w:r w:rsidRPr="005C382A">
              <w:rPr>
                <w:color w:val="000000"/>
              </w:rPr>
              <w:t xml:space="preserve">Состав: </w:t>
            </w:r>
            <w:proofErr w:type="spellStart"/>
            <w:r w:rsidRPr="005C382A">
              <w:rPr>
                <w:color w:val="000000"/>
              </w:rPr>
              <w:t>гипохлорид</w:t>
            </w:r>
            <w:proofErr w:type="spellEnd"/>
            <w:r w:rsidRPr="005C382A">
              <w:rPr>
                <w:color w:val="000000"/>
              </w:rPr>
              <w:t xml:space="preserve"> натрия не менее 5%,Фасовка: 1*50 </w:t>
            </w:r>
            <w:proofErr w:type="spellStart"/>
            <w:r w:rsidRPr="005C382A">
              <w:rPr>
                <w:color w:val="000000"/>
              </w:rPr>
              <w:t>мл</w:t>
            </w:r>
            <w:proofErr w:type="gramStart"/>
            <w:r w:rsidRPr="005C382A">
              <w:rPr>
                <w:color w:val="000000"/>
              </w:rPr>
              <w:t>,Б</w:t>
            </w:r>
            <w:proofErr w:type="gramEnd"/>
            <w:r w:rsidRPr="005C382A">
              <w:rPr>
                <w:color w:val="000000"/>
              </w:rPr>
              <w:t>уферный</w:t>
            </w:r>
            <w:proofErr w:type="spellEnd"/>
            <w:r w:rsidRPr="005C382A">
              <w:rPr>
                <w:color w:val="000000"/>
              </w:rPr>
              <w:t xml:space="preserve"> раствор </w:t>
            </w:r>
            <w:proofErr w:type="spellStart"/>
            <w:r w:rsidRPr="005C382A">
              <w:rPr>
                <w:color w:val="000000"/>
              </w:rPr>
              <w:t>гипохлорида</w:t>
            </w:r>
            <w:proofErr w:type="spellEnd"/>
            <w:r w:rsidRPr="005C382A">
              <w:rPr>
                <w:color w:val="000000"/>
              </w:rPr>
              <w:t xml:space="preserve"> натрия. </w:t>
            </w:r>
            <w:proofErr w:type="spellStart"/>
            <w:r w:rsidRPr="005C382A">
              <w:rPr>
                <w:color w:val="000000"/>
                <w:lang w:val="en-US"/>
              </w:rPr>
              <w:t>Жидкость</w:t>
            </w:r>
            <w:proofErr w:type="spellEnd"/>
            <w:r w:rsidRPr="005C382A">
              <w:rPr>
                <w:color w:val="000000"/>
                <w:lang w:val="en-US"/>
              </w:rPr>
              <w:t xml:space="preserve"> </w:t>
            </w:r>
            <w:proofErr w:type="spellStart"/>
            <w:r w:rsidRPr="005C382A">
              <w:rPr>
                <w:color w:val="000000"/>
                <w:lang w:val="en-US"/>
              </w:rPr>
              <w:t>бледно-желтого</w:t>
            </w:r>
            <w:proofErr w:type="spellEnd"/>
            <w:r w:rsidRPr="005C382A">
              <w:rPr>
                <w:color w:val="000000"/>
                <w:lang w:val="en-US"/>
              </w:rPr>
              <w:t xml:space="preserve"> </w:t>
            </w:r>
            <w:proofErr w:type="spellStart"/>
            <w:r w:rsidRPr="005C382A">
              <w:rPr>
                <w:color w:val="000000"/>
                <w:lang w:val="en-US"/>
              </w:rPr>
              <w:t>цвета</w:t>
            </w:r>
            <w:proofErr w:type="spellEnd"/>
            <w:r w:rsidRPr="005C382A">
              <w:rPr>
                <w:color w:val="000000"/>
                <w:lang w:val="en-US"/>
              </w:rPr>
              <w:t xml:space="preserve"> с </w:t>
            </w:r>
            <w:proofErr w:type="spellStart"/>
            <w:r w:rsidRPr="005C382A">
              <w:rPr>
                <w:color w:val="000000"/>
                <w:lang w:val="en-US"/>
              </w:rPr>
              <w:t>запахом</w:t>
            </w:r>
            <w:proofErr w:type="spellEnd"/>
            <w:r w:rsidRPr="005C382A">
              <w:rPr>
                <w:color w:val="000000"/>
                <w:lang w:val="en-US"/>
              </w:rPr>
              <w:t xml:space="preserve"> </w:t>
            </w:r>
            <w:proofErr w:type="spellStart"/>
            <w:r w:rsidRPr="005C382A">
              <w:rPr>
                <w:color w:val="000000"/>
                <w:lang w:val="en-US"/>
              </w:rPr>
              <w:t>хлорки</w:t>
            </w:r>
            <w:proofErr w:type="spellEnd"/>
            <w:r w:rsidRPr="005C382A">
              <w:rPr>
                <w:color w:val="000000"/>
                <w:lang w:val="en-US"/>
              </w:rPr>
              <w:t>.</w:t>
            </w:r>
          </w:p>
        </w:tc>
        <w:tc>
          <w:tcPr>
            <w:tcW w:w="1451"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14870</w:t>
            </w:r>
          </w:p>
        </w:tc>
        <w:tc>
          <w:tcPr>
            <w:tcW w:w="1817"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29740</w:t>
            </w:r>
          </w:p>
        </w:tc>
      </w:tr>
      <w:tr w:rsidR="001B719D" w:rsidRPr="001D66F0"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1D66F0" w:rsidRDefault="001B719D" w:rsidP="00AC1BE6">
            <w:pPr>
              <w:jc w:val="center"/>
              <w:rPr>
                <w:lang w:val="kk-KZ"/>
              </w:rPr>
            </w:pPr>
            <w:r w:rsidRPr="001D66F0">
              <w:rPr>
                <w:lang w:val="kk-KZ"/>
              </w:rPr>
              <w:t>17</w:t>
            </w:r>
          </w:p>
        </w:tc>
        <w:tc>
          <w:tcPr>
            <w:tcW w:w="3243" w:type="dxa"/>
            <w:tcBorders>
              <w:top w:val="nil"/>
              <w:left w:val="nil"/>
              <w:bottom w:val="single" w:sz="4" w:space="0" w:color="auto"/>
              <w:right w:val="single" w:sz="4" w:space="0" w:color="auto"/>
            </w:tcBorders>
            <w:shd w:val="clear" w:color="000000" w:fill="FFFFFF"/>
            <w:vAlign w:val="center"/>
          </w:tcPr>
          <w:p w:rsidR="001B719D" w:rsidRPr="00222A20" w:rsidRDefault="001B719D" w:rsidP="00594B0B">
            <w:pPr>
              <w:spacing w:line="65" w:lineRule="atLeast"/>
              <w:ind w:left="142" w:right="128"/>
              <w:jc w:val="center"/>
              <w:rPr>
                <w:lang w:val="kk-KZ"/>
              </w:rPr>
            </w:pPr>
            <w:r w:rsidRPr="005A2C09">
              <w:rPr>
                <w:color w:val="000000"/>
                <w:sz w:val="22"/>
                <w:szCs w:val="22"/>
              </w:rPr>
              <w:t>Ферментативный очиститель 1 л</w:t>
            </w:r>
          </w:p>
        </w:tc>
        <w:tc>
          <w:tcPr>
            <w:tcW w:w="6520" w:type="dxa"/>
            <w:tcBorders>
              <w:top w:val="nil"/>
              <w:left w:val="nil"/>
              <w:bottom w:val="single" w:sz="4" w:space="0" w:color="auto"/>
              <w:right w:val="single" w:sz="4" w:space="0" w:color="auto"/>
            </w:tcBorders>
            <w:shd w:val="clear" w:color="000000" w:fill="FFFFFF"/>
            <w:vAlign w:val="center"/>
          </w:tcPr>
          <w:p w:rsidR="001B719D" w:rsidRPr="009C76A7" w:rsidRDefault="001B719D" w:rsidP="0043124E">
            <w:pPr>
              <w:spacing w:line="65" w:lineRule="atLeast"/>
              <w:ind w:left="142" w:right="128"/>
              <w:jc w:val="center"/>
              <w:rPr>
                <w:color w:val="000000"/>
                <w:sz w:val="22"/>
                <w:szCs w:val="22"/>
              </w:rPr>
            </w:pPr>
            <w:r w:rsidRPr="00D56A30">
              <w:rPr>
                <w:color w:val="000000"/>
              </w:rPr>
              <w:t xml:space="preserve">Буферный водный раствор с фиксированными параметрами рН, электропроводимости и </w:t>
            </w:r>
            <w:proofErr w:type="spellStart"/>
            <w:r w:rsidRPr="00D56A30">
              <w:rPr>
                <w:color w:val="000000"/>
              </w:rPr>
              <w:t>осмолярности</w:t>
            </w:r>
            <w:proofErr w:type="spellEnd"/>
            <w:r w:rsidRPr="00D56A30">
              <w:rPr>
                <w:color w:val="000000"/>
              </w:rPr>
              <w:t xml:space="preserve">. Жидкость синего цвета без запаха. Содержание протеолитического фермента &lt; 1%; формиата натрия &lt; 0.8 %; хлорида натрия &lt; 0.6%, солей ЭДТА &lt; 0.2%; </w:t>
            </w:r>
            <w:proofErr w:type="spellStart"/>
            <w:r w:rsidRPr="00D56A30">
              <w:rPr>
                <w:color w:val="000000"/>
              </w:rPr>
              <w:t>пропиленгликоля</w:t>
            </w:r>
            <w:proofErr w:type="spellEnd"/>
            <w:r w:rsidRPr="00D56A30">
              <w:rPr>
                <w:color w:val="000000"/>
              </w:rPr>
              <w:t xml:space="preserve"> &lt; 3.5%; </w:t>
            </w:r>
            <w:proofErr w:type="spellStart"/>
            <w:r w:rsidRPr="00D56A30">
              <w:rPr>
                <w:color w:val="000000"/>
              </w:rPr>
              <w:t>сурфактанта</w:t>
            </w:r>
            <w:proofErr w:type="spellEnd"/>
            <w:r w:rsidRPr="00D56A30">
              <w:rPr>
                <w:color w:val="000000"/>
              </w:rPr>
              <w:t xml:space="preserve"> &lt; 0.2% к гематологическому аппарату MicroCC-20Plus</w:t>
            </w:r>
          </w:p>
        </w:tc>
        <w:tc>
          <w:tcPr>
            <w:tcW w:w="1451"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5</w:t>
            </w:r>
          </w:p>
        </w:tc>
        <w:tc>
          <w:tcPr>
            <w:tcW w:w="1326"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29900</w:t>
            </w:r>
          </w:p>
        </w:tc>
        <w:tc>
          <w:tcPr>
            <w:tcW w:w="1817" w:type="dxa"/>
            <w:tcBorders>
              <w:top w:val="nil"/>
              <w:left w:val="nil"/>
              <w:bottom w:val="single" w:sz="4" w:space="0" w:color="auto"/>
              <w:right w:val="single" w:sz="4" w:space="0" w:color="auto"/>
            </w:tcBorders>
            <w:shd w:val="clear" w:color="000000" w:fill="FFFFFF"/>
            <w:noWrap/>
            <w:vAlign w:val="center"/>
          </w:tcPr>
          <w:p w:rsidR="001B719D" w:rsidRDefault="001B719D" w:rsidP="0043124E">
            <w:pPr>
              <w:spacing w:line="65" w:lineRule="atLeast"/>
              <w:ind w:left="142" w:right="128"/>
              <w:jc w:val="center"/>
              <w:rPr>
                <w:bCs/>
                <w:lang w:val="kk-KZ"/>
              </w:rPr>
            </w:pPr>
            <w:r>
              <w:rPr>
                <w:bCs/>
                <w:lang w:val="kk-KZ"/>
              </w:rPr>
              <w:t>149500</w:t>
            </w:r>
          </w:p>
        </w:tc>
      </w:tr>
      <w:tr w:rsidR="004973E5" w:rsidRPr="00714D43"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973E5" w:rsidRPr="001D66F0" w:rsidRDefault="004973E5" w:rsidP="00AC1BE6">
            <w:pPr>
              <w:jc w:val="center"/>
              <w:rPr>
                <w:lang w:val="kk-KZ"/>
              </w:rPr>
            </w:pPr>
            <w:r>
              <w:rPr>
                <w:lang w:val="kk-KZ"/>
              </w:rPr>
              <w:t>18</w:t>
            </w:r>
          </w:p>
        </w:tc>
        <w:tc>
          <w:tcPr>
            <w:tcW w:w="3243" w:type="dxa"/>
            <w:tcBorders>
              <w:top w:val="nil"/>
              <w:left w:val="nil"/>
              <w:bottom w:val="single" w:sz="4" w:space="0" w:color="auto"/>
              <w:right w:val="single" w:sz="4" w:space="0" w:color="auto"/>
            </w:tcBorders>
            <w:shd w:val="clear" w:color="000000" w:fill="FFFFFF"/>
            <w:vAlign w:val="center"/>
          </w:tcPr>
          <w:p w:rsidR="004973E5" w:rsidRPr="004973E5" w:rsidRDefault="004973E5" w:rsidP="00A610BF">
            <w:pPr>
              <w:spacing w:line="65" w:lineRule="atLeast"/>
              <w:ind w:left="142" w:right="128"/>
              <w:jc w:val="center"/>
            </w:pPr>
            <w:proofErr w:type="spellStart"/>
            <w:r w:rsidRPr="005A2C09">
              <w:rPr>
                <w:color w:val="000000"/>
                <w:sz w:val="22"/>
                <w:szCs w:val="22"/>
              </w:rPr>
              <w:t>Лизирующий</w:t>
            </w:r>
            <w:proofErr w:type="spellEnd"/>
            <w:r w:rsidRPr="005A2C09">
              <w:rPr>
                <w:color w:val="000000"/>
                <w:sz w:val="22"/>
                <w:szCs w:val="22"/>
              </w:rPr>
              <w:t xml:space="preserve"> Раствор 500мл, / (HTI </w:t>
            </w:r>
            <w:proofErr w:type="spellStart"/>
            <w:r w:rsidRPr="005A2C09">
              <w:rPr>
                <w:color w:val="000000"/>
                <w:sz w:val="22"/>
                <w:szCs w:val="22"/>
              </w:rPr>
              <w:t>Lytic</w:t>
            </w:r>
            <w:proofErr w:type="spellEnd"/>
            <w:r w:rsidRPr="005A2C09">
              <w:rPr>
                <w:color w:val="000000"/>
                <w:sz w:val="22"/>
                <w:szCs w:val="22"/>
              </w:rPr>
              <w:t xml:space="preserve"> </w:t>
            </w:r>
            <w:proofErr w:type="spellStart"/>
            <w:r w:rsidRPr="005A2C09">
              <w:rPr>
                <w:color w:val="000000"/>
                <w:sz w:val="22"/>
                <w:szCs w:val="22"/>
              </w:rPr>
              <w:t>Reagent</w:t>
            </w:r>
            <w:proofErr w:type="spellEnd"/>
            <w:r w:rsidRPr="005A2C09">
              <w:rPr>
                <w:color w:val="000000"/>
                <w:sz w:val="22"/>
                <w:szCs w:val="22"/>
              </w:rPr>
              <w:t xml:space="preserve"> 500ml)</w:t>
            </w:r>
          </w:p>
        </w:tc>
        <w:tc>
          <w:tcPr>
            <w:tcW w:w="6520" w:type="dxa"/>
            <w:tcBorders>
              <w:top w:val="nil"/>
              <w:left w:val="nil"/>
              <w:bottom w:val="single" w:sz="4" w:space="0" w:color="auto"/>
              <w:right w:val="single" w:sz="4" w:space="0" w:color="auto"/>
            </w:tcBorders>
            <w:shd w:val="clear" w:color="000000" w:fill="FFFFFF"/>
            <w:vAlign w:val="center"/>
          </w:tcPr>
          <w:p w:rsidR="004973E5" w:rsidRPr="005A2C09" w:rsidRDefault="004973E5" w:rsidP="004973E5">
            <w:pPr>
              <w:spacing w:line="65" w:lineRule="atLeast"/>
              <w:ind w:left="142" w:right="128"/>
              <w:jc w:val="center"/>
              <w:rPr>
                <w:color w:val="000000"/>
                <w:sz w:val="22"/>
                <w:szCs w:val="22"/>
              </w:rPr>
            </w:pPr>
            <w:proofErr w:type="gramStart"/>
            <w:r w:rsidRPr="00D56A30">
              <w:rPr>
                <w:color w:val="000000"/>
              </w:rPr>
              <w:t xml:space="preserve">(HTI </w:t>
            </w:r>
            <w:proofErr w:type="spellStart"/>
            <w:r w:rsidRPr="00D56A30">
              <w:rPr>
                <w:color w:val="000000"/>
              </w:rPr>
              <w:t>Lytic</w:t>
            </w:r>
            <w:proofErr w:type="spellEnd"/>
            <w:r w:rsidRPr="00D56A30">
              <w:rPr>
                <w:color w:val="000000"/>
              </w:rPr>
              <w:t xml:space="preserve"> </w:t>
            </w:r>
            <w:proofErr w:type="spellStart"/>
            <w:r w:rsidRPr="00D56A30">
              <w:rPr>
                <w:color w:val="000000"/>
              </w:rPr>
              <w:t>Reagent</w:t>
            </w:r>
            <w:proofErr w:type="spellEnd"/>
            <w:r w:rsidRPr="00D56A30">
              <w:rPr>
                <w:color w:val="000000"/>
              </w:rPr>
              <w:t xml:space="preserve"> HTI MicroCC-20Plusадаптированные для MicroCC-20Plus – современный, автоматический гематологический анализатор на 20 параметров, с дифференциацией лейкоцитов по 3-м </w:t>
            </w:r>
            <w:proofErr w:type="spellStart"/>
            <w:r w:rsidRPr="00D56A30">
              <w:rPr>
                <w:color w:val="000000"/>
              </w:rPr>
              <w:t>субпопуляциям</w:t>
            </w:r>
            <w:proofErr w:type="spellEnd"/>
            <w:r w:rsidRPr="00D56A30">
              <w:rPr>
                <w:color w:val="000000"/>
              </w:rPr>
              <w:t xml:space="preserve"> и построением 3-х гистограмм</w:t>
            </w:r>
            <w:proofErr w:type="gramEnd"/>
          </w:p>
        </w:tc>
        <w:tc>
          <w:tcPr>
            <w:tcW w:w="1451"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3</w:t>
            </w:r>
          </w:p>
        </w:tc>
        <w:tc>
          <w:tcPr>
            <w:tcW w:w="1326"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42600</w:t>
            </w:r>
          </w:p>
        </w:tc>
        <w:tc>
          <w:tcPr>
            <w:tcW w:w="1817"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127800</w:t>
            </w:r>
          </w:p>
        </w:tc>
      </w:tr>
      <w:tr w:rsidR="004973E5" w:rsidRPr="00993972"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973E5" w:rsidRPr="001D66F0" w:rsidRDefault="004973E5" w:rsidP="00AC1BE6">
            <w:pPr>
              <w:jc w:val="center"/>
              <w:rPr>
                <w:lang w:val="kk-KZ"/>
              </w:rPr>
            </w:pPr>
            <w:r>
              <w:rPr>
                <w:lang w:val="kk-KZ"/>
              </w:rPr>
              <w:t>19</w:t>
            </w:r>
          </w:p>
        </w:tc>
        <w:tc>
          <w:tcPr>
            <w:tcW w:w="3243" w:type="dxa"/>
            <w:tcBorders>
              <w:top w:val="nil"/>
              <w:left w:val="nil"/>
              <w:bottom w:val="single" w:sz="4" w:space="0" w:color="auto"/>
              <w:right w:val="single" w:sz="4" w:space="0" w:color="auto"/>
            </w:tcBorders>
            <w:shd w:val="clear" w:color="000000" w:fill="FFFFFF"/>
            <w:vAlign w:val="bottom"/>
          </w:tcPr>
          <w:p w:rsidR="004973E5" w:rsidRPr="009C76A7" w:rsidRDefault="004973E5" w:rsidP="0043124E">
            <w:pPr>
              <w:rPr>
                <w:color w:val="000000"/>
                <w:sz w:val="22"/>
                <w:szCs w:val="22"/>
              </w:rPr>
            </w:pPr>
            <w:proofErr w:type="spellStart"/>
            <w:r w:rsidRPr="005A2C09">
              <w:rPr>
                <w:color w:val="000000"/>
                <w:sz w:val="22"/>
                <w:szCs w:val="22"/>
              </w:rPr>
              <w:t>Дилюент</w:t>
            </w:r>
            <w:proofErr w:type="spellEnd"/>
            <w:r w:rsidRPr="005A2C09">
              <w:rPr>
                <w:color w:val="000000"/>
                <w:sz w:val="22"/>
                <w:szCs w:val="22"/>
              </w:rPr>
              <w:t xml:space="preserve"> Изотонический разбавитель 20л, </w:t>
            </w:r>
            <w:proofErr w:type="spellStart"/>
            <w:r w:rsidRPr="005A2C09">
              <w:rPr>
                <w:color w:val="000000"/>
                <w:sz w:val="22"/>
                <w:szCs w:val="22"/>
              </w:rPr>
              <w:t>Драйпак</w:t>
            </w:r>
            <w:proofErr w:type="spellEnd"/>
            <w:r w:rsidRPr="005A2C09">
              <w:rPr>
                <w:color w:val="000000"/>
                <w:sz w:val="22"/>
                <w:szCs w:val="22"/>
              </w:rPr>
              <w:t xml:space="preserve"> (HTI </w:t>
            </w:r>
            <w:proofErr w:type="spellStart"/>
            <w:r w:rsidRPr="005A2C09">
              <w:rPr>
                <w:color w:val="000000"/>
                <w:sz w:val="22"/>
                <w:szCs w:val="22"/>
              </w:rPr>
              <w:t>Diluent</w:t>
            </w:r>
            <w:proofErr w:type="spellEnd"/>
            <w:r w:rsidRPr="005A2C09">
              <w:rPr>
                <w:color w:val="000000"/>
                <w:sz w:val="22"/>
                <w:szCs w:val="22"/>
              </w:rPr>
              <w:t xml:space="preserve"> 20l, </w:t>
            </w:r>
            <w:proofErr w:type="spellStart"/>
            <w:r w:rsidRPr="005A2C09">
              <w:rPr>
                <w:color w:val="000000"/>
                <w:sz w:val="22"/>
                <w:szCs w:val="22"/>
              </w:rPr>
              <w:t>Drypack</w:t>
            </w:r>
            <w:proofErr w:type="spellEnd"/>
            <w:r w:rsidRPr="005A2C09">
              <w:rPr>
                <w:color w:val="000000"/>
                <w:sz w:val="22"/>
                <w:szCs w:val="22"/>
              </w:rPr>
              <w:t>)</w:t>
            </w:r>
          </w:p>
        </w:tc>
        <w:tc>
          <w:tcPr>
            <w:tcW w:w="6520" w:type="dxa"/>
            <w:tcBorders>
              <w:top w:val="nil"/>
              <w:left w:val="nil"/>
              <w:bottom w:val="single" w:sz="4" w:space="0" w:color="auto"/>
              <w:right w:val="single" w:sz="4" w:space="0" w:color="auto"/>
            </w:tcBorders>
            <w:shd w:val="clear" w:color="000000" w:fill="FFFFFF"/>
          </w:tcPr>
          <w:p w:rsidR="004973E5" w:rsidRPr="00EC68AC" w:rsidRDefault="004973E5" w:rsidP="0043124E">
            <w:pPr>
              <w:rPr>
                <w:color w:val="000000"/>
              </w:rPr>
            </w:pPr>
            <w:r w:rsidRPr="00D56A30">
              <w:rPr>
                <w:color w:val="000000"/>
              </w:rPr>
              <w:t xml:space="preserve">Буферный водный раствор с фиксированными параметрами рН, электропроводимости и </w:t>
            </w:r>
            <w:proofErr w:type="spellStart"/>
            <w:r w:rsidRPr="00D56A30">
              <w:rPr>
                <w:color w:val="000000"/>
              </w:rPr>
              <w:t>осмолярности</w:t>
            </w:r>
            <w:proofErr w:type="spellEnd"/>
            <w:r w:rsidRPr="00D56A30">
              <w:rPr>
                <w:color w:val="000000"/>
              </w:rPr>
              <w:t>. Бесцветная жидкость без запаха.</w:t>
            </w:r>
          </w:p>
        </w:tc>
        <w:tc>
          <w:tcPr>
            <w:tcW w:w="1451" w:type="dxa"/>
            <w:tcBorders>
              <w:top w:val="nil"/>
              <w:left w:val="nil"/>
              <w:bottom w:val="single" w:sz="4" w:space="0" w:color="auto"/>
              <w:right w:val="single" w:sz="4" w:space="0" w:color="auto"/>
            </w:tcBorders>
            <w:shd w:val="clear" w:color="000000" w:fill="FFFFFF"/>
            <w:noWrap/>
            <w:vAlign w:val="center"/>
          </w:tcPr>
          <w:p w:rsidR="004973E5" w:rsidRPr="00B430EB" w:rsidRDefault="004973E5" w:rsidP="0043124E">
            <w:pPr>
              <w:spacing w:line="65" w:lineRule="atLeast"/>
              <w:ind w:left="142" w:right="128"/>
              <w:jc w:val="center"/>
              <w:rPr>
                <w:bCs/>
                <w:lang w:val="kk-KZ"/>
              </w:rPr>
            </w:pPr>
            <w:r>
              <w:rPr>
                <w:bCs/>
              </w:rPr>
              <w:t>ёмкость</w:t>
            </w:r>
          </w:p>
        </w:tc>
        <w:tc>
          <w:tcPr>
            <w:tcW w:w="1276"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6</w:t>
            </w:r>
          </w:p>
        </w:tc>
        <w:tc>
          <w:tcPr>
            <w:tcW w:w="1326"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38900</w:t>
            </w:r>
          </w:p>
        </w:tc>
        <w:tc>
          <w:tcPr>
            <w:tcW w:w="1817" w:type="dxa"/>
            <w:tcBorders>
              <w:top w:val="nil"/>
              <w:left w:val="nil"/>
              <w:bottom w:val="single" w:sz="4" w:space="0" w:color="auto"/>
              <w:right w:val="single" w:sz="4" w:space="0" w:color="auto"/>
            </w:tcBorders>
            <w:shd w:val="clear" w:color="000000" w:fill="FFFFFF"/>
            <w:noWrap/>
            <w:vAlign w:val="center"/>
          </w:tcPr>
          <w:p w:rsidR="004973E5" w:rsidRDefault="004973E5" w:rsidP="0043124E">
            <w:pPr>
              <w:spacing w:line="65" w:lineRule="atLeast"/>
              <w:ind w:left="142" w:right="128"/>
              <w:jc w:val="center"/>
              <w:rPr>
                <w:bCs/>
                <w:lang w:val="kk-KZ"/>
              </w:rPr>
            </w:pPr>
            <w:r>
              <w:rPr>
                <w:bCs/>
                <w:lang w:val="kk-KZ"/>
              </w:rPr>
              <w:t>233400</w:t>
            </w:r>
          </w:p>
        </w:tc>
      </w:tr>
      <w:tr w:rsidR="005B3F43" w:rsidRPr="00993972"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B3F43" w:rsidRDefault="005B3F43" w:rsidP="00AC1BE6">
            <w:pPr>
              <w:jc w:val="center"/>
              <w:rPr>
                <w:lang w:val="kk-KZ"/>
              </w:rPr>
            </w:pPr>
            <w:r>
              <w:rPr>
                <w:lang w:val="kk-KZ"/>
              </w:rPr>
              <w:t>20</w:t>
            </w:r>
          </w:p>
        </w:tc>
        <w:tc>
          <w:tcPr>
            <w:tcW w:w="3243" w:type="dxa"/>
            <w:tcBorders>
              <w:top w:val="nil"/>
              <w:left w:val="nil"/>
              <w:bottom w:val="single" w:sz="4" w:space="0" w:color="auto"/>
              <w:right w:val="single" w:sz="4" w:space="0" w:color="auto"/>
            </w:tcBorders>
            <w:shd w:val="clear" w:color="000000" w:fill="FFFFFF"/>
            <w:vAlign w:val="center"/>
          </w:tcPr>
          <w:p w:rsidR="005B3F43" w:rsidRPr="005B3F43" w:rsidRDefault="005B3F43" w:rsidP="00A610BF">
            <w:pPr>
              <w:spacing w:line="65" w:lineRule="atLeast"/>
              <w:ind w:left="142" w:right="128"/>
              <w:jc w:val="center"/>
            </w:pPr>
            <w:r>
              <w:rPr>
                <w:sz w:val="22"/>
                <w:szCs w:val="22"/>
                <w:lang w:val="kk-KZ"/>
              </w:rPr>
              <w:t>Т</w:t>
            </w:r>
            <w:r w:rsidRPr="00AE577E">
              <w:rPr>
                <w:sz w:val="22"/>
                <w:szCs w:val="22"/>
              </w:rPr>
              <w:t>ест-полоски для анализа мочи 11</w:t>
            </w:r>
            <w:r w:rsidRPr="00AE577E">
              <w:rPr>
                <w:sz w:val="22"/>
                <w:szCs w:val="22"/>
                <w:lang w:val="en-US"/>
              </w:rPr>
              <w:t>A</w:t>
            </w:r>
            <w:r w:rsidRPr="00AE577E">
              <w:rPr>
                <w:sz w:val="22"/>
                <w:szCs w:val="22"/>
              </w:rPr>
              <w:t xml:space="preserve"> (150 тестов в </w:t>
            </w:r>
            <w:r w:rsidRPr="00AE577E">
              <w:rPr>
                <w:sz w:val="22"/>
                <w:szCs w:val="22"/>
              </w:rPr>
              <w:lastRenderedPageBreak/>
              <w:t>упаковке)</w:t>
            </w:r>
          </w:p>
        </w:tc>
        <w:tc>
          <w:tcPr>
            <w:tcW w:w="6520" w:type="dxa"/>
            <w:tcBorders>
              <w:top w:val="nil"/>
              <w:left w:val="nil"/>
              <w:bottom w:val="single" w:sz="4" w:space="0" w:color="auto"/>
              <w:right w:val="single" w:sz="4" w:space="0" w:color="auto"/>
            </w:tcBorders>
            <w:shd w:val="clear" w:color="000000" w:fill="FFFFFF"/>
            <w:vAlign w:val="center"/>
          </w:tcPr>
          <w:p w:rsidR="005B3F43" w:rsidRPr="00AE577E" w:rsidRDefault="005B3F43" w:rsidP="0043124E">
            <w:pPr>
              <w:spacing w:line="65" w:lineRule="atLeast"/>
              <w:ind w:right="128"/>
              <w:rPr>
                <w:sz w:val="22"/>
                <w:szCs w:val="22"/>
              </w:rPr>
            </w:pPr>
            <w:proofErr w:type="spellStart"/>
            <w:r w:rsidRPr="00FB26DE">
              <w:rPr>
                <w:color w:val="000000"/>
              </w:rPr>
              <w:lastRenderedPageBreak/>
              <w:t>Mission</w:t>
            </w:r>
            <w:proofErr w:type="spellEnd"/>
            <w:r w:rsidRPr="00FB26DE">
              <w:rPr>
                <w:color w:val="000000"/>
              </w:rPr>
              <w:t xml:space="preserve"> </w:t>
            </w:r>
            <w:proofErr w:type="spellStart"/>
            <w:r w:rsidRPr="00FB26DE">
              <w:rPr>
                <w:color w:val="000000"/>
              </w:rPr>
              <w:t>реагентные</w:t>
            </w:r>
            <w:proofErr w:type="spellEnd"/>
            <w:r w:rsidRPr="00FB26DE">
              <w:rPr>
                <w:color w:val="000000"/>
              </w:rPr>
              <w:t xml:space="preserve">  тест-полоски </w:t>
            </w:r>
            <w:proofErr w:type="gramStart"/>
            <w:r w:rsidRPr="00FB26DE">
              <w:rPr>
                <w:color w:val="000000"/>
              </w:rPr>
              <w:t>предназначены</w:t>
            </w:r>
            <w:proofErr w:type="gramEnd"/>
            <w:r w:rsidRPr="00FB26DE">
              <w:rPr>
                <w:color w:val="000000"/>
              </w:rPr>
              <w:t xml:space="preserve"> для мочевого анализатора </w:t>
            </w:r>
            <w:proofErr w:type="spellStart"/>
            <w:r w:rsidRPr="00FB26DE">
              <w:rPr>
                <w:color w:val="000000"/>
              </w:rPr>
              <w:t>Mission</w:t>
            </w:r>
            <w:proofErr w:type="spellEnd"/>
            <w:r w:rsidRPr="00FB26DE">
              <w:rPr>
                <w:color w:val="000000"/>
              </w:rPr>
              <w:t xml:space="preserve"> U120 и U500, 11 параметров: </w:t>
            </w:r>
            <w:r w:rsidRPr="00FB26DE">
              <w:rPr>
                <w:color w:val="000000"/>
              </w:rPr>
              <w:lastRenderedPageBreak/>
              <w:t>ACS, GLU, BIL, KET, SG, BLO, PH, PRO, URO, NIT, LEU, полуколичественный метод определения, 150 тестов в упаковке, условия хранения +2+30</w:t>
            </w:r>
          </w:p>
        </w:tc>
        <w:tc>
          <w:tcPr>
            <w:tcW w:w="1451" w:type="dxa"/>
            <w:tcBorders>
              <w:top w:val="nil"/>
              <w:left w:val="nil"/>
              <w:bottom w:val="single" w:sz="4" w:space="0" w:color="auto"/>
              <w:right w:val="single" w:sz="4" w:space="0" w:color="auto"/>
            </w:tcBorders>
            <w:shd w:val="clear" w:color="000000" w:fill="FFFFFF"/>
            <w:noWrap/>
            <w:vAlign w:val="center"/>
          </w:tcPr>
          <w:p w:rsidR="005B3F43" w:rsidRPr="00AE577E" w:rsidRDefault="005B3F43" w:rsidP="0043124E">
            <w:pPr>
              <w:spacing w:line="65" w:lineRule="atLeast"/>
              <w:ind w:left="142" w:right="128"/>
              <w:jc w:val="center"/>
              <w:rPr>
                <w:bCs/>
                <w:lang w:val="kk-KZ"/>
              </w:rPr>
            </w:pPr>
            <w:r>
              <w:rPr>
                <w:bCs/>
                <w:lang w:val="kk-KZ"/>
              </w:rPr>
              <w:lastRenderedPageBreak/>
              <w:t>упаковка</w:t>
            </w:r>
          </w:p>
        </w:tc>
        <w:tc>
          <w:tcPr>
            <w:tcW w:w="1276" w:type="dxa"/>
            <w:tcBorders>
              <w:top w:val="nil"/>
              <w:left w:val="nil"/>
              <w:bottom w:val="single" w:sz="4" w:space="0" w:color="auto"/>
              <w:right w:val="single" w:sz="4" w:space="0" w:color="auto"/>
            </w:tcBorders>
            <w:shd w:val="clear" w:color="000000" w:fill="FFFFFF"/>
            <w:noWrap/>
            <w:vAlign w:val="center"/>
          </w:tcPr>
          <w:p w:rsidR="005B3F43" w:rsidRPr="001D66F0" w:rsidRDefault="005B3F43" w:rsidP="0043124E">
            <w:pPr>
              <w:spacing w:line="65" w:lineRule="atLeast"/>
              <w:ind w:left="142" w:right="128"/>
              <w:jc w:val="center"/>
              <w:rPr>
                <w:bCs/>
                <w:lang w:val="kk-KZ"/>
              </w:rPr>
            </w:pPr>
            <w:r>
              <w:rPr>
                <w:bCs/>
                <w:lang w:val="kk-KZ"/>
              </w:rPr>
              <w:t>30</w:t>
            </w:r>
          </w:p>
        </w:tc>
        <w:tc>
          <w:tcPr>
            <w:tcW w:w="1326" w:type="dxa"/>
            <w:tcBorders>
              <w:top w:val="nil"/>
              <w:left w:val="nil"/>
              <w:bottom w:val="single" w:sz="4" w:space="0" w:color="auto"/>
              <w:right w:val="single" w:sz="4" w:space="0" w:color="auto"/>
            </w:tcBorders>
            <w:shd w:val="clear" w:color="000000" w:fill="FFFFFF"/>
            <w:noWrap/>
            <w:vAlign w:val="center"/>
          </w:tcPr>
          <w:p w:rsidR="005B3F43" w:rsidRPr="001D66F0" w:rsidRDefault="005B3F43" w:rsidP="0043124E">
            <w:pPr>
              <w:spacing w:line="65" w:lineRule="atLeast"/>
              <w:ind w:left="142" w:right="128"/>
              <w:jc w:val="center"/>
              <w:rPr>
                <w:bCs/>
                <w:lang w:val="kk-KZ"/>
              </w:rPr>
            </w:pPr>
            <w:r>
              <w:rPr>
                <w:bCs/>
                <w:lang w:val="kk-KZ"/>
              </w:rPr>
              <w:t>19500</w:t>
            </w:r>
          </w:p>
        </w:tc>
        <w:tc>
          <w:tcPr>
            <w:tcW w:w="1817" w:type="dxa"/>
            <w:tcBorders>
              <w:top w:val="nil"/>
              <w:left w:val="nil"/>
              <w:bottom w:val="single" w:sz="4" w:space="0" w:color="auto"/>
              <w:right w:val="single" w:sz="4" w:space="0" w:color="auto"/>
            </w:tcBorders>
            <w:shd w:val="clear" w:color="000000" w:fill="FFFFFF"/>
            <w:noWrap/>
            <w:vAlign w:val="center"/>
          </w:tcPr>
          <w:p w:rsidR="005B3F43" w:rsidRPr="001D66F0" w:rsidRDefault="005B3F43" w:rsidP="0043124E">
            <w:pPr>
              <w:spacing w:line="65" w:lineRule="atLeast"/>
              <w:ind w:left="142" w:right="128"/>
              <w:jc w:val="center"/>
              <w:rPr>
                <w:bCs/>
                <w:lang w:val="kk-KZ"/>
              </w:rPr>
            </w:pPr>
            <w:r>
              <w:rPr>
                <w:bCs/>
                <w:lang w:val="kk-KZ"/>
              </w:rPr>
              <w:t>585000</w:t>
            </w:r>
          </w:p>
        </w:tc>
      </w:tr>
      <w:tr w:rsidR="001B719D" w:rsidRPr="00993972"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Default="005B3F43" w:rsidP="00AC1BE6">
            <w:pPr>
              <w:jc w:val="center"/>
              <w:rPr>
                <w:lang w:val="kk-KZ"/>
              </w:rPr>
            </w:pPr>
            <w:r>
              <w:rPr>
                <w:lang w:val="kk-KZ"/>
              </w:rPr>
              <w:lastRenderedPageBreak/>
              <w:t>21</w:t>
            </w:r>
          </w:p>
        </w:tc>
        <w:tc>
          <w:tcPr>
            <w:tcW w:w="3243" w:type="dxa"/>
            <w:tcBorders>
              <w:top w:val="nil"/>
              <w:left w:val="nil"/>
              <w:bottom w:val="single" w:sz="4" w:space="0" w:color="auto"/>
              <w:right w:val="single" w:sz="4" w:space="0" w:color="auto"/>
            </w:tcBorders>
            <w:shd w:val="clear" w:color="000000" w:fill="FFFFFF"/>
            <w:vAlign w:val="center"/>
          </w:tcPr>
          <w:p w:rsidR="001B719D" w:rsidRPr="00714D43" w:rsidRDefault="00416ABC" w:rsidP="00A610BF">
            <w:pPr>
              <w:spacing w:line="65" w:lineRule="atLeast"/>
              <w:ind w:left="142" w:right="128"/>
              <w:jc w:val="center"/>
              <w:rPr>
                <w:lang w:val="en-US"/>
              </w:rPr>
            </w:pPr>
            <w:r w:rsidRPr="00D565DC">
              <w:rPr>
                <w:color w:val="000000"/>
              </w:rPr>
              <w:t>Контрольная жидкость во флаконе</w:t>
            </w:r>
          </w:p>
        </w:tc>
        <w:tc>
          <w:tcPr>
            <w:tcW w:w="6520" w:type="dxa"/>
            <w:tcBorders>
              <w:top w:val="nil"/>
              <w:left w:val="nil"/>
              <w:bottom w:val="single" w:sz="4" w:space="0" w:color="auto"/>
              <w:right w:val="single" w:sz="4" w:space="0" w:color="auto"/>
            </w:tcBorders>
            <w:shd w:val="clear" w:color="000000" w:fill="FFFFFF"/>
          </w:tcPr>
          <w:p w:rsidR="001B719D" w:rsidRPr="00993972" w:rsidRDefault="00416ABC" w:rsidP="00222A20">
            <w:pPr>
              <w:jc w:val="both"/>
            </w:pPr>
            <w:r w:rsidRPr="00D565DC">
              <w:rPr>
                <w:color w:val="000000"/>
              </w:rPr>
              <w:t xml:space="preserve">Контрольная жидкость во флаконе </w:t>
            </w:r>
            <w:proofErr w:type="spellStart"/>
            <w:r w:rsidRPr="00D565DC">
              <w:rPr>
                <w:color w:val="000000"/>
              </w:rPr>
              <w:t>Mission</w:t>
            </w:r>
            <w:proofErr w:type="spellEnd"/>
            <w:r w:rsidRPr="00D565DC">
              <w:rPr>
                <w:color w:val="000000"/>
              </w:rPr>
              <w:t xml:space="preserve"> для мочевого анализатора </w:t>
            </w:r>
            <w:proofErr w:type="spellStart"/>
            <w:r w:rsidRPr="00D565DC">
              <w:rPr>
                <w:color w:val="000000"/>
              </w:rPr>
              <w:t>Mission</w:t>
            </w:r>
            <w:proofErr w:type="spellEnd"/>
            <w:r w:rsidRPr="00D565DC">
              <w:rPr>
                <w:color w:val="000000"/>
              </w:rPr>
              <w:t xml:space="preserve"> U120 и U500, 1 – норма, 2 – патология</w:t>
            </w:r>
          </w:p>
        </w:tc>
        <w:tc>
          <w:tcPr>
            <w:tcW w:w="1451" w:type="dxa"/>
            <w:tcBorders>
              <w:top w:val="nil"/>
              <w:left w:val="nil"/>
              <w:bottom w:val="single" w:sz="4" w:space="0" w:color="auto"/>
              <w:right w:val="single" w:sz="4" w:space="0" w:color="auto"/>
            </w:tcBorders>
            <w:shd w:val="clear" w:color="000000" w:fill="FFFFFF"/>
            <w:noWrap/>
            <w:vAlign w:val="center"/>
          </w:tcPr>
          <w:p w:rsidR="001B719D" w:rsidRPr="00714D43" w:rsidRDefault="00416ABC" w:rsidP="00A610BF">
            <w:pPr>
              <w:spacing w:line="65" w:lineRule="atLeast"/>
              <w:ind w:left="142" w:right="128"/>
              <w:jc w:val="center"/>
              <w:rPr>
                <w:bCs/>
                <w:lang w:val="kk-KZ"/>
              </w:rPr>
            </w:pPr>
            <w:r>
              <w:rPr>
                <w:bCs/>
                <w:lang w:val="kk-KZ"/>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1B719D" w:rsidRDefault="00416ABC" w:rsidP="00A610BF">
            <w:pPr>
              <w:spacing w:line="65" w:lineRule="atLeast"/>
              <w:ind w:left="142" w:right="128"/>
              <w:jc w:val="center"/>
              <w:rPr>
                <w:bCs/>
                <w:lang w:val="kk-KZ"/>
              </w:rPr>
            </w:pPr>
            <w:r>
              <w:rPr>
                <w:bCs/>
                <w:lang w:val="kk-KZ"/>
              </w:rPr>
              <w:t>3</w:t>
            </w:r>
          </w:p>
        </w:tc>
        <w:tc>
          <w:tcPr>
            <w:tcW w:w="1326" w:type="dxa"/>
            <w:tcBorders>
              <w:top w:val="nil"/>
              <w:left w:val="nil"/>
              <w:bottom w:val="single" w:sz="4" w:space="0" w:color="auto"/>
              <w:right w:val="single" w:sz="4" w:space="0" w:color="auto"/>
            </w:tcBorders>
            <w:shd w:val="clear" w:color="000000" w:fill="FFFFFF"/>
            <w:noWrap/>
            <w:vAlign w:val="center"/>
          </w:tcPr>
          <w:p w:rsidR="001B719D" w:rsidRDefault="00416ABC" w:rsidP="00A610BF">
            <w:pPr>
              <w:spacing w:line="65" w:lineRule="atLeast"/>
              <w:ind w:left="142" w:right="128"/>
              <w:jc w:val="center"/>
              <w:rPr>
                <w:bCs/>
                <w:lang w:val="kk-KZ"/>
              </w:rPr>
            </w:pPr>
            <w:r>
              <w:rPr>
                <w:bCs/>
                <w:lang w:val="kk-KZ"/>
              </w:rPr>
              <w:t>5500</w:t>
            </w:r>
          </w:p>
        </w:tc>
        <w:tc>
          <w:tcPr>
            <w:tcW w:w="1817" w:type="dxa"/>
            <w:tcBorders>
              <w:top w:val="nil"/>
              <w:left w:val="nil"/>
              <w:bottom w:val="single" w:sz="4" w:space="0" w:color="auto"/>
              <w:right w:val="single" w:sz="4" w:space="0" w:color="auto"/>
            </w:tcBorders>
            <w:shd w:val="clear" w:color="000000" w:fill="FFFFFF"/>
            <w:noWrap/>
            <w:vAlign w:val="center"/>
          </w:tcPr>
          <w:p w:rsidR="001B719D" w:rsidRDefault="00416ABC" w:rsidP="00A610BF">
            <w:pPr>
              <w:spacing w:line="65" w:lineRule="atLeast"/>
              <w:ind w:left="142" w:right="128"/>
              <w:jc w:val="center"/>
              <w:rPr>
                <w:bCs/>
                <w:lang w:val="kk-KZ"/>
              </w:rPr>
            </w:pPr>
            <w:r>
              <w:rPr>
                <w:bCs/>
                <w:lang w:val="kk-KZ"/>
              </w:rPr>
              <w:t>16500</w:t>
            </w:r>
          </w:p>
        </w:tc>
      </w:tr>
      <w:tr w:rsidR="009920F2" w:rsidRPr="00993972"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9920F2" w:rsidRDefault="009920F2" w:rsidP="00AC1BE6">
            <w:pPr>
              <w:jc w:val="center"/>
              <w:rPr>
                <w:lang w:val="kk-KZ"/>
              </w:rPr>
            </w:pPr>
            <w:r>
              <w:rPr>
                <w:lang w:val="kk-KZ"/>
              </w:rPr>
              <w:t>22</w:t>
            </w:r>
          </w:p>
        </w:tc>
        <w:tc>
          <w:tcPr>
            <w:tcW w:w="3243" w:type="dxa"/>
            <w:tcBorders>
              <w:top w:val="nil"/>
              <w:left w:val="nil"/>
              <w:bottom w:val="single" w:sz="4" w:space="0" w:color="auto"/>
              <w:right w:val="single" w:sz="4" w:space="0" w:color="auto"/>
            </w:tcBorders>
            <w:shd w:val="clear" w:color="000000" w:fill="FFFFFF"/>
            <w:vAlign w:val="center"/>
          </w:tcPr>
          <w:p w:rsidR="009920F2" w:rsidRPr="009920F2" w:rsidRDefault="009920F2" w:rsidP="00A610BF">
            <w:pPr>
              <w:spacing w:line="65" w:lineRule="atLeast"/>
              <w:ind w:left="142" w:right="128"/>
              <w:jc w:val="center"/>
              <w:rPr>
                <w:lang w:val="kk-KZ"/>
              </w:rPr>
            </w:pPr>
            <w:r w:rsidRPr="009920F2">
              <w:rPr>
                <w:rFonts w:eastAsiaTheme="minorHAnsi"/>
                <w:lang w:val="kk-KZ" w:eastAsia="en-US"/>
              </w:rPr>
              <w:t>Набор реагентов АЛТ (Аланинаминотрансфераза (SGPT))/ (ALT Alanine aminotransferase (SGPT) Reagent Set)</w:t>
            </w:r>
          </w:p>
        </w:tc>
        <w:tc>
          <w:tcPr>
            <w:tcW w:w="6520" w:type="dxa"/>
            <w:tcBorders>
              <w:top w:val="nil"/>
              <w:left w:val="nil"/>
              <w:bottom w:val="single" w:sz="4" w:space="0" w:color="auto"/>
              <w:right w:val="single" w:sz="4" w:space="0" w:color="auto"/>
            </w:tcBorders>
            <w:shd w:val="clear" w:color="000000" w:fill="FFFFFF"/>
          </w:tcPr>
          <w:p w:rsidR="009920F2" w:rsidRPr="00CC0393" w:rsidRDefault="009920F2" w:rsidP="009920F2">
            <w:pPr>
              <w:rPr>
                <w:rFonts w:eastAsiaTheme="minorHAnsi"/>
                <w:sz w:val="27"/>
                <w:szCs w:val="27"/>
                <w:lang w:val="kk-KZ" w:eastAsia="en-US"/>
              </w:rPr>
            </w:pPr>
            <w:r>
              <w:rPr>
                <w:rFonts w:eastAsiaTheme="minorHAnsi"/>
                <w:sz w:val="27"/>
                <w:szCs w:val="27"/>
                <w:lang w:val="kk-KZ" w:eastAsia="en-US"/>
              </w:rPr>
              <w:t xml:space="preserve">Тип пробы – сыворотка, метод - </w:t>
            </w:r>
            <w:r w:rsidRPr="00CC0393">
              <w:rPr>
                <w:rFonts w:eastAsiaTheme="minorHAnsi"/>
                <w:sz w:val="27"/>
                <w:szCs w:val="27"/>
                <w:lang w:val="kk-KZ" w:eastAsia="en-US"/>
              </w:rPr>
              <w:t>IFCC, кинетика</w:t>
            </w:r>
            <w:r>
              <w:rPr>
                <w:rFonts w:eastAsiaTheme="minorHAnsi"/>
                <w:sz w:val="27"/>
                <w:szCs w:val="27"/>
                <w:lang w:val="kk-KZ" w:eastAsia="en-US"/>
              </w:rPr>
              <w:t xml:space="preserve">, </w:t>
            </w:r>
            <w:r w:rsidRPr="00CC0393">
              <w:rPr>
                <w:rFonts w:eastAsiaTheme="minorHAnsi"/>
                <w:sz w:val="27"/>
                <w:szCs w:val="27"/>
                <w:lang w:val="kk-KZ" w:eastAsia="en-US"/>
              </w:rPr>
              <w:t xml:space="preserve">Состав готового раствора: </w:t>
            </w:r>
          </w:p>
          <w:p w:rsidR="009920F2" w:rsidRPr="00CC0393" w:rsidRDefault="009920F2" w:rsidP="009920F2">
            <w:pPr>
              <w:rPr>
                <w:rFonts w:eastAsiaTheme="minorHAnsi"/>
                <w:sz w:val="27"/>
                <w:szCs w:val="27"/>
                <w:lang w:val="kk-KZ" w:eastAsia="en-US"/>
              </w:rPr>
            </w:pPr>
            <w:r w:rsidRPr="00CC0393">
              <w:rPr>
                <w:rFonts w:eastAsiaTheme="minorHAnsi"/>
                <w:sz w:val="27"/>
                <w:szCs w:val="27"/>
                <w:lang w:val="kk-KZ" w:eastAsia="en-US"/>
              </w:rPr>
              <w:t>L-Аланин   500 ммоль/л</w:t>
            </w:r>
          </w:p>
          <w:p w:rsidR="009920F2" w:rsidRPr="00CC0393" w:rsidRDefault="009920F2" w:rsidP="009920F2">
            <w:pPr>
              <w:rPr>
                <w:rFonts w:eastAsiaTheme="minorHAnsi"/>
                <w:sz w:val="27"/>
                <w:szCs w:val="27"/>
                <w:lang w:val="kk-KZ" w:eastAsia="en-US"/>
              </w:rPr>
            </w:pPr>
            <w:r w:rsidRPr="00CC0393">
              <w:rPr>
                <w:rFonts w:eastAsiaTheme="minorHAnsi"/>
                <w:sz w:val="27"/>
                <w:szCs w:val="27"/>
                <w:lang w:val="kk-KZ" w:eastAsia="en-US"/>
              </w:rPr>
              <w:t>ЛДГ    &gt;1200 Ед/л</w:t>
            </w:r>
          </w:p>
          <w:p w:rsidR="009920F2" w:rsidRPr="00CC0393" w:rsidRDefault="009920F2" w:rsidP="009920F2">
            <w:pPr>
              <w:rPr>
                <w:rFonts w:eastAsiaTheme="minorHAnsi"/>
                <w:sz w:val="27"/>
                <w:szCs w:val="27"/>
                <w:lang w:val="kk-KZ" w:eastAsia="en-US"/>
              </w:rPr>
            </w:pPr>
            <w:r w:rsidRPr="00CC0393">
              <w:rPr>
                <w:rFonts w:eastAsiaTheme="minorHAnsi"/>
                <w:sz w:val="27"/>
                <w:szCs w:val="27"/>
                <w:lang w:val="kk-KZ" w:eastAsia="en-US"/>
              </w:rPr>
              <w:t>Трис-буфер, рН 7,5  100 ммоль/л</w:t>
            </w:r>
          </w:p>
          <w:p w:rsidR="009920F2" w:rsidRPr="00CC0393" w:rsidRDefault="009920F2" w:rsidP="009920F2">
            <w:pPr>
              <w:rPr>
                <w:rFonts w:eastAsiaTheme="minorHAnsi"/>
                <w:sz w:val="27"/>
                <w:szCs w:val="27"/>
                <w:lang w:val="kk-KZ" w:eastAsia="en-US"/>
              </w:rPr>
            </w:pPr>
            <w:r w:rsidRPr="00CC0393">
              <w:rPr>
                <w:rFonts w:eastAsiaTheme="minorHAnsi"/>
                <w:sz w:val="27"/>
                <w:szCs w:val="27"/>
                <w:lang w:val="kk-KZ" w:eastAsia="en-US"/>
              </w:rPr>
              <w:t>2-Оксоглутарат  15 ммоль/л</w:t>
            </w:r>
          </w:p>
          <w:p w:rsidR="009920F2" w:rsidRPr="00CC0393" w:rsidRDefault="009920F2" w:rsidP="009920F2">
            <w:pPr>
              <w:rPr>
                <w:rFonts w:eastAsiaTheme="minorHAnsi"/>
                <w:sz w:val="27"/>
                <w:szCs w:val="27"/>
                <w:lang w:val="kk-KZ" w:eastAsia="en-US"/>
              </w:rPr>
            </w:pPr>
            <w:r w:rsidRPr="00CC0393">
              <w:rPr>
                <w:rFonts w:eastAsiaTheme="minorHAnsi"/>
                <w:sz w:val="27"/>
                <w:szCs w:val="27"/>
                <w:lang w:val="kk-KZ" w:eastAsia="en-US"/>
              </w:rPr>
              <w:t>NADH (Динатриевая соль) 0,18 ммоль/л</w:t>
            </w:r>
          </w:p>
          <w:p w:rsidR="009920F2" w:rsidRPr="009920F2" w:rsidRDefault="009920F2" w:rsidP="009920F2">
            <w:pPr>
              <w:rPr>
                <w:rFonts w:eastAsiaTheme="minorHAnsi"/>
                <w:lang w:val="kk-KZ" w:eastAsia="en-US"/>
              </w:rPr>
            </w:pPr>
            <w:r w:rsidRPr="00CC0393">
              <w:rPr>
                <w:rFonts w:eastAsiaTheme="minorHAnsi"/>
                <w:sz w:val="27"/>
                <w:szCs w:val="27"/>
                <w:lang w:val="kk-KZ" w:eastAsia="en-US"/>
              </w:rPr>
              <w:t>Азид натрия (0,2%), стабилизаторы</w:t>
            </w:r>
            <w:r>
              <w:rPr>
                <w:rFonts w:eastAsiaTheme="minorHAnsi"/>
                <w:sz w:val="27"/>
                <w:szCs w:val="27"/>
                <w:lang w:val="kk-KZ" w:eastAsia="en-US"/>
              </w:rPr>
              <w:t>, длина волны – 340, р</w:t>
            </w:r>
            <w:r w:rsidRPr="00CC0393">
              <w:rPr>
                <w:rFonts w:eastAsiaTheme="minorHAnsi"/>
                <w:sz w:val="27"/>
                <w:szCs w:val="27"/>
                <w:lang w:val="kk-KZ" w:eastAsia="en-US"/>
              </w:rPr>
              <w:t>абочая температура</w:t>
            </w:r>
            <w:r>
              <w:rPr>
                <w:rFonts w:eastAsiaTheme="minorHAnsi"/>
                <w:sz w:val="27"/>
                <w:szCs w:val="27"/>
                <w:lang w:val="kk-KZ" w:eastAsia="en-US"/>
              </w:rPr>
              <w:t xml:space="preserve"> для ручного метода определения - 37</w:t>
            </w:r>
            <w:r w:rsidRPr="00CC0393">
              <w:rPr>
                <w:rFonts w:eastAsiaTheme="minorHAnsi"/>
                <w:sz w:val="27"/>
                <w:szCs w:val="27"/>
                <w:lang w:val="kk-KZ" w:eastAsia="en-US"/>
              </w:rPr>
              <w:t xml:space="preserve"> С</w:t>
            </w:r>
            <w:r>
              <w:rPr>
                <w:rFonts w:eastAsiaTheme="minorHAnsi"/>
                <w:sz w:val="27"/>
                <w:szCs w:val="27"/>
                <w:lang w:val="kk-KZ" w:eastAsia="en-US"/>
              </w:rPr>
              <w:t>, длительность анализа – 3 минуты, с</w:t>
            </w:r>
            <w:r w:rsidRPr="00CC0393">
              <w:rPr>
                <w:rFonts w:eastAsiaTheme="minorHAnsi"/>
                <w:sz w:val="27"/>
                <w:szCs w:val="27"/>
                <w:lang w:val="kk-KZ" w:eastAsia="en-US"/>
              </w:rPr>
              <w:t>табильность готового раствора</w:t>
            </w:r>
            <w:r>
              <w:rPr>
                <w:rFonts w:eastAsiaTheme="minorHAnsi"/>
                <w:sz w:val="27"/>
                <w:szCs w:val="27"/>
                <w:lang w:val="kk-KZ" w:eastAsia="en-US"/>
              </w:rPr>
              <w:t xml:space="preserve"> – 14 суток, условия хранения – 2-8гр, линейность - </w:t>
            </w:r>
            <w:r w:rsidRPr="00CC0393">
              <w:rPr>
                <w:rFonts w:eastAsiaTheme="minorHAnsi"/>
                <w:sz w:val="27"/>
                <w:szCs w:val="27"/>
                <w:lang w:val="kk-KZ" w:eastAsia="en-US"/>
              </w:rPr>
              <w:t>0-500 МЕ/л</w:t>
            </w:r>
            <w:r>
              <w:rPr>
                <w:rFonts w:eastAsiaTheme="minorHAnsi"/>
                <w:sz w:val="27"/>
                <w:szCs w:val="27"/>
                <w:lang w:val="kk-KZ" w:eastAsia="en-US"/>
              </w:rPr>
              <w:t xml:space="preserve">, чувствительность - </w:t>
            </w:r>
            <w:r w:rsidRPr="003100C4">
              <w:rPr>
                <w:rFonts w:eastAsiaTheme="minorHAnsi"/>
                <w:sz w:val="27"/>
                <w:szCs w:val="27"/>
                <w:lang w:val="kk-KZ" w:eastAsia="en-US"/>
              </w:rPr>
              <w:t>1,8 МЕ/л</w:t>
            </w:r>
            <w:r>
              <w:rPr>
                <w:rFonts w:eastAsiaTheme="minorHAnsi"/>
                <w:sz w:val="27"/>
                <w:szCs w:val="27"/>
                <w:lang w:val="kk-KZ" w:eastAsia="en-US"/>
              </w:rPr>
              <w:t xml:space="preserve">, форма - </w:t>
            </w:r>
            <w:r w:rsidRPr="003100C4">
              <w:rPr>
                <w:rFonts w:eastAsiaTheme="minorHAnsi"/>
                <w:sz w:val="27"/>
                <w:szCs w:val="27"/>
                <w:lang w:val="kk-KZ" w:eastAsia="en-US"/>
              </w:rPr>
              <w:t>жидкая, готов к использованию</w:t>
            </w:r>
            <w:r>
              <w:rPr>
                <w:rFonts w:eastAsiaTheme="minorHAnsi"/>
                <w:sz w:val="27"/>
                <w:szCs w:val="27"/>
                <w:lang w:val="kk-KZ" w:eastAsia="en-US"/>
              </w:rPr>
              <w:t xml:space="preserve">, состав набора – </w:t>
            </w:r>
            <w:r w:rsidRPr="003100C4">
              <w:rPr>
                <w:rFonts w:eastAsiaTheme="minorHAnsi"/>
                <w:sz w:val="27"/>
                <w:szCs w:val="27"/>
                <w:lang w:val="kk-KZ" w:eastAsia="en-US"/>
              </w:rPr>
              <w:t>биреагент</w:t>
            </w:r>
            <w:r>
              <w:rPr>
                <w:rFonts w:eastAsiaTheme="minorHAnsi"/>
                <w:sz w:val="27"/>
                <w:szCs w:val="27"/>
                <w:lang w:val="kk-KZ" w:eastAsia="en-US"/>
              </w:rPr>
              <w:t xml:space="preserve">, фасовка - 1x100 мл реагент R1 , </w:t>
            </w:r>
            <w:r w:rsidRPr="003100C4">
              <w:rPr>
                <w:rFonts w:eastAsiaTheme="minorHAnsi"/>
                <w:sz w:val="27"/>
                <w:szCs w:val="27"/>
                <w:lang w:val="kk-KZ" w:eastAsia="en-US"/>
              </w:rPr>
              <w:t xml:space="preserve">1x20 мл реагент R2 </w:t>
            </w:r>
            <w:r>
              <w:rPr>
                <w:rFonts w:eastAsiaTheme="minorHAnsi"/>
                <w:sz w:val="27"/>
                <w:szCs w:val="27"/>
                <w:lang w:val="kk-KZ" w:eastAsia="en-US"/>
              </w:rPr>
              <w:t xml:space="preserve">, совместимость – для открытых систем, </w:t>
            </w:r>
            <w:r w:rsidRPr="003100C4">
              <w:rPr>
                <w:rFonts w:eastAsiaTheme="minorHAnsi"/>
                <w:sz w:val="27"/>
                <w:szCs w:val="27"/>
                <w:lang w:val="kk-KZ" w:eastAsia="en-US"/>
              </w:rPr>
              <w:t>Контроли и реагенты должны быть одного и того же  производителя</w:t>
            </w:r>
            <w:r>
              <w:rPr>
                <w:rFonts w:eastAsiaTheme="minorHAnsi"/>
                <w:sz w:val="27"/>
                <w:szCs w:val="27"/>
                <w:lang w:val="kk-KZ" w:eastAsia="en-US"/>
              </w:rPr>
              <w:t>.</w:t>
            </w:r>
          </w:p>
        </w:tc>
        <w:tc>
          <w:tcPr>
            <w:tcW w:w="1451" w:type="dxa"/>
            <w:tcBorders>
              <w:top w:val="nil"/>
              <w:left w:val="nil"/>
              <w:bottom w:val="single" w:sz="4" w:space="0" w:color="auto"/>
              <w:right w:val="single" w:sz="4" w:space="0" w:color="auto"/>
            </w:tcBorders>
            <w:shd w:val="clear" w:color="000000" w:fill="FFFFFF"/>
            <w:noWrap/>
            <w:vAlign w:val="center"/>
          </w:tcPr>
          <w:p w:rsidR="009920F2" w:rsidRPr="00162CF1" w:rsidRDefault="009920F2" w:rsidP="0043124E">
            <w:pPr>
              <w:spacing w:line="65" w:lineRule="atLeast"/>
              <w:ind w:left="142" w:right="128"/>
              <w:jc w:val="center"/>
              <w:rPr>
                <w:bCs/>
                <w:lang w:val="kk-KZ"/>
              </w:rPr>
            </w:pPr>
            <w:r w:rsidRPr="00162CF1">
              <w:rPr>
                <w:bCs/>
                <w:lang w:val="kk-KZ"/>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920F2" w:rsidRPr="00162CF1" w:rsidRDefault="009920F2" w:rsidP="0043124E">
            <w:pPr>
              <w:spacing w:line="65" w:lineRule="atLeast"/>
              <w:ind w:left="142" w:right="128"/>
              <w:jc w:val="center"/>
              <w:rPr>
                <w:bCs/>
                <w:lang w:val="kk-KZ"/>
              </w:rPr>
            </w:pPr>
            <w:r w:rsidRPr="00162CF1">
              <w:rPr>
                <w:bCs/>
                <w:lang w:val="kk-KZ"/>
              </w:rPr>
              <w:t>1</w:t>
            </w:r>
            <w:r>
              <w:rPr>
                <w:bCs/>
                <w:lang w:val="kk-KZ"/>
              </w:rPr>
              <w:t>0</w:t>
            </w:r>
          </w:p>
        </w:tc>
        <w:tc>
          <w:tcPr>
            <w:tcW w:w="1326" w:type="dxa"/>
            <w:tcBorders>
              <w:top w:val="nil"/>
              <w:left w:val="nil"/>
              <w:bottom w:val="single" w:sz="4" w:space="0" w:color="auto"/>
              <w:right w:val="single" w:sz="4" w:space="0" w:color="auto"/>
            </w:tcBorders>
            <w:shd w:val="clear" w:color="000000" w:fill="FFFFFF"/>
            <w:noWrap/>
            <w:vAlign w:val="center"/>
          </w:tcPr>
          <w:p w:rsidR="009920F2" w:rsidRPr="00162CF1" w:rsidRDefault="009920F2" w:rsidP="0043124E">
            <w:pPr>
              <w:spacing w:line="65" w:lineRule="atLeast"/>
              <w:ind w:left="142" w:right="128"/>
              <w:jc w:val="center"/>
              <w:rPr>
                <w:bCs/>
                <w:lang w:val="kk-KZ"/>
              </w:rPr>
            </w:pPr>
            <w:r w:rsidRPr="00162CF1">
              <w:rPr>
                <w:bCs/>
                <w:lang w:val="kk-KZ"/>
              </w:rPr>
              <w:t>1</w:t>
            </w:r>
            <w:r>
              <w:rPr>
                <w:bCs/>
                <w:lang w:val="kk-KZ"/>
              </w:rPr>
              <w:t>8900</w:t>
            </w:r>
          </w:p>
        </w:tc>
        <w:tc>
          <w:tcPr>
            <w:tcW w:w="1817" w:type="dxa"/>
            <w:tcBorders>
              <w:top w:val="nil"/>
              <w:left w:val="nil"/>
              <w:bottom w:val="single" w:sz="4" w:space="0" w:color="auto"/>
              <w:right w:val="single" w:sz="4" w:space="0" w:color="auto"/>
            </w:tcBorders>
            <w:shd w:val="clear" w:color="000000" w:fill="FFFFFF"/>
            <w:noWrap/>
            <w:vAlign w:val="center"/>
          </w:tcPr>
          <w:p w:rsidR="009920F2" w:rsidRPr="00162CF1" w:rsidRDefault="009920F2" w:rsidP="0043124E">
            <w:pPr>
              <w:spacing w:line="65" w:lineRule="atLeast"/>
              <w:ind w:left="142" w:right="128"/>
              <w:jc w:val="center"/>
              <w:rPr>
                <w:bCs/>
                <w:lang w:val="kk-KZ"/>
              </w:rPr>
            </w:pPr>
            <w:r>
              <w:rPr>
                <w:bCs/>
                <w:lang w:val="kk-KZ"/>
              </w:rPr>
              <w:t>189000</w:t>
            </w:r>
          </w:p>
        </w:tc>
      </w:tr>
      <w:tr w:rsidR="009920F2" w:rsidRPr="00993972"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9920F2" w:rsidRDefault="009920F2" w:rsidP="00AC1BE6">
            <w:pPr>
              <w:jc w:val="center"/>
              <w:rPr>
                <w:lang w:val="kk-KZ"/>
              </w:rPr>
            </w:pPr>
            <w:r>
              <w:rPr>
                <w:lang w:val="kk-KZ"/>
              </w:rPr>
              <w:t>23</w:t>
            </w:r>
          </w:p>
        </w:tc>
        <w:tc>
          <w:tcPr>
            <w:tcW w:w="3243" w:type="dxa"/>
            <w:tcBorders>
              <w:top w:val="nil"/>
              <w:left w:val="nil"/>
              <w:bottom w:val="single" w:sz="4" w:space="0" w:color="auto"/>
              <w:right w:val="single" w:sz="4" w:space="0" w:color="auto"/>
            </w:tcBorders>
            <w:shd w:val="clear" w:color="000000" w:fill="FFFFFF"/>
            <w:vAlign w:val="bottom"/>
          </w:tcPr>
          <w:p w:rsidR="009920F2" w:rsidRPr="00CC0393" w:rsidRDefault="009920F2" w:rsidP="0043124E">
            <w:pPr>
              <w:rPr>
                <w:color w:val="000000"/>
                <w:sz w:val="22"/>
                <w:szCs w:val="22"/>
                <w:lang w:val="kk-KZ"/>
              </w:rPr>
            </w:pPr>
            <w:r w:rsidRPr="003100C4">
              <w:rPr>
                <w:color w:val="000000"/>
                <w:sz w:val="22"/>
                <w:szCs w:val="22"/>
                <w:lang w:val="kk-KZ"/>
              </w:rPr>
              <w:t>Набор реагентов АСТ (Аспартатаминотрансфераза (SGOT) R1: 1 x 120ml, R2: 1 x 30ml</w:t>
            </w:r>
          </w:p>
        </w:tc>
        <w:tc>
          <w:tcPr>
            <w:tcW w:w="6520" w:type="dxa"/>
            <w:tcBorders>
              <w:top w:val="nil"/>
              <w:left w:val="nil"/>
              <w:bottom w:val="single" w:sz="4" w:space="0" w:color="auto"/>
              <w:right w:val="single" w:sz="4" w:space="0" w:color="auto"/>
            </w:tcBorders>
            <w:shd w:val="clear" w:color="000000" w:fill="FFFFFF"/>
          </w:tcPr>
          <w:p w:rsidR="009920F2" w:rsidRDefault="009920F2" w:rsidP="0043124E">
            <w:pPr>
              <w:rPr>
                <w:lang w:val="kk-KZ"/>
              </w:rPr>
            </w:pPr>
            <w:r>
              <w:rPr>
                <w:rFonts w:eastAsiaTheme="minorHAnsi"/>
                <w:sz w:val="27"/>
                <w:szCs w:val="27"/>
                <w:lang w:val="kk-KZ" w:eastAsia="en-US"/>
              </w:rPr>
              <w:t xml:space="preserve">Тип пробы – сыворотка, метод - </w:t>
            </w:r>
            <w:r w:rsidRPr="003100C4">
              <w:rPr>
                <w:rFonts w:eastAsiaTheme="minorHAnsi"/>
                <w:sz w:val="27"/>
                <w:szCs w:val="27"/>
                <w:lang w:val="kk-KZ" w:eastAsia="en-US"/>
              </w:rPr>
              <w:t>ферментативный, кинетика</w:t>
            </w:r>
            <w:r>
              <w:rPr>
                <w:rFonts w:eastAsiaTheme="minorHAnsi"/>
                <w:sz w:val="27"/>
                <w:szCs w:val="27"/>
                <w:lang w:val="kk-KZ" w:eastAsia="en-US"/>
              </w:rPr>
              <w:t xml:space="preserve">, </w:t>
            </w:r>
            <w:r w:rsidRPr="003100C4">
              <w:rPr>
                <w:lang w:val="kk-KZ"/>
              </w:rPr>
              <w:t xml:space="preserve">Состав готового раствора: </w:t>
            </w:r>
            <w:r w:rsidRPr="003100C4">
              <w:rPr>
                <w:lang w:val="kk-KZ"/>
              </w:rPr>
              <w:br/>
              <w:t>L-Аспартат   240 ммоль/л</w:t>
            </w:r>
            <w:r w:rsidRPr="003100C4">
              <w:rPr>
                <w:lang w:val="kk-KZ"/>
              </w:rPr>
              <w:br/>
              <w:t>МДГ (мышцы свиньи) &gt;600 Ед/л</w:t>
            </w:r>
            <w:r w:rsidRPr="003100C4">
              <w:rPr>
                <w:lang w:val="kk-KZ"/>
              </w:rPr>
              <w:br/>
              <w:t>ЛДГ (мышцы кролика) &gt;600 Ед/л</w:t>
            </w:r>
            <w:r w:rsidRPr="003100C4">
              <w:rPr>
                <w:lang w:val="kk-KZ"/>
              </w:rPr>
              <w:br/>
              <w:t>Трис-буфер, рН 7,5  80 ммоль/л</w:t>
            </w:r>
            <w:r w:rsidRPr="003100C4">
              <w:rPr>
                <w:lang w:val="kk-KZ"/>
              </w:rPr>
              <w:br/>
              <w:t>2-Оксоглутарат  12 ммоль/л</w:t>
            </w:r>
            <w:r w:rsidRPr="003100C4">
              <w:rPr>
                <w:lang w:val="kk-KZ"/>
              </w:rPr>
              <w:br/>
              <w:t>NADH    0,18 ммоль/л</w:t>
            </w:r>
          </w:p>
          <w:p w:rsidR="009920F2" w:rsidRPr="0088471D" w:rsidRDefault="009920F2" w:rsidP="0043124E">
            <w:pPr>
              <w:rPr>
                <w:rFonts w:eastAsiaTheme="minorHAnsi"/>
                <w:sz w:val="27"/>
                <w:szCs w:val="27"/>
                <w:lang w:val="kk-KZ" w:eastAsia="en-US"/>
              </w:rPr>
            </w:pPr>
            <w:r>
              <w:rPr>
                <w:rFonts w:eastAsiaTheme="minorHAnsi"/>
                <w:sz w:val="27"/>
                <w:szCs w:val="27"/>
                <w:lang w:val="kk-KZ" w:eastAsia="en-US"/>
              </w:rPr>
              <w:lastRenderedPageBreak/>
              <w:t>Длина волны – 340, р</w:t>
            </w:r>
            <w:r w:rsidRPr="00412CE5">
              <w:rPr>
                <w:rFonts w:eastAsiaTheme="minorHAnsi"/>
                <w:sz w:val="27"/>
                <w:szCs w:val="27"/>
                <w:lang w:val="kk-KZ" w:eastAsia="en-US"/>
              </w:rPr>
              <w:t>абочая температура для ручного метода определения</w:t>
            </w:r>
            <w:r>
              <w:rPr>
                <w:rFonts w:eastAsiaTheme="minorHAnsi"/>
                <w:sz w:val="27"/>
                <w:szCs w:val="27"/>
                <w:lang w:val="kk-KZ" w:eastAsia="en-US"/>
              </w:rPr>
              <w:t xml:space="preserve"> – 37С,  длительность анализа – 3 минуты, с</w:t>
            </w:r>
            <w:r w:rsidRPr="00CC0393">
              <w:rPr>
                <w:rFonts w:eastAsiaTheme="minorHAnsi"/>
                <w:sz w:val="27"/>
                <w:szCs w:val="27"/>
                <w:lang w:val="kk-KZ" w:eastAsia="en-US"/>
              </w:rPr>
              <w:t>табильность готового раствора</w:t>
            </w:r>
            <w:r>
              <w:rPr>
                <w:rFonts w:eastAsiaTheme="minorHAnsi"/>
                <w:sz w:val="27"/>
                <w:szCs w:val="27"/>
                <w:lang w:val="kk-KZ" w:eastAsia="en-US"/>
              </w:rPr>
              <w:t xml:space="preserve"> – 21 суток, условия хранения – 2-8гр, линейность - </w:t>
            </w:r>
            <w:r w:rsidRPr="00CC0393">
              <w:rPr>
                <w:rFonts w:eastAsiaTheme="minorHAnsi"/>
                <w:sz w:val="27"/>
                <w:szCs w:val="27"/>
                <w:lang w:val="kk-KZ" w:eastAsia="en-US"/>
              </w:rPr>
              <w:t>0-500 МЕ/л</w:t>
            </w:r>
            <w:r>
              <w:rPr>
                <w:rFonts w:eastAsiaTheme="minorHAnsi"/>
                <w:sz w:val="27"/>
                <w:szCs w:val="27"/>
                <w:lang w:val="kk-KZ" w:eastAsia="en-US"/>
              </w:rPr>
              <w:t xml:space="preserve">, чувствительность - </w:t>
            </w:r>
            <w:r w:rsidRPr="0088471D">
              <w:rPr>
                <w:rFonts w:eastAsiaTheme="minorHAnsi"/>
                <w:sz w:val="27"/>
                <w:szCs w:val="27"/>
                <w:lang w:val="kk-KZ" w:eastAsia="en-US"/>
              </w:rPr>
              <w:t>2,65 Ед/л</w:t>
            </w:r>
            <w:r>
              <w:rPr>
                <w:rFonts w:eastAsiaTheme="minorHAnsi"/>
                <w:sz w:val="27"/>
                <w:szCs w:val="27"/>
                <w:lang w:val="kk-KZ" w:eastAsia="en-US"/>
              </w:rPr>
              <w:t xml:space="preserve">, </w:t>
            </w:r>
            <w:r w:rsidRPr="0088471D">
              <w:rPr>
                <w:rFonts w:eastAsiaTheme="minorHAnsi"/>
                <w:sz w:val="27"/>
                <w:szCs w:val="27"/>
                <w:lang w:val="kk-KZ" w:eastAsia="en-US"/>
              </w:rPr>
              <w:t>CV, %</w:t>
            </w:r>
            <w:r>
              <w:rPr>
                <w:rFonts w:eastAsiaTheme="minorHAnsi"/>
                <w:sz w:val="27"/>
                <w:szCs w:val="27"/>
                <w:lang w:val="kk-KZ" w:eastAsia="en-US"/>
              </w:rPr>
              <w:t xml:space="preserve"> - 4,19, форма - </w:t>
            </w:r>
            <w:r w:rsidRPr="0088471D">
              <w:rPr>
                <w:rFonts w:eastAsiaTheme="minorHAnsi"/>
                <w:sz w:val="27"/>
                <w:szCs w:val="27"/>
                <w:lang w:val="kk-KZ" w:eastAsia="en-US"/>
              </w:rPr>
              <w:t>жидкая, готов к использованию</w:t>
            </w:r>
            <w:r>
              <w:rPr>
                <w:rFonts w:eastAsiaTheme="minorHAnsi"/>
                <w:sz w:val="27"/>
                <w:szCs w:val="27"/>
                <w:lang w:val="kk-KZ" w:eastAsia="en-US"/>
              </w:rPr>
              <w:t>, состав набора – биреагент,  фасовка -</w:t>
            </w:r>
            <w:r w:rsidRPr="0088471D">
              <w:rPr>
                <w:rFonts w:eastAsiaTheme="minorHAnsi"/>
                <w:sz w:val="27"/>
                <w:szCs w:val="27"/>
                <w:lang w:val="kk-KZ" w:eastAsia="en-US"/>
              </w:rPr>
              <w:t xml:space="preserve">1x100 мл реагент R1 </w:t>
            </w:r>
          </w:p>
          <w:p w:rsidR="009920F2" w:rsidRPr="0088471D" w:rsidRDefault="009920F2" w:rsidP="0043124E">
            <w:pPr>
              <w:rPr>
                <w:rFonts w:eastAsiaTheme="minorHAnsi"/>
                <w:sz w:val="27"/>
                <w:szCs w:val="27"/>
                <w:lang w:val="kk-KZ" w:eastAsia="en-US"/>
              </w:rPr>
            </w:pPr>
            <w:r w:rsidRPr="0088471D">
              <w:rPr>
                <w:rFonts w:eastAsiaTheme="minorHAnsi"/>
                <w:sz w:val="27"/>
                <w:szCs w:val="27"/>
                <w:lang w:val="kk-KZ" w:eastAsia="en-US"/>
              </w:rPr>
              <w:t>1x30 мл реагент R2</w:t>
            </w:r>
            <w:r>
              <w:rPr>
                <w:rFonts w:eastAsiaTheme="minorHAnsi"/>
                <w:sz w:val="27"/>
                <w:szCs w:val="27"/>
                <w:lang w:val="kk-KZ" w:eastAsia="en-US"/>
              </w:rPr>
              <w:t>, совместимость – для открытых систем, к</w:t>
            </w:r>
            <w:r w:rsidRPr="0088471D">
              <w:rPr>
                <w:rFonts w:eastAsiaTheme="minorHAnsi"/>
                <w:sz w:val="27"/>
                <w:szCs w:val="27"/>
                <w:lang w:val="kk-KZ" w:eastAsia="en-US"/>
              </w:rPr>
              <w:t>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10</w:t>
            </w:r>
          </w:p>
        </w:tc>
        <w:tc>
          <w:tcPr>
            <w:tcW w:w="1326"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19800</w:t>
            </w:r>
          </w:p>
        </w:tc>
        <w:tc>
          <w:tcPr>
            <w:tcW w:w="1817"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19800</w:t>
            </w:r>
            <w:r w:rsidR="00E12830">
              <w:rPr>
                <w:bCs/>
                <w:lang w:val="kk-KZ"/>
              </w:rPr>
              <w:t>0</w:t>
            </w:r>
          </w:p>
        </w:tc>
      </w:tr>
      <w:tr w:rsidR="009920F2"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9920F2" w:rsidRDefault="009920F2" w:rsidP="00AC1BE6">
            <w:pPr>
              <w:jc w:val="center"/>
              <w:rPr>
                <w:lang w:val="kk-KZ"/>
              </w:rPr>
            </w:pPr>
            <w:r>
              <w:rPr>
                <w:lang w:val="kk-KZ"/>
              </w:rPr>
              <w:lastRenderedPageBreak/>
              <w:t>24</w:t>
            </w:r>
          </w:p>
        </w:tc>
        <w:tc>
          <w:tcPr>
            <w:tcW w:w="3243" w:type="dxa"/>
            <w:tcBorders>
              <w:top w:val="nil"/>
              <w:left w:val="nil"/>
              <w:bottom w:val="single" w:sz="4" w:space="0" w:color="auto"/>
              <w:right w:val="single" w:sz="4" w:space="0" w:color="auto"/>
            </w:tcBorders>
            <w:shd w:val="clear" w:color="000000" w:fill="FFFFFF"/>
            <w:vAlign w:val="bottom"/>
          </w:tcPr>
          <w:p w:rsidR="009920F2" w:rsidRPr="00CC0393" w:rsidRDefault="009920F2" w:rsidP="0043124E">
            <w:pPr>
              <w:rPr>
                <w:color w:val="000000"/>
                <w:sz w:val="22"/>
                <w:szCs w:val="22"/>
                <w:lang w:val="kk-KZ"/>
              </w:rPr>
            </w:pPr>
            <w:r w:rsidRPr="00AC651E">
              <w:rPr>
                <w:color w:val="000000"/>
                <w:sz w:val="22"/>
                <w:szCs w:val="22"/>
                <w:lang w:val="kk-KZ"/>
              </w:rPr>
              <w:t>Набор реагентoв Глюкоза Оксидазная R1: 1 x 125ml, STD: 1 x 5ml</w:t>
            </w:r>
          </w:p>
        </w:tc>
        <w:tc>
          <w:tcPr>
            <w:tcW w:w="6520" w:type="dxa"/>
            <w:tcBorders>
              <w:top w:val="nil"/>
              <w:left w:val="nil"/>
              <w:bottom w:val="single" w:sz="4" w:space="0" w:color="auto"/>
              <w:right w:val="single" w:sz="4" w:space="0" w:color="auto"/>
            </w:tcBorders>
            <w:shd w:val="clear" w:color="000000" w:fill="FFFFFF"/>
          </w:tcPr>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Набор для количественного определения содержания глюкозы в сыворотке крови по конечной точке</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Метод: оксидазная, конечная точка</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 xml:space="preserve">Состав основного реагента: </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 xml:space="preserve">Глюкозогексогиназа                                  15 Ед/мл, </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 xml:space="preserve">Пероксидаза (лошадиная)                    1,2 Ед/мл, </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 xml:space="preserve">4-Аминоантипирин                              0,2 ммоль/л, </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 xml:space="preserve">Фенол                                                     4 ммоль/л, </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Инертные вещества и консерванты.</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Длина волны: 500 нм</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 xml:space="preserve">Длительность анализа: 15 минут </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Концентрация глюкозы в норме: 70 - 105 мг/дл</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Линейность: 0-500 мг/дл</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Фасовка:</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1x125 мл реагент</w:t>
            </w:r>
          </w:p>
          <w:p w:rsidR="009920F2" w:rsidRPr="00AC651E" w:rsidRDefault="009920F2" w:rsidP="0043124E">
            <w:pPr>
              <w:rPr>
                <w:rFonts w:eastAsiaTheme="minorHAnsi"/>
                <w:sz w:val="27"/>
                <w:szCs w:val="27"/>
                <w:lang w:val="kk-KZ" w:eastAsia="en-US"/>
              </w:rPr>
            </w:pPr>
            <w:r w:rsidRPr="00AC651E">
              <w:rPr>
                <w:rFonts w:eastAsiaTheme="minorHAnsi"/>
                <w:sz w:val="27"/>
                <w:szCs w:val="27"/>
                <w:lang w:val="kk-KZ" w:eastAsia="en-US"/>
              </w:rPr>
              <w:t>1х 5 мл стандарт глюкозы</w:t>
            </w:r>
          </w:p>
          <w:p w:rsidR="009920F2" w:rsidRDefault="009920F2" w:rsidP="0043124E">
            <w:pPr>
              <w:rPr>
                <w:rFonts w:eastAsiaTheme="minorHAnsi"/>
                <w:sz w:val="27"/>
                <w:szCs w:val="27"/>
                <w:lang w:val="kk-KZ" w:eastAsia="en-US"/>
              </w:rPr>
            </w:pPr>
            <w:r w:rsidRPr="00AC651E">
              <w:rPr>
                <w:rFonts w:eastAsiaTheme="minorHAnsi"/>
                <w:sz w:val="27"/>
                <w:szCs w:val="27"/>
                <w:lang w:val="kk-KZ" w:eastAsia="en-US"/>
              </w:rPr>
              <w:t>Контроли и реагент должны быть одного производитель</w:t>
            </w:r>
          </w:p>
        </w:tc>
        <w:tc>
          <w:tcPr>
            <w:tcW w:w="1451"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12</w:t>
            </w:r>
          </w:p>
        </w:tc>
        <w:tc>
          <w:tcPr>
            <w:tcW w:w="1326"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15460</w:t>
            </w:r>
          </w:p>
        </w:tc>
        <w:tc>
          <w:tcPr>
            <w:tcW w:w="1817" w:type="dxa"/>
            <w:tcBorders>
              <w:top w:val="nil"/>
              <w:left w:val="nil"/>
              <w:bottom w:val="single" w:sz="4" w:space="0" w:color="auto"/>
              <w:right w:val="single" w:sz="4" w:space="0" w:color="auto"/>
            </w:tcBorders>
            <w:shd w:val="clear" w:color="000000" w:fill="FFFFFF"/>
            <w:noWrap/>
            <w:vAlign w:val="center"/>
          </w:tcPr>
          <w:p w:rsidR="009920F2" w:rsidRDefault="009920F2" w:rsidP="0043124E">
            <w:pPr>
              <w:spacing w:line="65" w:lineRule="atLeast"/>
              <w:ind w:left="142" w:right="128"/>
              <w:jc w:val="center"/>
              <w:rPr>
                <w:bCs/>
                <w:lang w:val="kk-KZ"/>
              </w:rPr>
            </w:pPr>
            <w:r>
              <w:rPr>
                <w:bCs/>
                <w:lang w:val="kk-KZ"/>
              </w:rPr>
              <w:t>185520</w:t>
            </w:r>
          </w:p>
        </w:tc>
      </w:tr>
      <w:tr w:rsidR="009920F2"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9920F2" w:rsidRDefault="009920F2" w:rsidP="00AC1BE6">
            <w:pPr>
              <w:jc w:val="center"/>
              <w:rPr>
                <w:lang w:val="kk-KZ"/>
              </w:rPr>
            </w:pPr>
            <w:r>
              <w:rPr>
                <w:lang w:val="kk-KZ"/>
              </w:rPr>
              <w:t>25</w:t>
            </w:r>
          </w:p>
        </w:tc>
        <w:tc>
          <w:tcPr>
            <w:tcW w:w="3243" w:type="dxa"/>
            <w:tcBorders>
              <w:top w:val="nil"/>
              <w:left w:val="nil"/>
              <w:bottom w:val="single" w:sz="4" w:space="0" w:color="auto"/>
              <w:right w:val="single" w:sz="4" w:space="0" w:color="auto"/>
            </w:tcBorders>
            <w:shd w:val="clear" w:color="000000" w:fill="FFFFFF"/>
            <w:vAlign w:val="center"/>
          </w:tcPr>
          <w:p w:rsidR="009920F2" w:rsidRPr="009920F2" w:rsidRDefault="009920F2" w:rsidP="00A610BF">
            <w:pPr>
              <w:spacing w:line="65" w:lineRule="atLeast"/>
              <w:ind w:left="142" w:right="128"/>
              <w:jc w:val="center"/>
            </w:pPr>
            <w:r w:rsidRPr="00712083">
              <w:t xml:space="preserve">Набор для  количественного </w:t>
            </w:r>
            <w:r w:rsidRPr="00712083">
              <w:lastRenderedPageBreak/>
              <w:t>определения мочевины  в сыворотке крови</w:t>
            </w:r>
          </w:p>
        </w:tc>
        <w:tc>
          <w:tcPr>
            <w:tcW w:w="6520" w:type="dxa"/>
            <w:tcBorders>
              <w:top w:val="nil"/>
              <w:left w:val="nil"/>
              <w:bottom w:val="single" w:sz="4" w:space="0" w:color="auto"/>
              <w:right w:val="single" w:sz="4" w:space="0" w:color="auto"/>
            </w:tcBorders>
            <w:shd w:val="clear" w:color="000000" w:fill="FFFFFF"/>
          </w:tcPr>
          <w:p w:rsidR="009920F2" w:rsidRDefault="009920F2" w:rsidP="009920F2">
            <w:r>
              <w:lastRenderedPageBreak/>
              <w:t>Тип пробы</w:t>
            </w:r>
            <w:r>
              <w:tab/>
              <w:t>сыворотка</w:t>
            </w:r>
          </w:p>
          <w:p w:rsidR="009920F2" w:rsidRDefault="009920F2" w:rsidP="009920F2">
            <w:r>
              <w:t>Метод</w:t>
            </w:r>
            <w:r>
              <w:tab/>
            </w:r>
            <w:proofErr w:type="spellStart"/>
            <w:r>
              <w:t>уреазный</w:t>
            </w:r>
            <w:proofErr w:type="spellEnd"/>
            <w:r>
              <w:t>/</w:t>
            </w:r>
            <w:proofErr w:type="spellStart"/>
            <w:r>
              <w:t>глутаматдегидрогеназный</w:t>
            </w:r>
            <w:proofErr w:type="spellEnd"/>
            <w:r>
              <w:t>, кинетика</w:t>
            </w:r>
          </w:p>
          <w:p w:rsidR="009920F2" w:rsidRDefault="009920F2" w:rsidP="009920F2">
            <w:r>
              <w:lastRenderedPageBreak/>
              <w:t>Химический состав реагента, раствора</w:t>
            </w:r>
            <w:r>
              <w:tab/>
            </w:r>
            <w:proofErr w:type="spellStart"/>
            <w:r>
              <w:t>Трис</w:t>
            </w:r>
            <w:proofErr w:type="spellEnd"/>
            <w:r>
              <w:t xml:space="preserve">-буфер, рН 7,8   100 </w:t>
            </w:r>
            <w:proofErr w:type="spellStart"/>
            <w:r>
              <w:t>ммоль</w:t>
            </w:r>
            <w:proofErr w:type="spellEnd"/>
            <w:r>
              <w:t>/л</w:t>
            </w:r>
          </w:p>
          <w:p w:rsidR="009920F2" w:rsidRDefault="009920F2" w:rsidP="009920F2">
            <w:r>
              <w:t xml:space="preserve">2-Оксоглутарат          5 </w:t>
            </w:r>
            <w:proofErr w:type="spellStart"/>
            <w:r>
              <w:t>ммоль</w:t>
            </w:r>
            <w:proofErr w:type="spellEnd"/>
            <w:r>
              <w:t>/л</w:t>
            </w:r>
          </w:p>
          <w:p w:rsidR="009920F2" w:rsidRDefault="009920F2" w:rsidP="009920F2">
            <w:proofErr w:type="gramStart"/>
            <w:r>
              <w:t>А</w:t>
            </w:r>
            <w:proofErr w:type="gramEnd"/>
            <w:r>
              <w:t xml:space="preserve">DP                             0,6 </w:t>
            </w:r>
            <w:proofErr w:type="spellStart"/>
            <w:r>
              <w:t>ммоль</w:t>
            </w:r>
            <w:proofErr w:type="spellEnd"/>
            <w:r>
              <w:t xml:space="preserve">/л </w:t>
            </w:r>
          </w:p>
          <w:p w:rsidR="009920F2" w:rsidRDefault="009920F2" w:rsidP="009920F2">
            <w:proofErr w:type="spellStart"/>
            <w:r>
              <w:t>Уреаза</w:t>
            </w:r>
            <w:proofErr w:type="spellEnd"/>
            <w:r>
              <w:t xml:space="preserve">                         &gt;20,000 </w:t>
            </w:r>
            <w:proofErr w:type="spellStart"/>
            <w:proofErr w:type="gramStart"/>
            <w:r>
              <w:t>Ед</w:t>
            </w:r>
            <w:proofErr w:type="spellEnd"/>
            <w:proofErr w:type="gramEnd"/>
            <w:r>
              <w:t>/л</w:t>
            </w:r>
          </w:p>
          <w:p w:rsidR="009920F2" w:rsidRDefault="009920F2" w:rsidP="009920F2">
            <w:proofErr w:type="spellStart"/>
            <w:r>
              <w:t>ГлДГ</w:t>
            </w:r>
            <w:proofErr w:type="spellEnd"/>
            <w:r>
              <w:t xml:space="preserve">                           &gt;1,500 </w:t>
            </w:r>
            <w:proofErr w:type="spellStart"/>
            <w:proofErr w:type="gramStart"/>
            <w:r>
              <w:t>Ед</w:t>
            </w:r>
            <w:proofErr w:type="spellEnd"/>
            <w:proofErr w:type="gramEnd"/>
            <w:r>
              <w:t>/л</w:t>
            </w:r>
          </w:p>
          <w:p w:rsidR="009920F2" w:rsidRDefault="009920F2" w:rsidP="009920F2">
            <w:r>
              <w:t xml:space="preserve">NADH                         0,25 </w:t>
            </w:r>
            <w:proofErr w:type="spellStart"/>
            <w:r>
              <w:t>ммоль</w:t>
            </w:r>
            <w:proofErr w:type="spellEnd"/>
            <w:r>
              <w:t>/л</w:t>
            </w:r>
          </w:p>
          <w:p w:rsidR="009920F2" w:rsidRDefault="009920F2" w:rsidP="009920F2">
            <w:r>
              <w:t>Длина волны</w:t>
            </w:r>
            <w:r>
              <w:tab/>
              <w:t>340</w:t>
            </w:r>
          </w:p>
          <w:p w:rsidR="009920F2" w:rsidRDefault="009920F2" w:rsidP="009920F2">
            <w:r>
              <w:t>Рабочая температура для ручного метода определения, С</w:t>
            </w:r>
            <w:r>
              <w:tab/>
              <w:t>37</w:t>
            </w:r>
          </w:p>
          <w:p w:rsidR="009920F2" w:rsidRDefault="009920F2" w:rsidP="009920F2">
            <w:r>
              <w:t>Длительность анализа, минут</w:t>
            </w:r>
            <w:r>
              <w:tab/>
              <w:t>6,5</w:t>
            </w:r>
          </w:p>
          <w:p w:rsidR="009920F2" w:rsidRDefault="009920F2" w:rsidP="009920F2">
            <w:r>
              <w:t>Стабильность готового раствора, суток</w:t>
            </w:r>
            <w:r>
              <w:tab/>
              <w:t>14</w:t>
            </w:r>
          </w:p>
          <w:p w:rsidR="009920F2" w:rsidRDefault="009920F2" w:rsidP="009920F2">
            <w:r>
              <w:t>Условия хранения</w:t>
            </w:r>
            <w:r>
              <w:tab/>
              <w:t>2-8 гр.</w:t>
            </w:r>
          </w:p>
          <w:p w:rsidR="009920F2" w:rsidRDefault="009920F2" w:rsidP="009920F2">
            <w:r>
              <w:t>Линейность</w:t>
            </w:r>
            <w:r>
              <w:tab/>
              <w:t>0-80 мг/</w:t>
            </w:r>
            <w:proofErr w:type="spellStart"/>
            <w:r>
              <w:t>дл</w:t>
            </w:r>
            <w:proofErr w:type="spellEnd"/>
            <w:r>
              <w:t xml:space="preserve"> (0-15 </w:t>
            </w:r>
            <w:proofErr w:type="spellStart"/>
            <w:r>
              <w:t>ммоль</w:t>
            </w:r>
            <w:proofErr w:type="spellEnd"/>
            <w:r>
              <w:t>/л) для азота мочевины</w:t>
            </w:r>
          </w:p>
          <w:p w:rsidR="009920F2" w:rsidRDefault="009920F2" w:rsidP="009920F2">
            <w:r>
              <w:t>0-150 мг/</w:t>
            </w:r>
            <w:proofErr w:type="spellStart"/>
            <w:r>
              <w:t>дл</w:t>
            </w:r>
            <w:proofErr w:type="spellEnd"/>
            <w:r>
              <w:t xml:space="preserve"> (0-28 </w:t>
            </w:r>
            <w:proofErr w:type="spellStart"/>
            <w:r>
              <w:t>ммоль</w:t>
            </w:r>
            <w:proofErr w:type="spellEnd"/>
            <w:r>
              <w:t>/л) для мочевины</w:t>
            </w:r>
          </w:p>
          <w:p w:rsidR="009920F2" w:rsidRDefault="009920F2" w:rsidP="009920F2">
            <w:r>
              <w:t>Чувствительность</w:t>
            </w:r>
            <w:r>
              <w:tab/>
              <w:t xml:space="preserve">0,4 </w:t>
            </w:r>
            <w:proofErr w:type="spellStart"/>
            <w:r>
              <w:t>мМ</w:t>
            </w:r>
            <w:proofErr w:type="spellEnd"/>
            <w:r>
              <w:t>/л мочевины</w:t>
            </w:r>
          </w:p>
          <w:p w:rsidR="009920F2" w:rsidRDefault="009920F2" w:rsidP="009920F2">
            <w:r>
              <w:t>Форма</w:t>
            </w:r>
            <w:r>
              <w:tab/>
              <w:t>жидкая, готов к использованию</w:t>
            </w:r>
          </w:p>
          <w:p w:rsidR="009920F2" w:rsidRDefault="009920F2" w:rsidP="009920F2">
            <w:r>
              <w:t>Состав набора</w:t>
            </w:r>
            <w:r>
              <w:tab/>
            </w:r>
            <w:proofErr w:type="spellStart"/>
            <w:r>
              <w:t>биреагент</w:t>
            </w:r>
            <w:proofErr w:type="spellEnd"/>
            <w:r>
              <w:t xml:space="preserve">, стандарт </w:t>
            </w:r>
          </w:p>
          <w:p w:rsidR="009920F2" w:rsidRDefault="009920F2" w:rsidP="009920F2">
            <w:r>
              <w:t>Фасовка</w:t>
            </w:r>
            <w:r>
              <w:tab/>
              <w:t>1x125 мл реагент R1</w:t>
            </w:r>
          </w:p>
          <w:p w:rsidR="009920F2" w:rsidRDefault="009920F2" w:rsidP="009920F2">
            <w:r>
              <w:t>1x25 мл реагент R2</w:t>
            </w:r>
          </w:p>
          <w:p w:rsidR="009920F2" w:rsidRDefault="009920F2" w:rsidP="009920F2">
            <w:r>
              <w:t>1х5 мл стандарт мочевины</w:t>
            </w:r>
          </w:p>
          <w:p w:rsidR="009920F2" w:rsidRDefault="009920F2" w:rsidP="009920F2">
            <w:r>
              <w:t>Совместимость</w:t>
            </w:r>
            <w:r>
              <w:tab/>
              <w:t>для открытых систем</w:t>
            </w:r>
          </w:p>
          <w:p w:rsidR="009920F2" w:rsidRPr="00464193" w:rsidRDefault="009920F2" w:rsidP="009920F2">
            <w:pPr>
              <w:jc w:val="center"/>
            </w:pPr>
            <w:r>
              <w:t>Контроли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9920F2" w:rsidRPr="00464193" w:rsidRDefault="009920F2"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9920F2" w:rsidRDefault="009920F2" w:rsidP="0043124E">
            <w:pPr>
              <w:jc w:val="center"/>
              <w:rPr>
                <w:lang w:val="kk-KZ"/>
              </w:rPr>
            </w:pPr>
          </w:p>
          <w:p w:rsidR="009920F2" w:rsidRDefault="009920F2" w:rsidP="0043124E">
            <w:pPr>
              <w:jc w:val="center"/>
              <w:rPr>
                <w:lang w:val="kk-KZ"/>
              </w:rPr>
            </w:pPr>
          </w:p>
          <w:p w:rsidR="009920F2" w:rsidRPr="00712083" w:rsidRDefault="009920F2" w:rsidP="0043124E">
            <w:pPr>
              <w:jc w:val="center"/>
              <w:rPr>
                <w:lang w:val="kk-KZ"/>
              </w:rPr>
            </w:pPr>
            <w:r>
              <w:rPr>
                <w:lang w:val="kk-KZ"/>
              </w:rPr>
              <w:lastRenderedPageBreak/>
              <w:t>7</w:t>
            </w:r>
          </w:p>
        </w:tc>
        <w:tc>
          <w:tcPr>
            <w:tcW w:w="1326" w:type="dxa"/>
            <w:tcBorders>
              <w:top w:val="nil"/>
              <w:left w:val="nil"/>
              <w:bottom w:val="single" w:sz="4" w:space="0" w:color="auto"/>
              <w:right w:val="single" w:sz="4" w:space="0" w:color="auto"/>
            </w:tcBorders>
            <w:shd w:val="clear" w:color="000000" w:fill="FFFFFF"/>
            <w:noWrap/>
            <w:vAlign w:val="bottom"/>
          </w:tcPr>
          <w:p w:rsidR="009920F2" w:rsidRPr="00712083" w:rsidRDefault="009920F2" w:rsidP="0043124E">
            <w:pPr>
              <w:jc w:val="center"/>
              <w:rPr>
                <w:color w:val="000000"/>
                <w:lang w:val="kk-KZ"/>
              </w:rPr>
            </w:pPr>
            <w:r>
              <w:rPr>
                <w:color w:val="000000"/>
                <w:lang w:val="kk-KZ"/>
              </w:rPr>
              <w:lastRenderedPageBreak/>
              <w:t>22760</w:t>
            </w:r>
          </w:p>
        </w:tc>
        <w:tc>
          <w:tcPr>
            <w:tcW w:w="1817" w:type="dxa"/>
            <w:tcBorders>
              <w:top w:val="nil"/>
              <w:left w:val="nil"/>
              <w:bottom w:val="single" w:sz="4" w:space="0" w:color="auto"/>
              <w:right w:val="single" w:sz="4" w:space="0" w:color="auto"/>
            </w:tcBorders>
            <w:shd w:val="clear" w:color="000000" w:fill="FFFFFF"/>
            <w:noWrap/>
            <w:vAlign w:val="bottom"/>
          </w:tcPr>
          <w:p w:rsidR="009920F2" w:rsidRPr="00712083" w:rsidRDefault="009920F2" w:rsidP="0043124E">
            <w:pPr>
              <w:jc w:val="center"/>
              <w:rPr>
                <w:color w:val="000000"/>
                <w:lang w:val="kk-KZ"/>
              </w:rPr>
            </w:pPr>
            <w:r>
              <w:rPr>
                <w:color w:val="000000"/>
                <w:lang w:val="kk-KZ"/>
              </w:rPr>
              <w:t>159320</w:t>
            </w:r>
          </w:p>
        </w:tc>
      </w:tr>
      <w:tr w:rsidR="009920F2"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9920F2" w:rsidRDefault="009920F2" w:rsidP="00AC1BE6">
            <w:pPr>
              <w:jc w:val="center"/>
              <w:rPr>
                <w:lang w:val="kk-KZ"/>
              </w:rPr>
            </w:pPr>
            <w:r>
              <w:rPr>
                <w:lang w:val="kk-KZ"/>
              </w:rPr>
              <w:lastRenderedPageBreak/>
              <w:t>26</w:t>
            </w:r>
          </w:p>
        </w:tc>
        <w:tc>
          <w:tcPr>
            <w:tcW w:w="3243" w:type="dxa"/>
            <w:tcBorders>
              <w:top w:val="nil"/>
              <w:left w:val="nil"/>
              <w:bottom w:val="single" w:sz="4" w:space="0" w:color="auto"/>
              <w:right w:val="single" w:sz="4" w:space="0" w:color="auto"/>
            </w:tcBorders>
            <w:shd w:val="clear" w:color="000000" w:fill="FFFFFF"/>
            <w:vAlign w:val="center"/>
          </w:tcPr>
          <w:p w:rsidR="009920F2" w:rsidRPr="009920F2" w:rsidRDefault="009920F2" w:rsidP="00A610BF">
            <w:pPr>
              <w:spacing w:line="65" w:lineRule="atLeast"/>
              <w:ind w:left="142" w:right="128"/>
              <w:jc w:val="center"/>
            </w:pPr>
            <w:r w:rsidRPr="00712083">
              <w:t xml:space="preserve">Набор для количественного определения </w:t>
            </w:r>
            <w:proofErr w:type="spellStart"/>
            <w:r w:rsidRPr="00712083">
              <w:t>креатинина</w:t>
            </w:r>
            <w:proofErr w:type="spellEnd"/>
            <w:r w:rsidRPr="00712083">
              <w:t xml:space="preserve"> в сыворотке крови</w:t>
            </w:r>
          </w:p>
        </w:tc>
        <w:tc>
          <w:tcPr>
            <w:tcW w:w="6520" w:type="dxa"/>
            <w:tcBorders>
              <w:top w:val="nil"/>
              <w:left w:val="nil"/>
              <w:bottom w:val="single" w:sz="4" w:space="0" w:color="auto"/>
              <w:right w:val="single" w:sz="4" w:space="0" w:color="auto"/>
            </w:tcBorders>
            <w:shd w:val="clear" w:color="000000" w:fill="FFFFFF"/>
          </w:tcPr>
          <w:p w:rsidR="009920F2" w:rsidRDefault="009920F2" w:rsidP="009920F2">
            <w:r>
              <w:t xml:space="preserve">Набор реагентов </w:t>
            </w:r>
            <w:proofErr w:type="spellStart"/>
            <w:r>
              <w:t>Креатинин</w:t>
            </w:r>
            <w:proofErr w:type="spellEnd"/>
            <w:r>
              <w:t xml:space="preserve"> 1: 1 x 125ml, R2: 1 x 125ml, STD: 1 x 5ml </w:t>
            </w:r>
          </w:p>
          <w:p w:rsidR="009920F2" w:rsidRDefault="009920F2" w:rsidP="009920F2">
            <w:r>
              <w:t>Метод: Яффе, кинетика</w:t>
            </w:r>
          </w:p>
          <w:p w:rsidR="009920F2" w:rsidRDefault="009920F2" w:rsidP="009920F2">
            <w:r>
              <w:t xml:space="preserve">Состав основных реагентов: </w:t>
            </w:r>
          </w:p>
          <w:p w:rsidR="009920F2" w:rsidRDefault="009920F2" w:rsidP="009920F2">
            <w:r>
              <w:t xml:space="preserve">  1. Реагент пикриновой кислоты: раствор, содержащий 10 </w:t>
            </w:r>
            <w:proofErr w:type="spellStart"/>
            <w:r>
              <w:t>мМ</w:t>
            </w:r>
            <w:proofErr w:type="spellEnd"/>
            <w:r>
              <w:t xml:space="preserve"> пикриновой кислоты.</w:t>
            </w:r>
          </w:p>
          <w:p w:rsidR="009920F2" w:rsidRDefault="009920F2" w:rsidP="009920F2">
            <w:r>
              <w:t xml:space="preserve">2. Буфер Натрия гидроксид: раствор, содержащий 10 </w:t>
            </w:r>
            <w:proofErr w:type="spellStart"/>
            <w:r>
              <w:t>мМ</w:t>
            </w:r>
            <w:proofErr w:type="spellEnd"/>
            <w:r>
              <w:t xml:space="preserve"> бората натрия, 240 </w:t>
            </w:r>
            <w:proofErr w:type="spellStart"/>
            <w:r>
              <w:t>мМ</w:t>
            </w:r>
            <w:proofErr w:type="spellEnd"/>
            <w:r>
              <w:t xml:space="preserve"> гидроксида натрия.</w:t>
            </w:r>
          </w:p>
          <w:p w:rsidR="009920F2" w:rsidRDefault="009920F2" w:rsidP="009920F2">
            <w:r>
              <w:t xml:space="preserve">3. Стандарт </w:t>
            </w:r>
            <w:proofErr w:type="spellStart"/>
            <w:r>
              <w:t>креатинина</w:t>
            </w:r>
            <w:proofErr w:type="spellEnd"/>
            <w:r>
              <w:t xml:space="preserve"> (5 мг/</w:t>
            </w:r>
            <w:proofErr w:type="spellStart"/>
            <w:r>
              <w:t>дл</w:t>
            </w:r>
            <w:proofErr w:type="spellEnd"/>
            <w:r>
              <w:t xml:space="preserve">): раствор содержит </w:t>
            </w:r>
            <w:proofErr w:type="spellStart"/>
            <w:r>
              <w:t>креатинин</w:t>
            </w:r>
            <w:proofErr w:type="spellEnd"/>
            <w:r>
              <w:t xml:space="preserve"> в соляной кислоте в присутствии консервантов.</w:t>
            </w:r>
          </w:p>
          <w:p w:rsidR="009920F2" w:rsidRDefault="009920F2" w:rsidP="009920F2">
            <w:r>
              <w:lastRenderedPageBreak/>
              <w:t xml:space="preserve">Длина волны: 510 </w:t>
            </w:r>
            <w:proofErr w:type="spellStart"/>
            <w:r>
              <w:t>нм</w:t>
            </w:r>
            <w:proofErr w:type="spellEnd"/>
          </w:p>
          <w:p w:rsidR="009920F2" w:rsidRDefault="009920F2" w:rsidP="009920F2">
            <w:r>
              <w:t>Длительность анализа: 1 минута</w:t>
            </w:r>
          </w:p>
          <w:p w:rsidR="009920F2" w:rsidRDefault="009920F2" w:rsidP="009920F2">
            <w:r>
              <w:t xml:space="preserve">Концентрация </w:t>
            </w:r>
            <w:proofErr w:type="spellStart"/>
            <w:r>
              <w:t>креатинина</w:t>
            </w:r>
            <w:proofErr w:type="spellEnd"/>
            <w:r>
              <w:t xml:space="preserve"> в норме:  </w:t>
            </w:r>
          </w:p>
          <w:p w:rsidR="009920F2" w:rsidRDefault="009920F2" w:rsidP="009920F2">
            <w:r>
              <w:t>Мужчины 0,9-1,5 мг/</w:t>
            </w:r>
            <w:proofErr w:type="spellStart"/>
            <w:r>
              <w:t>дл</w:t>
            </w:r>
            <w:proofErr w:type="spellEnd"/>
          </w:p>
          <w:p w:rsidR="009920F2" w:rsidRDefault="009920F2" w:rsidP="009920F2">
            <w:r>
              <w:t>Женщины 0,7-1,37 мг/</w:t>
            </w:r>
            <w:proofErr w:type="spellStart"/>
            <w:r>
              <w:t>дл</w:t>
            </w:r>
            <w:proofErr w:type="spellEnd"/>
          </w:p>
          <w:p w:rsidR="009920F2" w:rsidRDefault="009920F2" w:rsidP="009920F2">
            <w:r>
              <w:t>Линейность: 0,1-25,0мг/</w:t>
            </w:r>
            <w:proofErr w:type="spellStart"/>
            <w:r>
              <w:t>дл</w:t>
            </w:r>
            <w:proofErr w:type="spellEnd"/>
          </w:p>
          <w:p w:rsidR="009920F2" w:rsidRDefault="009920F2" w:rsidP="009920F2">
            <w:r>
              <w:t>Стабильность рабочего раствора: 1 месяц</w:t>
            </w:r>
          </w:p>
          <w:p w:rsidR="009920F2" w:rsidRDefault="009920F2" w:rsidP="009920F2">
            <w:r>
              <w:t>Фасовка:</w:t>
            </w:r>
          </w:p>
          <w:p w:rsidR="009920F2" w:rsidRDefault="009920F2" w:rsidP="009920F2">
            <w:r>
              <w:t>1x125 мл реагент R1</w:t>
            </w:r>
          </w:p>
          <w:p w:rsidR="009920F2" w:rsidRDefault="009920F2" w:rsidP="009920F2">
            <w:r>
              <w:t>1x125 мл реагент R2</w:t>
            </w:r>
          </w:p>
          <w:p w:rsidR="009920F2" w:rsidRPr="00435C76" w:rsidRDefault="009920F2" w:rsidP="009920F2">
            <w:pPr>
              <w:rPr>
                <w:lang w:val="kk-KZ"/>
              </w:rPr>
            </w:pPr>
            <w:r>
              <w:t xml:space="preserve">1х5 мл стандарт </w:t>
            </w:r>
            <w:proofErr w:type="spellStart"/>
            <w:r>
              <w:t>креатинина</w:t>
            </w:r>
            <w:proofErr w:type="spellEnd"/>
          </w:p>
          <w:p w:rsidR="009920F2" w:rsidRPr="00712083" w:rsidRDefault="009920F2" w:rsidP="009920F2">
            <w:r>
              <w:t>Контроли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9920F2" w:rsidRPr="00464193" w:rsidRDefault="009920F2"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9920F2" w:rsidRDefault="009920F2" w:rsidP="0043124E">
            <w:pPr>
              <w:jc w:val="center"/>
              <w:rPr>
                <w:lang w:val="kk-KZ"/>
              </w:rPr>
            </w:pPr>
          </w:p>
          <w:p w:rsidR="009920F2" w:rsidRDefault="009920F2" w:rsidP="0043124E">
            <w:pPr>
              <w:jc w:val="center"/>
              <w:rPr>
                <w:lang w:val="kk-KZ"/>
              </w:rPr>
            </w:pPr>
          </w:p>
          <w:p w:rsidR="009920F2" w:rsidRPr="00712083" w:rsidRDefault="009920F2" w:rsidP="0043124E">
            <w:pPr>
              <w:jc w:val="center"/>
              <w:rPr>
                <w:lang w:val="kk-KZ"/>
              </w:rPr>
            </w:pPr>
            <w:r>
              <w:rPr>
                <w:lang w:val="kk-KZ"/>
              </w:rPr>
              <w:t>7</w:t>
            </w:r>
          </w:p>
        </w:tc>
        <w:tc>
          <w:tcPr>
            <w:tcW w:w="1326" w:type="dxa"/>
            <w:tcBorders>
              <w:top w:val="nil"/>
              <w:left w:val="nil"/>
              <w:bottom w:val="single" w:sz="4" w:space="0" w:color="auto"/>
              <w:right w:val="single" w:sz="4" w:space="0" w:color="auto"/>
            </w:tcBorders>
            <w:shd w:val="clear" w:color="000000" w:fill="FFFFFF"/>
            <w:noWrap/>
            <w:vAlign w:val="bottom"/>
          </w:tcPr>
          <w:p w:rsidR="009920F2" w:rsidRPr="00712083" w:rsidRDefault="009920F2" w:rsidP="0043124E">
            <w:pPr>
              <w:jc w:val="center"/>
              <w:rPr>
                <w:color w:val="000000"/>
                <w:lang w:val="kk-KZ"/>
              </w:rPr>
            </w:pPr>
            <w:r>
              <w:rPr>
                <w:color w:val="000000"/>
                <w:lang w:val="kk-KZ"/>
              </w:rPr>
              <w:t>18900</w:t>
            </w:r>
          </w:p>
        </w:tc>
        <w:tc>
          <w:tcPr>
            <w:tcW w:w="1817" w:type="dxa"/>
            <w:tcBorders>
              <w:top w:val="nil"/>
              <w:left w:val="nil"/>
              <w:bottom w:val="single" w:sz="4" w:space="0" w:color="auto"/>
              <w:right w:val="single" w:sz="4" w:space="0" w:color="auto"/>
            </w:tcBorders>
            <w:shd w:val="clear" w:color="000000" w:fill="FFFFFF"/>
            <w:noWrap/>
            <w:vAlign w:val="bottom"/>
          </w:tcPr>
          <w:p w:rsidR="009920F2" w:rsidRPr="008B5EEA" w:rsidRDefault="009920F2" w:rsidP="0043124E">
            <w:pPr>
              <w:jc w:val="center"/>
              <w:rPr>
                <w:color w:val="000000"/>
                <w:lang w:val="kk-KZ"/>
              </w:rPr>
            </w:pPr>
            <w:r>
              <w:rPr>
                <w:color w:val="000000"/>
                <w:lang w:val="kk-KZ"/>
              </w:rPr>
              <w:t>132300</w:t>
            </w:r>
          </w:p>
        </w:tc>
      </w:tr>
      <w:tr w:rsidR="0043124E"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3124E" w:rsidRDefault="0043124E" w:rsidP="00AC1BE6">
            <w:pPr>
              <w:jc w:val="center"/>
              <w:rPr>
                <w:lang w:val="kk-KZ"/>
              </w:rPr>
            </w:pPr>
            <w:r>
              <w:rPr>
                <w:lang w:val="kk-KZ"/>
              </w:rPr>
              <w:lastRenderedPageBreak/>
              <w:t>27</w:t>
            </w:r>
          </w:p>
        </w:tc>
        <w:tc>
          <w:tcPr>
            <w:tcW w:w="3243" w:type="dxa"/>
            <w:tcBorders>
              <w:top w:val="nil"/>
              <w:left w:val="nil"/>
              <w:bottom w:val="single" w:sz="4" w:space="0" w:color="auto"/>
              <w:right w:val="single" w:sz="4" w:space="0" w:color="auto"/>
            </w:tcBorders>
            <w:shd w:val="clear" w:color="000000" w:fill="FFFFFF"/>
            <w:vAlign w:val="center"/>
          </w:tcPr>
          <w:p w:rsidR="0043124E" w:rsidRPr="0043124E" w:rsidRDefault="0043124E" w:rsidP="00A610BF">
            <w:pPr>
              <w:spacing w:line="65" w:lineRule="atLeast"/>
              <w:ind w:left="142" w:right="128"/>
              <w:jc w:val="center"/>
            </w:pPr>
            <w:r w:rsidRPr="004D24A4">
              <w:t>Набор для  количественного определения общего билирубина  в сыворотке крови</w:t>
            </w:r>
          </w:p>
        </w:tc>
        <w:tc>
          <w:tcPr>
            <w:tcW w:w="6520" w:type="dxa"/>
            <w:tcBorders>
              <w:top w:val="nil"/>
              <w:left w:val="nil"/>
              <w:bottom w:val="single" w:sz="4" w:space="0" w:color="auto"/>
              <w:right w:val="single" w:sz="4" w:space="0" w:color="auto"/>
            </w:tcBorders>
            <w:shd w:val="clear" w:color="000000" w:fill="FFFFFF"/>
          </w:tcPr>
          <w:p w:rsidR="0043124E" w:rsidRDefault="0043124E" w:rsidP="0043124E">
            <w:r>
              <w:t>Тип пробы</w:t>
            </w:r>
            <w:r>
              <w:tab/>
            </w:r>
            <w:proofErr w:type="spellStart"/>
            <w:proofErr w:type="gramStart"/>
            <w:r>
              <w:t>C</w:t>
            </w:r>
            <w:proofErr w:type="gramEnd"/>
            <w:r>
              <w:t>ыворотка</w:t>
            </w:r>
            <w:proofErr w:type="spellEnd"/>
          </w:p>
          <w:p w:rsidR="0043124E" w:rsidRDefault="0043124E" w:rsidP="0043124E">
            <w:r>
              <w:t>Метод</w:t>
            </w:r>
            <w:r>
              <w:tab/>
              <w:t xml:space="preserve">DMSO (в модификации </w:t>
            </w:r>
            <w:proofErr w:type="spellStart"/>
            <w:r>
              <w:t>Walters</w:t>
            </w:r>
            <w:proofErr w:type="spellEnd"/>
            <w:r>
              <w:t xml:space="preserve"> и </w:t>
            </w:r>
            <w:proofErr w:type="spellStart"/>
            <w:r>
              <w:t>Gerarde</w:t>
            </w:r>
            <w:proofErr w:type="spellEnd"/>
            <w:r>
              <w:t>), конечная точка</w:t>
            </w:r>
          </w:p>
          <w:p w:rsidR="0043124E" w:rsidRDefault="0043124E" w:rsidP="0043124E">
            <w:r>
              <w:t>Химический состав реагента, раствора</w:t>
            </w:r>
            <w:r>
              <w:tab/>
              <w:t xml:space="preserve">1. Реагент общего билирубина: Сульфаниловая кислота – 32 </w:t>
            </w:r>
            <w:proofErr w:type="spellStart"/>
            <w:r>
              <w:t>ммоль</w:t>
            </w:r>
            <w:proofErr w:type="spellEnd"/>
            <w:r>
              <w:t>.</w:t>
            </w:r>
          </w:p>
          <w:p w:rsidR="0043124E" w:rsidRDefault="0043124E" w:rsidP="0043124E">
            <w:r>
              <w:t xml:space="preserve">Соляная кислота -165 </w:t>
            </w:r>
            <w:proofErr w:type="spellStart"/>
            <w:r>
              <w:t>ммоль</w:t>
            </w:r>
            <w:proofErr w:type="spellEnd"/>
            <w:r>
              <w:t>. ДМСО – 7моль.</w:t>
            </w:r>
          </w:p>
          <w:p w:rsidR="0043124E" w:rsidRDefault="0043124E" w:rsidP="0043124E">
            <w:r>
              <w:t xml:space="preserve">2. Нитритный реагент билирубина: нитрит натрия – 60 </w:t>
            </w:r>
            <w:proofErr w:type="spellStart"/>
            <w:r>
              <w:t>ммоль</w:t>
            </w:r>
            <w:proofErr w:type="spellEnd"/>
            <w:r>
              <w:t>.</w:t>
            </w:r>
          </w:p>
          <w:p w:rsidR="0043124E" w:rsidRDefault="0043124E" w:rsidP="0043124E">
            <w:r>
              <w:t>3. Калибратор билирубина: соль N-1-Нафтилэтилендиамин</w:t>
            </w:r>
          </w:p>
          <w:p w:rsidR="0043124E" w:rsidRDefault="0043124E" w:rsidP="0043124E">
            <w:proofErr w:type="spellStart"/>
            <w:r>
              <w:t>дигидрохлорид</w:t>
            </w:r>
            <w:proofErr w:type="spellEnd"/>
            <w:r>
              <w:t xml:space="preserve"> (5 мг/</w:t>
            </w:r>
            <w:proofErr w:type="spellStart"/>
            <w:r>
              <w:t>дл</w:t>
            </w:r>
            <w:proofErr w:type="spellEnd"/>
            <w:r>
              <w:t xml:space="preserve">, 85,5 </w:t>
            </w:r>
            <w:proofErr w:type="spellStart"/>
            <w:r>
              <w:t>мкмоль</w:t>
            </w:r>
            <w:proofErr w:type="spellEnd"/>
            <w:r>
              <w:t xml:space="preserve">/л). </w:t>
            </w:r>
          </w:p>
          <w:p w:rsidR="0043124E" w:rsidRDefault="0043124E" w:rsidP="0043124E">
            <w:r>
              <w:t>Длина волны</w:t>
            </w:r>
            <w:r>
              <w:tab/>
              <w:t>560</w:t>
            </w:r>
          </w:p>
          <w:p w:rsidR="0043124E" w:rsidRDefault="0043124E" w:rsidP="0043124E">
            <w:r>
              <w:t>Рабочая температура для ручного метода определения, С</w:t>
            </w:r>
            <w:r>
              <w:tab/>
            </w:r>
            <w:proofErr w:type="spellStart"/>
            <w:proofErr w:type="gramStart"/>
            <w:r>
              <w:t>комн</w:t>
            </w:r>
            <w:proofErr w:type="spellEnd"/>
            <w:proofErr w:type="gramEnd"/>
          </w:p>
          <w:p w:rsidR="0043124E" w:rsidRDefault="0043124E" w:rsidP="0043124E">
            <w:r>
              <w:t>Длительность анализа, минут</w:t>
            </w:r>
            <w:r>
              <w:tab/>
              <w:t>5</w:t>
            </w:r>
          </w:p>
          <w:p w:rsidR="0043124E" w:rsidRDefault="0043124E" w:rsidP="0043124E">
            <w:r>
              <w:t>Стабильность готового раствора, суток</w:t>
            </w:r>
            <w:r>
              <w:tab/>
              <w:t>8 часов при комн. темп.</w:t>
            </w:r>
          </w:p>
          <w:p w:rsidR="0043124E" w:rsidRDefault="0043124E" w:rsidP="0043124E">
            <w:r>
              <w:t>Условия хранения</w:t>
            </w:r>
            <w:r>
              <w:tab/>
              <w:t>2-8 гр.</w:t>
            </w:r>
          </w:p>
          <w:p w:rsidR="0043124E" w:rsidRDefault="0043124E" w:rsidP="0043124E">
            <w:r>
              <w:t>Линейность</w:t>
            </w:r>
            <w:r>
              <w:tab/>
              <w:t xml:space="preserve">0-342 </w:t>
            </w:r>
            <w:proofErr w:type="spellStart"/>
            <w:r>
              <w:t>мкмоль</w:t>
            </w:r>
            <w:proofErr w:type="spellEnd"/>
            <w:r>
              <w:t>/л</w:t>
            </w:r>
          </w:p>
          <w:p w:rsidR="0043124E" w:rsidRDefault="0043124E" w:rsidP="0043124E">
            <w:r>
              <w:t>Чувствительность</w:t>
            </w:r>
            <w:r>
              <w:tab/>
              <w:t xml:space="preserve">0,17 </w:t>
            </w:r>
            <w:proofErr w:type="spellStart"/>
            <w:r>
              <w:t>мкмоль</w:t>
            </w:r>
            <w:proofErr w:type="spellEnd"/>
            <w:r>
              <w:t>/л</w:t>
            </w:r>
          </w:p>
          <w:p w:rsidR="0043124E" w:rsidRDefault="0043124E" w:rsidP="0043124E">
            <w:r>
              <w:t>CV, %</w:t>
            </w:r>
            <w:r>
              <w:tab/>
              <w:t>2,9</w:t>
            </w:r>
          </w:p>
          <w:p w:rsidR="0043124E" w:rsidRDefault="0043124E" w:rsidP="0043124E">
            <w:r>
              <w:t>Форма</w:t>
            </w:r>
            <w:r>
              <w:tab/>
              <w:t>Жидкая, готов к использованию</w:t>
            </w:r>
          </w:p>
          <w:p w:rsidR="0043124E" w:rsidRDefault="0043124E" w:rsidP="0043124E">
            <w:r>
              <w:lastRenderedPageBreak/>
              <w:t>Состав набора</w:t>
            </w:r>
            <w:r>
              <w:tab/>
            </w:r>
            <w:proofErr w:type="spellStart"/>
            <w:r>
              <w:t>биреагент</w:t>
            </w:r>
            <w:proofErr w:type="spellEnd"/>
            <w:r>
              <w:t xml:space="preserve">, стандарт </w:t>
            </w:r>
          </w:p>
          <w:p w:rsidR="0043124E" w:rsidRDefault="0043124E" w:rsidP="0043124E">
            <w:r>
              <w:t>Фасовка:</w:t>
            </w:r>
          </w:p>
          <w:p w:rsidR="0043124E" w:rsidRDefault="0043124E" w:rsidP="0043124E">
            <w:r>
              <w:t>Фасовка</w:t>
            </w:r>
            <w:r>
              <w:tab/>
              <w:t>1x250мл реагент 1</w:t>
            </w:r>
          </w:p>
          <w:p w:rsidR="0043124E" w:rsidRDefault="0043124E" w:rsidP="0043124E">
            <w:r>
              <w:t>1х25 мл реагент 2</w:t>
            </w:r>
          </w:p>
          <w:p w:rsidR="0043124E" w:rsidRDefault="0043124E" w:rsidP="0043124E">
            <w:r>
              <w:t>1x3 мл калибратор билирубина</w:t>
            </w:r>
          </w:p>
          <w:p w:rsidR="0043124E" w:rsidRDefault="0043124E" w:rsidP="0043124E">
            <w:r>
              <w:t>Совместимость</w:t>
            </w:r>
            <w:r>
              <w:tab/>
              <w:t>для открытых систем</w:t>
            </w:r>
          </w:p>
          <w:p w:rsidR="0043124E" w:rsidRDefault="0043124E" w:rsidP="0043124E">
            <w:r>
              <w:t>Контроли и реагенты одного производителя.</w:t>
            </w:r>
          </w:p>
          <w:p w:rsidR="0043124E" w:rsidRPr="004D24A4" w:rsidRDefault="0043124E" w:rsidP="0043124E"/>
        </w:tc>
        <w:tc>
          <w:tcPr>
            <w:tcW w:w="1451" w:type="dxa"/>
            <w:tcBorders>
              <w:top w:val="nil"/>
              <w:left w:val="nil"/>
              <w:bottom w:val="single" w:sz="4" w:space="0" w:color="auto"/>
              <w:right w:val="single" w:sz="4" w:space="0" w:color="auto"/>
            </w:tcBorders>
            <w:shd w:val="clear" w:color="000000" w:fill="FFFFFF"/>
            <w:noWrap/>
            <w:vAlign w:val="center"/>
          </w:tcPr>
          <w:p w:rsidR="0043124E" w:rsidRPr="00464193" w:rsidRDefault="0043124E"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43124E" w:rsidRDefault="0043124E" w:rsidP="0043124E">
            <w:pPr>
              <w:jc w:val="center"/>
              <w:rPr>
                <w:lang w:val="kk-KZ"/>
              </w:rPr>
            </w:pPr>
          </w:p>
          <w:p w:rsidR="0043124E" w:rsidRDefault="0043124E" w:rsidP="0043124E">
            <w:pPr>
              <w:jc w:val="center"/>
              <w:rPr>
                <w:lang w:val="kk-KZ"/>
              </w:rPr>
            </w:pPr>
          </w:p>
          <w:p w:rsidR="0043124E" w:rsidRPr="004D24A4" w:rsidRDefault="0043124E" w:rsidP="0043124E">
            <w:pPr>
              <w:jc w:val="center"/>
              <w:rPr>
                <w:lang w:val="kk-KZ"/>
              </w:rPr>
            </w:pPr>
            <w:r>
              <w:rPr>
                <w:lang w:val="kk-KZ"/>
              </w:rPr>
              <w:t>5</w:t>
            </w:r>
          </w:p>
        </w:tc>
        <w:tc>
          <w:tcPr>
            <w:tcW w:w="1326" w:type="dxa"/>
            <w:tcBorders>
              <w:top w:val="nil"/>
              <w:left w:val="nil"/>
              <w:bottom w:val="single" w:sz="4" w:space="0" w:color="auto"/>
              <w:right w:val="single" w:sz="4" w:space="0" w:color="auto"/>
            </w:tcBorders>
            <w:shd w:val="clear" w:color="000000" w:fill="FFFFFF"/>
            <w:noWrap/>
            <w:vAlign w:val="bottom"/>
          </w:tcPr>
          <w:p w:rsidR="0043124E" w:rsidRPr="004D24A4" w:rsidRDefault="0043124E" w:rsidP="0043124E">
            <w:pPr>
              <w:jc w:val="center"/>
              <w:rPr>
                <w:color w:val="000000"/>
                <w:lang w:val="kk-KZ"/>
              </w:rPr>
            </w:pPr>
            <w:r>
              <w:rPr>
                <w:color w:val="000000"/>
                <w:lang w:val="kk-KZ"/>
              </w:rPr>
              <w:t>22300</w:t>
            </w:r>
          </w:p>
        </w:tc>
        <w:tc>
          <w:tcPr>
            <w:tcW w:w="1817" w:type="dxa"/>
            <w:tcBorders>
              <w:top w:val="nil"/>
              <w:left w:val="nil"/>
              <w:bottom w:val="single" w:sz="4" w:space="0" w:color="auto"/>
              <w:right w:val="single" w:sz="4" w:space="0" w:color="auto"/>
            </w:tcBorders>
            <w:shd w:val="clear" w:color="000000" w:fill="FFFFFF"/>
            <w:noWrap/>
            <w:vAlign w:val="bottom"/>
          </w:tcPr>
          <w:p w:rsidR="0043124E" w:rsidRPr="004D24A4" w:rsidRDefault="0043124E" w:rsidP="0043124E">
            <w:pPr>
              <w:jc w:val="center"/>
              <w:rPr>
                <w:color w:val="000000"/>
                <w:lang w:val="kk-KZ"/>
              </w:rPr>
            </w:pPr>
            <w:r>
              <w:rPr>
                <w:color w:val="000000"/>
                <w:lang w:val="kk-KZ"/>
              </w:rPr>
              <w:t>111500</w:t>
            </w:r>
          </w:p>
        </w:tc>
      </w:tr>
      <w:tr w:rsidR="0043124E"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3124E" w:rsidRDefault="0043124E" w:rsidP="00AC1BE6">
            <w:pPr>
              <w:jc w:val="center"/>
              <w:rPr>
                <w:lang w:val="kk-KZ"/>
              </w:rPr>
            </w:pPr>
            <w:r>
              <w:rPr>
                <w:lang w:val="kk-KZ"/>
              </w:rPr>
              <w:lastRenderedPageBreak/>
              <w:t>28</w:t>
            </w:r>
          </w:p>
        </w:tc>
        <w:tc>
          <w:tcPr>
            <w:tcW w:w="3243" w:type="dxa"/>
            <w:tcBorders>
              <w:top w:val="nil"/>
              <w:left w:val="nil"/>
              <w:bottom w:val="single" w:sz="4" w:space="0" w:color="auto"/>
              <w:right w:val="single" w:sz="4" w:space="0" w:color="auto"/>
            </w:tcBorders>
            <w:shd w:val="clear" w:color="000000" w:fill="FFFFFF"/>
            <w:vAlign w:val="center"/>
          </w:tcPr>
          <w:p w:rsidR="0043124E" w:rsidRPr="0043124E" w:rsidRDefault="0043124E" w:rsidP="00A610BF">
            <w:pPr>
              <w:spacing w:line="65" w:lineRule="atLeast"/>
              <w:ind w:left="142" w:right="128"/>
              <w:jc w:val="center"/>
            </w:pPr>
            <w:r w:rsidRPr="004D24A4">
              <w:t>Набор для  количественного определения прямого билирубина  в сыворотке крови</w:t>
            </w:r>
          </w:p>
        </w:tc>
        <w:tc>
          <w:tcPr>
            <w:tcW w:w="6520" w:type="dxa"/>
            <w:tcBorders>
              <w:top w:val="nil"/>
              <w:left w:val="nil"/>
              <w:bottom w:val="single" w:sz="4" w:space="0" w:color="auto"/>
              <w:right w:val="single" w:sz="4" w:space="0" w:color="auto"/>
            </w:tcBorders>
            <w:shd w:val="clear" w:color="000000" w:fill="FFFFFF"/>
          </w:tcPr>
          <w:p w:rsidR="0043124E" w:rsidRDefault="0043124E" w:rsidP="0043124E">
            <w:r>
              <w:t xml:space="preserve">Метод: </w:t>
            </w:r>
            <w:proofErr w:type="spellStart"/>
            <w:r>
              <w:t>Diazo</w:t>
            </w:r>
            <w:proofErr w:type="spellEnd"/>
            <w:r>
              <w:t>, конечная точка</w:t>
            </w:r>
          </w:p>
          <w:p w:rsidR="0043124E" w:rsidRDefault="0043124E" w:rsidP="0043124E">
            <w:r>
              <w:t>Состав набора:</w:t>
            </w:r>
          </w:p>
          <w:p w:rsidR="0043124E" w:rsidRDefault="0043124E" w:rsidP="0043124E">
            <w:r>
              <w:t>1. Реагент билирубина, буфер: Сульфаниловая кислота 32мM, соляная кислота 165мM.</w:t>
            </w:r>
          </w:p>
          <w:p w:rsidR="0043124E" w:rsidRDefault="0043124E" w:rsidP="0043124E">
            <w:r>
              <w:t>2. Реагент билирубина, нитрит: Нитрит натрия 60мM.</w:t>
            </w:r>
          </w:p>
          <w:p w:rsidR="0043124E" w:rsidRDefault="0043124E" w:rsidP="0043124E">
            <w:r>
              <w:t xml:space="preserve">3. Калибратор билирубина: N-1-нафтил </w:t>
            </w:r>
            <w:proofErr w:type="spellStart"/>
            <w:r>
              <w:t>этилендиаминдихлорид</w:t>
            </w:r>
            <w:proofErr w:type="spellEnd"/>
            <w:r>
              <w:t xml:space="preserve"> (5 мг/</w:t>
            </w:r>
            <w:proofErr w:type="spellStart"/>
            <w:r>
              <w:t>дл</w:t>
            </w:r>
            <w:proofErr w:type="spellEnd"/>
            <w:r>
              <w:t>).</w:t>
            </w:r>
          </w:p>
          <w:p w:rsidR="0043124E" w:rsidRDefault="0043124E" w:rsidP="0043124E">
            <w:r>
              <w:t xml:space="preserve">Длина волны: 550 </w:t>
            </w:r>
            <w:proofErr w:type="spellStart"/>
            <w:r>
              <w:t>нм</w:t>
            </w:r>
            <w:proofErr w:type="spellEnd"/>
            <w:r>
              <w:t xml:space="preserve">/600 </w:t>
            </w:r>
            <w:proofErr w:type="spellStart"/>
            <w:r>
              <w:t>нм</w:t>
            </w:r>
            <w:proofErr w:type="spellEnd"/>
          </w:p>
          <w:p w:rsidR="0043124E" w:rsidRDefault="0043124E" w:rsidP="0043124E">
            <w:r>
              <w:t>Длительность анализа: 5 минут</w:t>
            </w:r>
          </w:p>
          <w:p w:rsidR="0043124E" w:rsidRDefault="0043124E" w:rsidP="0043124E">
            <w:r>
              <w:t>Стабильность:  до 8 часов при хранении в затемненном флаконе при комнатной температуре</w:t>
            </w:r>
          </w:p>
          <w:p w:rsidR="0043124E" w:rsidRDefault="0043124E" w:rsidP="0043124E">
            <w:r>
              <w:t>Концентрация в норме: 0,0-0,5 мг/</w:t>
            </w:r>
            <w:proofErr w:type="spellStart"/>
            <w:r>
              <w:t>дл</w:t>
            </w:r>
            <w:proofErr w:type="spellEnd"/>
          </w:p>
          <w:p w:rsidR="0043124E" w:rsidRDefault="0043124E" w:rsidP="0043124E">
            <w:r>
              <w:t>Линейность: 0 - 10 мг/</w:t>
            </w:r>
            <w:proofErr w:type="spellStart"/>
            <w:r>
              <w:t>дл</w:t>
            </w:r>
            <w:proofErr w:type="spellEnd"/>
          </w:p>
          <w:p w:rsidR="0043124E" w:rsidRDefault="0043124E" w:rsidP="0043124E">
            <w:r>
              <w:t>Фасовка:</w:t>
            </w:r>
          </w:p>
          <w:p w:rsidR="0043124E" w:rsidRDefault="0043124E" w:rsidP="0043124E">
            <w:r>
              <w:t>1х250мл реагент R1</w:t>
            </w:r>
          </w:p>
          <w:p w:rsidR="0043124E" w:rsidRDefault="0043124E" w:rsidP="0043124E">
            <w:r>
              <w:t xml:space="preserve">1х25мл реагент R2 </w:t>
            </w:r>
          </w:p>
          <w:p w:rsidR="0043124E" w:rsidRDefault="0043124E" w:rsidP="0043124E">
            <w:r>
              <w:t>1х3мл калибратор билирубина</w:t>
            </w:r>
          </w:p>
          <w:p w:rsidR="0043124E" w:rsidRPr="00464193" w:rsidRDefault="0043124E" w:rsidP="0043124E">
            <w:r>
              <w:t>Контроли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43124E" w:rsidRPr="00464193" w:rsidRDefault="0043124E" w:rsidP="0043124E">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tcPr>
          <w:p w:rsidR="0043124E" w:rsidRDefault="0043124E" w:rsidP="0043124E">
            <w:pPr>
              <w:jc w:val="center"/>
              <w:rPr>
                <w:lang w:val="kk-KZ"/>
              </w:rPr>
            </w:pPr>
          </w:p>
          <w:p w:rsidR="0043124E" w:rsidRDefault="0043124E" w:rsidP="0043124E">
            <w:pPr>
              <w:jc w:val="center"/>
              <w:rPr>
                <w:lang w:val="kk-KZ"/>
              </w:rPr>
            </w:pPr>
          </w:p>
          <w:p w:rsidR="0043124E" w:rsidRPr="004D24A4" w:rsidRDefault="0043124E" w:rsidP="0043124E">
            <w:pPr>
              <w:jc w:val="center"/>
              <w:rPr>
                <w:lang w:val="kk-KZ"/>
              </w:rPr>
            </w:pPr>
            <w:r>
              <w:rPr>
                <w:lang w:val="kk-KZ"/>
              </w:rPr>
              <w:t>5</w:t>
            </w:r>
          </w:p>
        </w:tc>
        <w:tc>
          <w:tcPr>
            <w:tcW w:w="1326" w:type="dxa"/>
            <w:tcBorders>
              <w:top w:val="nil"/>
              <w:left w:val="nil"/>
              <w:bottom w:val="single" w:sz="4" w:space="0" w:color="auto"/>
              <w:right w:val="single" w:sz="4" w:space="0" w:color="auto"/>
            </w:tcBorders>
            <w:shd w:val="clear" w:color="000000" w:fill="FFFFFF"/>
            <w:noWrap/>
            <w:vAlign w:val="bottom"/>
          </w:tcPr>
          <w:p w:rsidR="0043124E" w:rsidRPr="004D24A4" w:rsidRDefault="0043124E" w:rsidP="0043124E">
            <w:pPr>
              <w:jc w:val="center"/>
              <w:rPr>
                <w:color w:val="000000"/>
                <w:lang w:val="kk-KZ"/>
              </w:rPr>
            </w:pPr>
            <w:r>
              <w:rPr>
                <w:color w:val="000000"/>
                <w:lang w:val="kk-KZ"/>
              </w:rPr>
              <w:t>22300</w:t>
            </w:r>
          </w:p>
        </w:tc>
        <w:tc>
          <w:tcPr>
            <w:tcW w:w="1817" w:type="dxa"/>
            <w:tcBorders>
              <w:top w:val="nil"/>
              <w:left w:val="nil"/>
              <w:bottom w:val="single" w:sz="4" w:space="0" w:color="auto"/>
              <w:right w:val="single" w:sz="4" w:space="0" w:color="auto"/>
            </w:tcBorders>
            <w:shd w:val="clear" w:color="000000" w:fill="FFFFFF"/>
            <w:noWrap/>
            <w:vAlign w:val="bottom"/>
          </w:tcPr>
          <w:p w:rsidR="0043124E" w:rsidRPr="004D24A4" w:rsidRDefault="0043124E" w:rsidP="0043124E">
            <w:pPr>
              <w:jc w:val="center"/>
              <w:rPr>
                <w:color w:val="000000"/>
                <w:lang w:val="kk-KZ"/>
              </w:rPr>
            </w:pPr>
            <w:r>
              <w:rPr>
                <w:color w:val="000000"/>
                <w:lang w:val="kk-KZ"/>
              </w:rPr>
              <w:t>111500</w:t>
            </w:r>
          </w:p>
        </w:tc>
      </w:tr>
      <w:tr w:rsidR="0043124E"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3124E" w:rsidRDefault="0043124E" w:rsidP="00AC1BE6">
            <w:pPr>
              <w:jc w:val="center"/>
              <w:rPr>
                <w:lang w:val="kk-KZ"/>
              </w:rPr>
            </w:pPr>
            <w:r>
              <w:rPr>
                <w:lang w:val="kk-KZ"/>
              </w:rPr>
              <w:t>29</w:t>
            </w:r>
          </w:p>
        </w:tc>
        <w:tc>
          <w:tcPr>
            <w:tcW w:w="3243" w:type="dxa"/>
            <w:tcBorders>
              <w:top w:val="nil"/>
              <w:left w:val="nil"/>
              <w:bottom w:val="single" w:sz="4" w:space="0" w:color="auto"/>
              <w:right w:val="single" w:sz="4" w:space="0" w:color="auto"/>
            </w:tcBorders>
            <w:shd w:val="clear" w:color="000000" w:fill="FFFFFF"/>
            <w:vAlign w:val="center"/>
          </w:tcPr>
          <w:p w:rsidR="0043124E" w:rsidRPr="0043124E" w:rsidRDefault="0043124E" w:rsidP="00A610BF">
            <w:pPr>
              <w:spacing w:line="65" w:lineRule="atLeast"/>
              <w:ind w:left="142" w:right="128"/>
              <w:jc w:val="center"/>
            </w:pPr>
            <w:r w:rsidRPr="009972B9">
              <w:t xml:space="preserve">Набор реагентов Биохимический калибратор предназначен для калибровки в количественных тестах на автоматических и полуавтоматических </w:t>
            </w:r>
            <w:r w:rsidRPr="009972B9">
              <w:lastRenderedPageBreak/>
              <w:t>анализаторах</w:t>
            </w:r>
          </w:p>
        </w:tc>
        <w:tc>
          <w:tcPr>
            <w:tcW w:w="6520" w:type="dxa"/>
            <w:tcBorders>
              <w:top w:val="nil"/>
              <w:left w:val="nil"/>
              <w:bottom w:val="single" w:sz="4" w:space="0" w:color="auto"/>
              <w:right w:val="single" w:sz="4" w:space="0" w:color="auto"/>
            </w:tcBorders>
            <w:shd w:val="clear" w:color="000000" w:fill="FFFFFF"/>
          </w:tcPr>
          <w:p w:rsidR="0043124E" w:rsidRPr="007070B5" w:rsidRDefault="0043124E" w:rsidP="0043124E">
            <w:pPr>
              <w:rPr>
                <w:rFonts w:eastAsia="SimSun"/>
              </w:rPr>
            </w:pPr>
            <w:r w:rsidRPr="007070B5">
              <w:rPr>
                <w:rFonts w:eastAsia="SimSun"/>
              </w:rPr>
              <w:lastRenderedPageBreak/>
              <w:t xml:space="preserve">Определяемые параметры: </w:t>
            </w:r>
            <w:proofErr w:type="gramStart"/>
            <w:r w:rsidRPr="007070B5">
              <w:rPr>
                <w:rFonts w:eastAsia="SimSun"/>
              </w:rPr>
              <w:t xml:space="preserve">Альбумин, Общий Билирубин, Прямой Билирубин, Азот мочевины, Кальций, CO2, Хлор, Холестерин, </w:t>
            </w:r>
            <w:proofErr w:type="spellStart"/>
            <w:r w:rsidRPr="007070B5">
              <w:rPr>
                <w:rFonts w:eastAsia="SimSun"/>
              </w:rPr>
              <w:t>Креатинин</w:t>
            </w:r>
            <w:proofErr w:type="spellEnd"/>
            <w:r w:rsidRPr="007070B5">
              <w:rPr>
                <w:rFonts w:eastAsia="SimSun"/>
              </w:rPr>
              <w:t xml:space="preserve">, Глюкоза </w:t>
            </w:r>
            <w:proofErr w:type="spellStart"/>
            <w:r w:rsidRPr="007070B5">
              <w:rPr>
                <w:rFonts w:eastAsia="SimSun"/>
              </w:rPr>
              <w:t>Гекс</w:t>
            </w:r>
            <w:proofErr w:type="spellEnd"/>
            <w:r w:rsidRPr="007070B5">
              <w:rPr>
                <w:rFonts w:eastAsia="SimSun"/>
              </w:rPr>
              <w:t xml:space="preserve">/ </w:t>
            </w:r>
            <w:proofErr w:type="spellStart"/>
            <w:r w:rsidRPr="007070B5">
              <w:rPr>
                <w:rFonts w:eastAsia="SimSun"/>
              </w:rPr>
              <w:t>Окс</w:t>
            </w:r>
            <w:proofErr w:type="spellEnd"/>
            <w:r w:rsidRPr="007070B5">
              <w:rPr>
                <w:rFonts w:eastAsia="SimSun"/>
              </w:rPr>
              <w:t>, Железо, Магний, Фосфор, Калий, Натрий, Общий Белок, Триглицериды, Мочевая Кислота.</w:t>
            </w:r>
            <w:proofErr w:type="gramEnd"/>
          </w:p>
          <w:p w:rsidR="0043124E" w:rsidRPr="007070B5" w:rsidRDefault="0043124E" w:rsidP="0043124E">
            <w:pPr>
              <w:rPr>
                <w:rFonts w:eastAsia="SimSun"/>
              </w:rPr>
            </w:pPr>
            <w:r w:rsidRPr="007070B5">
              <w:rPr>
                <w:rFonts w:eastAsia="SimSun"/>
              </w:rPr>
              <w:t xml:space="preserve">Состав: </w:t>
            </w:r>
            <w:proofErr w:type="spellStart"/>
            <w:r w:rsidRPr="007070B5">
              <w:rPr>
                <w:rFonts w:eastAsia="SimSun"/>
              </w:rPr>
              <w:t>лиофилизированная</w:t>
            </w:r>
            <w:proofErr w:type="spellEnd"/>
            <w:r w:rsidRPr="007070B5">
              <w:rPr>
                <w:rFonts w:eastAsia="SimSun"/>
              </w:rPr>
              <w:t xml:space="preserve"> сыворотка человека</w:t>
            </w:r>
          </w:p>
          <w:p w:rsidR="0043124E" w:rsidRPr="007070B5" w:rsidRDefault="0043124E" w:rsidP="0043124E">
            <w:pPr>
              <w:rPr>
                <w:rFonts w:eastAsia="SimSun"/>
              </w:rPr>
            </w:pPr>
            <w:r w:rsidRPr="007070B5">
              <w:rPr>
                <w:rFonts w:eastAsia="SimSun"/>
              </w:rPr>
              <w:t xml:space="preserve">Разведение: </w:t>
            </w:r>
            <w:proofErr w:type="spellStart"/>
            <w:r w:rsidRPr="007070B5">
              <w:rPr>
                <w:rFonts w:eastAsia="SimSun"/>
              </w:rPr>
              <w:t>деионизированная</w:t>
            </w:r>
            <w:proofErr w:type="spellEnd"/>
            <w:r w:rsidRPr="007070B5">
              <w:rPr>
                <w:rFonts w:eastAsia="SimSun"/>
              </w:rPr>
              <w:t xml:space="preserve"> вода</w:t>
            </w:r>
          </w:p>
          <w:p w:rsidR="0043124E" w:rsidRPr="007070B5" w:rsidRDefault="0043124E" w:rsidP="0043124E">
            <w:pPr>
              <w:autoSpaceDE w:val="0"/>
              <w:autoSpaceDN w:val="0"/>
              <w:adjustRightInd w:val="0"/>
              <w:rPr>
                <w:rFonts w:eastAsia="SimSun"/>
              </w:rPr>
            </w:pPr>
            <w:r w:rsidRPr="007070B5">
              <w:rPr>
                <w:rFonts w:eastAsia="SimSun"/>
              </w:rPr>
              <w:lastRenderedPageBreak/>
              <w:t xml:space="preserve">Стабильность готового раствора:  </w:t>
            </w:r>
            <w:proofErr w:type="gramStart"/>
            <w:r w:rsidRPr="007070B5">
              <w:rPr>
                <w:rFonts w:eastAsia="SimSun"/>
              </w:rPr>
              <w:t>разбавленный</w:t>
            </w:r>
            <w:proofErr w:type="gramEnd"/>
          </w:p>
          <w:p w:rsidR="0043124E" w:rsidRPr="007070B5" w:rsidRDefault="0043124E" w:rsidP="0043124E">
            <w:pPr>
              <w:rPr>
                <w:rFonts w:eastAsia="SimSun"/>
              </w:rPr>
            </w:pPr>
            <w:r w:rsidRPr="007070B5">
              <w:rPr>
                <w:rFonts w:eastAsia="SimSun"/>
              </w:rPr>
              <w:t>химический калибратор стабилен в течение 5 дней при температуре 2-8</w:t>
            </w:r>
            <w:proofErr w:type="gramStart"/>
            <w:r w:rsidRPr="007070B5">
              <w:rPr>
                <w:rFonts w:eastAsia="SimSun"/>
              </w:rPr>
              <w:t xml:space="preserve"> °С</w:t>
            </w:r>
            <w:proofErr w:type="gramEnd"/>
            <w:r w:rsidRPr="007070B5">
              <w:rPr>
                <w:rFonts w:eastAsia="SimSun"/>
              </w:rPr>
              <w:t xml:space="preserve"> (за исключением билирубина - 4 суток)</w:t>
            </w:r>
          </w:p>
          <w:p w:rsidR="0043124E" w:rsidRPr="00464193" w:rsidRDefault="0043124E" w:rsidP="0043124E">
            <w:r w:rsidRPr="007070B5">
              <w:rPr>
                <w:rFonts w:eastAsia="SimSun"/>
              </w:rPr>
              <w:t>Фасовка:</w:t>
            </w:r>
            <w:r>
              <w:rPr>
                <w:rFonts w:eastAsia="SimSun"/>
                <w:lang w:val="en-US"/>
              </w:rPr>
              <w:t xml:space="preserve"> </w:t>
            </w:r>
            <w:r w:rsidRPr="007070B5">
              <w:rPr>
                <w:rFonts w:eastAsia="SimSun"/>
              </w:rPr>
              <w:t>1x5мл</w:t>
            </w:r>
          </w:p>
        </w:tc>
        <w:tc>
          <w:tcPr>
            <w:tcW w:w="1451" w:type="dxa"/>
            <w:tcBorders>
              <w:top w:val="nil"/>
              <w:left w:val="nil"/>
              <w:bottom w:val="single" w:sz="4" w:space="0" w:color="auto"/>
              <w:right w:val="single" w:sz="4" w:space="0" w:color="auto"/>
            </w:tcBorders>
            <w:shd w:val="clear" w:color="000000" w:fill="FFFFFF"/>
            <w:noWrap/>
            <w:vAlign w:val="center"/>
          </w:tcPr>
          <w:p w:rsidR="0043124E" w:rsidRPr="00464193" w:rsidRDefault="0043124E" w:rsidP="0043124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43124E" w:rsidRDefault="0043124E" w:rsidP="0043124E">
            <w:pPr>
              <w:jc w:val="center"/>
              <w:rPr>
                <w:lang w:val="kk-KZ"/>
              </w:rPr>
            </w:pPr>
          </w:p>
          <w:p w:rsidR="0043124E" w:rsidRDefault="0043124E" w:rsidP="0043124E">
            <w:pPr>
              <w:jc w:val="center"/>
              <w:rPr>
                <w:lang w:val="kk-KZ"/>
              </w:rPr>
            </w:pPr>
          </w:p>
          <w:p w:rsidR="0043124E" w:rsidRDefault="0043124E" w:rsidP="0043124E">
            <w:pPr>
              <w:jc w:val="center"/>
              <w:rPr>
                <w:lang w:val="kk-KZ"/>
              </w:rPr>
            </w:pPr>
          </w:p>
          <w:p w:rsidR="0043124E" w:rsidRDefault="0043124E" w:rsidP="0043124E">
            <w:pPr>
              <w:jc w:val="center"/>
              <w:rPr>
                <w:lang w:val="kk-KZ"/>
              </w:rPr>
            </w:pPr>
          </w:p>
          <w:p w:rsidR="0043124E" w:rsidRPr="009972B9" w:rsidRDefault="0043124E" w:rsidP="0043124E">
            <w:pPr>
              <w:jc w:val="center"/>
              <w:rPr>
                <w:lang w:val="kk-KZ"/>
              </w:rPr>
            </w:pPr>
            <w:r>
              <w:rPr>
                <w:lang w:val="kk-KZ"/>
              </w:rPr>
              <w:t>4</w:t>
            </w:r>
          </w:p>
        </w:tc>
        <w:tc>
          <w:tcPr>
            <w:tcW w:w="1326" w:type="dxa"/>
            <w:tcBorders>
              <w:top w:val="nil"/>
              <w:left w:val="nil"/>
              <w:bottom w:val="single" w:sz="4" w:space="0" w:color="auto"/>
              <w:right w:val="single" w:sz="4" w:space="0" w:color="auto"/>
            </w:tcBorders>
            <w:shd w:val="clear" w:color="000000" w:fill="FFFFFF"/>
            <w:noWrap/>
            <w:vAlign w:val="bottom"/>
          </w:tcPr>
          <w:p w:rsidR="0043124E" w:rsidRPr="009972B9" w:rsidRDefault="0043124E" w:rsidP="0043124E">
            <w:pPr>
              <w:jc w:val="center"/>
              <w:rPr>
                <w:color w:val="000000"/>
                <w:lang w:val="kk-KZ"/>
              </w:rPr>
            </w:pPr>
            <w:r>
              <w:rPr>
                <w:color w:val="000000"/>
                <w:lang w:val="kk-KZ"/>
              </w:rPr>
              <w:t>20900</w:t>
            </w:r>
          </w:p>
        </w:tc>
        <w:tc>
          <w:tcPr>
            <w:tcW w:w="1817" w:type="dxa"/>
            <w:tcBorders>
              <w:top w:val="nil"/>
              <w:left w:val="nil"/>
              <w:bottom w:val="single" w:sz="4" w:space="0" w:color="auto"/>
              <w:right w:val="single" w:sz="4" w:space="0" w:color="auto"/>
            </w:tcBorders>
            <w:shd w:val="clear" w:color="000000" w:fill="FFFFFF"/>
            <w:noWrap/>
            <w:vAlign w:val="bottom"/>
          </w:tcPr>
          <w:p w:rsidR="0043124E" w:rsidRPr="009972B9" w:rsidRDefault="0043124E" w:rsidP="0043124E">
            <w:pPr>
              <w:jc w:val="center"/>
              <w:rPr>
                <w:color w:val="000000"/>
                <w:lang w:val="kk-KZ"/>
              </w:rPr>
            </w:pPr>
            <w:r>
              <w:rPr>
                <w:color w:val="000000"/>
                <w:lang w:val="kk-KZ"/>
              </w:rPr>
              <w:t>83600</w:t>
            </w:r>
          </w:p>
        </w:tc>
      </w:tr>
      <w:tr w:rsidR="0043124E" w:rsidRPr="00993972" w:rsidTr="0043124E">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3124E" w:rsidRDefault="0043124E" w:rsidP="00AC1BE6">
            <w:pPr>
              <w:jc w:val="center"/>
              <w:rPr>
                <w:lang w:val="kk-KZ"/>
              </w:rPr>
            </w:pPr>
            <w:r>
              <w:rPr>
                <w:lang w:val="kk-KZ"/>
              </w:rPr>
              <w:lastRenderedPageBreak/>
              <w:t>30</w:t>
            </w:r>
          </w:p>
        </w:tc>
        <w:tc>
          <w:tcPr>
            <w:tcW w:w="3243" w:type="dxa"/>
            <w:tcBorders>
              <w:top w:val="nil"/>
              <w:left w:val="nil"/>
              <w:bottom w:val="single" w:sz="4" w:space="0" w:color="auto"/>
              <w:right w:val="single" w:sz="4" w:space="0" w:color="auto"/>
            </w:tcBorders>
            <w:shd w:val="clear" w:color="000000" w:fill="FFFFFF"/>
            <w:vAlign w:val="center"/>
          </w:tcPr>
          <w:p w:rsidR="0043124E" w:rsidRPr="0043124E" w:rsidRDefault="0043124E" w:rsidP="00A610BF">
            <w:pPr>
              <w:spacing w:line="65" w:lineRule="atLeast"/>
              <w:ind w:left="142" w:right="128"/>
              <w:jc w:val="center"/>
            </w:pPr>
            <w:r w:rsidRPr="009972B9">
              <w:t>Набор реагентов Химический контроль для контроля полученных данных и контроля точности проведения теста</w:t>
            </w:r>
          </w:p>
        </w:tc>
        <w:tc>
          <w:tcPr>
            <w:tcW w:w="6520" w:type="dxa"/>
            <w:tcBorders>
              <w:top w:val="nil"/>
              <w:left w:val="nil"/>
              <w:bottom w:val="single" w:sz="4" w:space="0" w:color="auto"/>
              <w:right w:val="single" w:sz="4" w:space="0" w:color="auto"/>
            </w:tcBorders>
            <w:shd w:val="clear" w:color="000000" w:fill="FFFFFF"/>
          </w:tcPr>
          <w:p w:rsidR="0043124E" w:rsidRPr="00BB294F" w:rsidRDefault="0043124E" w:rsidP="0043124E">
            <w:pPr>
              <w:rPr>
                <w:lang w:val="kk-KZ"/>
              </w:rPr>
            </w:pPr>
            <w:r w:rsidRPr="00BB294F">
              <w:rPr>
                <w:lang w:val="kk-KZ"/>
              </w:rPr>
              <w:t>Определяемые параметры:  альбумин, общий/прямой билирубин, азот мочевины, мочевина, кальций, кальций Арсеназо,  углекислый газ, хлор, холестерин, креатинин, креатинкиназа, глюкоза Гексокиназняа/ Оксидазная, железо, ОЖСС, магний, фосфор, калий, натрий, общий белок, триглицериды GPO, мочевая кислота, щелочная фосфатаза, кислая фосфатаза, АЛТ, АСТ, амилаза, гаммаглутамилтранфераза, лактатдегидрогеназа, липаза, лактат.</w:t>
            </w:r>
          </w:p>
          <w:p w:rsidR="0043124E" w:rsidRDefault="0043124E" w:rsidP="0043124E">
            <w:r>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43124E" w:rsidRDefault="0043124E" w:rsidP="0043124E">
            <w:r>
              <w:t>Разведение: дистиллированная/</w:t>
            </w:r>
            <w:proofErr w:type="spellStart"/>
            <w:r>
              <w:t>деионизированная</w:t>
            </w:r>
            <w:proofErr w:type="spellEnd"/>
            <w:r>
              <w:t xml:space="preserve"> вода</w:t>
            </w:r>
          </w:p>
          <w:p w:rsidR="0043124E" w:rsidRDefault="0043124E" w:rsidP="0043124E">
            <w:r>
              <w:t xml:space="preserve">Стабильность готового раствора: 7 суток </w:t>
            </w:r>
            <w:proofErr w:type="gramStart"/>
            <w:r>
              <w:t>за</w:t>
            </w:r>
            <w:proofErr w:type="gramEnd"/>
          </w:p>
          <w:p w:rsidR="0043124E" w:rsidRDefault="0043124E" w:rsidP="0043124E">
            <w:r>
              <w:t>исключением щелочной фосфатазы и билирубина 48 часов) при температуре 2-8 °С.</w:t>
            </w:r>
          </w:p>
          <w:p w:rsidR="0043124E" w:rsidRDefault="0043124E" w:rsidP="0043124E">
            <w:r>
              <w:t>Фасовка:</w:t>
            </w:r>
          </w:p>
          <w:p w:rsidR="0043124E" w:rsidRDefault="0043124E" w:rsidP="0043124E">
            <w:r>
              <w:t xml:space="preserve">Уровень 1 - 1x5мл </w:t>
            </w:r>
          </w:p>
          <w:p w:rsidR="0043124E" w:rsidRPr="00BB294F" w:rsidRDefault="0043124E" w:rsidP="0043124E">
            <w:pPr>
              <w:rPr>
                <w:lang w:val="kk-KZ"/>
              </w:rPr>
            </w:pPr>
            <w:r>
              <w:t>Уровень 2 - 1х5мл</w:t>
            </w:r>
          </w:p>
          <w:p w:rsidR="0043124E" w:rsidRPr="00464193" w:rsidRDefault="0043124E" w:rsidP="0043124E">
            <w:r>
              <w:t>Контроли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43124E" w:rsidRPr="00464193" w:rsidRDefault="0043124E" w:rsidP="0043124E">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tcPr>
          <w:p w:rsidR="0043124E" w:rsidRDefault="0043124E" w:rsidP="0043124E">
            <w:pPr>
              <w:jc w:val="center"/>
              <w:rPr>
                <w:lang w:val="kk-KZ"/>
              </w:rPr>
            </w:pPr>
          </w:p>
          <w:p w:rsidR="0043124E" w:rsidRDefault="0043124E" w:rsidP="0043124E">
            <w:pPr>
              <w:jc w:val="center"/>
              <w:rPr>
                <w:lang w:val="kk-KZ"/>
              </w:rPr>
            </w:pPr>
          </w:p>
          <w:p w:rsidR="0043124E" w:rsidRDefault="0043124E" w:rsidP="0043124E">
            <w:pPr>
              <w:jc w:val="center"/>
              <w:rPr>
                <w:lang w:val="kk-KZ"/>
              </w:rPr>
            </w:pPr>
          </w:p>
          <w:p w:rsidR="0043124E" w:rsidRPr="009972B9" w:rsidRDefault="0043124E" w:rsidP="0043124E">
            <w:pPr>
              <w:jc w:val="center"/>
              <w:rPr>
                <w:lang w:val="kk-KZ"/>
              </w:rPr>
            </w:pPr>
            <w:r>
              <w:rPr>
                <w:lang w:val="kk-KZ"/>
              </w:rPr>
              <w:t>4</w:t>
            </w:r>
          </w:p>
        </w:tc>
        <w:tc>
          <w:tcPr>
            <w:tcW w:w="1326" w:type="dxa"/>
            <w:tcBorders>
              <w:top w:val="nil"/>
              <w:left w:val="nil"/>
              <w:bottom w:val="single" w:sz="4" w:space="0" w:color="auto"/>
              <w:right w:val="single" w:sz="4" w:space="0" w:color="auto"/>
            </w:tcBorders>
            <w:shd w:val="clear" w:color="000000" w:fill="FFFFFF"/>
            <w:noWrap/>
            <w:vAlign w:val="bottom"/>
          </w:tcPr>
          <w:p w:rsidR="0043124E" w:rsidRPr="009972B9" w:rsidRDefault="0043124E" w:rsidP="0043124E">
            <w:pPr>
              <w:jc w:val="center"/>
              <w:rPr>
                <w:color w:val="000000"/>
                <w:lang w:val="kk-KZ"/>
              </w:rPr>
            </w:pPr>
            <w:r>
              <w:rPr>
                <w:color w:val="000000"/>
                <w:lang w:val="kk-KZ"/>
              </w:rPr>
              <w:t>24300</w:t>
            </w:r>
          </w:p>
        </w:tc>
        <w:tc>
          <w:tcPr>
            <w:tcW w:w="1817" w:type="dxa"/>
            <w:tcBorders>
              <w:top w:val="nil"/>
              <w:left w:val="nil"/>
              <w:bottom w:val="single" w:sz="4" w:space="0" w:color="auto"/>
              <w:right w:val="single" w:sz="4" w:space="0" w:color="auto"/>
            </w:tcBorders>
            <w:shd w:val="clear" w:color="000000" w:fill="FFFFFF"/>
            <w:noWrap/>
            <w:vAlign w:val="bottom"/>
          </w:tcPr>
          <w:p w:rsidR="0043124E" w:rsidRPr="008B5EEA" w:rsidRDefault="0043124E" w:rsidP="0043124E">
            <w:pPr>
              <w:jc w:val="center"/>
              <w:rPr>
                <w:color w:val="000000"/>
                <w:lang w:val="kk-KZ"/>
              </w:rPr>
            </w:pPr>
            <w:r>
              <w:rPr>
                <w:color w:val="000000"/>
                <w:lang w:val="kk-KZ"/>
              </w:rPr>
              <w:t>97200</w:t>
            </w:r>
          </w:p>
        </w:tc>
      </w:tr>
      <w:tr w:rsidR="00EB2CBA" w:rsidRPr="00993972" w:rsidTr="00ED77AF">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EB2CBA" w:rsidRDefault="00EB2CBA" w:rsidP="00AC1BE6">
            <w:pPr>
              <w:jc w:val="center"/>
              <w:rPr>
                <w:lang w:val="kk-KZ"/>
              </w:rPr>
            </w:pPr>
            <w:r>
              <w:rPr>
                <w:lang w:val="kk-KZ"/>
              </w:rPr>
              <w:t>31</w:t>
            </w:r>
          </w:p>
        </w:tc>
        <w:tc>
          <w:tcPr>
            <w:tcW w:w="3243" w:type="dxa"/>
            <w:tcBorders>
              <w:top w:val="nil"/>
              <w:left w:val="nil"/>
              <w:bottom w:val="single" w:sz="4" w:space="0" w:color="auto"/>
              <w:right w:val="single" w:sz="4" w:space="0" w:color="auto"/>
            </w:tcBorders>
            <w:shd w:val="clear" w:color="000000" w:fill="FFFFFF"/>
            <w:vAlign w:val="center"/>
          </w:tcPr>
          <w:p w:rsidR="00EB2CBA" w:rsidRPr="00EB2CBA" w:rsidRDefault="00EB2CBA" w:rsidP="00A610BF">
            <w:pPr>
              <w:spacing w:line="65" w:lineRule="atLeast"/>
              <w:ind w:left="142" w:right="128"/>
              <w:jc w:val="center"/>
            </w:pPr>
            <w:r w:rsidRPr="009972B9">
              <w:t>Набор для количественного определения триглицеридов в сыворотке и плазме крови</w:t>
            </w:r>
          </w:p>
        </w:tc>
        <w:tc>
          <w:tcPr>
            <w:tcW w:w="6520" w:type="dxa"/>
            <w:tcBorders>
              <w:top w:val="nil"/>
              <w:left w:val="nil"/>
              <w:bottom w:val="single" w:sz="4" w:space="0" w:color="auto"/>
              <w:right w:val="single" w:sz="4" w:space="0" w:color="auto"/>
            </w:tcBorders>
            <w:shd w:val="clear" w:color="000000" w:fill="FFFFFF"/>
          </w:tcPr>
          <w:p w:rsidR="00EB2CBA" w:rsidRDefault="00EB2CBA" w:rsidP="00EB2CBA">
            <w:r>
              <w:t xml:space="preserve">Метод: </w:t>
            </w:r>
            <w:proofErr w:type="spellStart"/>
            <w:r>
              <w:t>Триндера</w:t>
            </w:r>
            <w:proofErr w:type="spellEnd"/>
            <w:r>
              <w:t>, конечная точка</w:t>
            </w:r>
          </w:p>
          <w:p w:rsidR="00EB2CBA" w:rsidRDefault="00EB2CBA" w:rsidP="00EB2CBA">
            <w:r>
              <w:t xml:space="preserve">Состав основного реагента: </w:t>
            </w:r>
          </w:p>
          <w:p w:rsidR="00EB2CBA" w:rsidRDefault="00EB2CBA" w:rsidP="00EB2CBA">
            <w:r>
              <w:t xml:space="preserve">АТР                                            0.5 </w:t>
            </w:r>
            <w:proofErr w:type="spellStart"/>
            <w:r>
              <w:t>ммоль</w:t>
            </w:r>
            <w:proofErr w:type="spellEnd"/>
            <w:r>
              <w:t xml:space="preserve">/л, </w:t>
            </w:r>
          </w:p>
          <w:p w:rsidR="00EB2CBA" w:rsidRDefault="00EB2CBA" w:rsidP="00EB2CBA">
            <w:r>
              <w:t xml:space="preserve">Ацетат магния                          12 </w:t>
            </w:r>
            <w:proofErr w:type="spellStart"/>
            <w:r>
              <w:t>ммоль</w:t>
            </w:r>
            <w:proofErr w:type="spellEnd"/>
            <w:r>
              <w:t xml:space="preserve">/л, </w:t>
            </w:r>
          </w:p>
          <w:p w:rsidR="00EB2CBA" w:rsidRDefault="00EB2CBA" w:rsidP="00EB2CBA">
            <w:r>
              <w:t xml:space="preserve">4-Хлорфенол                             3.5 </w:t>
            </w:r>
            <w:proofErr w:type="spellStart"/>
            <w:r>
              <w:t>ммоль</w:t>
            </w:r>
            <w:proofErr w:type="spellEnd"/>
            <w:r>
              <w:t xml:space="preserve">/л, </w:t>
            </w:r>
          </w:p>
          <w:p w:rsidR="00EB2CBA" w:rsidRDefault="00EB2CBA" w:rsidP="00EB2CBA">
            <w:r>
              <w:t xml:space="preserve">4-Аминофеназон                      0.3 </w:t>
            </w:r>
            <w:proofErr w:type="spellStart"/>
            <w:r>
              <w:t>ммоль</w:t>
            </w:r>
            <w:proofErr w:type="spellEnd"/>
            <w:r>
              <w:t xml:space="preserve">/л, </w:t>
            </w:r>
          </w:p>
          <w:p w:rsidR="00EB2CBA" w:rsidRDefault="00EB2CBA" w:rsidP="00EB2CBA">
            <w:r>
              <w:t xml:space="preserve">Глицерин фосфат оксидаза     &gt; 4500 </w:t>
            </w:r>
            <w:proofErr w:type="spellStart"/>
            <w:proofErr w:type="gramStart"/>
            <w:r>
              <w:t>Ед</w:t>
            </w:r>
            <w:proofErr w:type="spellEnd"/>
            <w:proofErr w:type="gramEnd"/>
            <w:r>
              <w:t xml:space="preserve">/л, </w:t>
            </w:r>
          </w:p>
          <w:p w:rsidR="00EB2CBA" w:rsidRDefault="00EB2CBA" w:rsidP="00EB2CBA">
            <w:r>
              <w:t xml:space="preserve">Липаза                                       &gt; 200,000 </w:t>
            </w:r>
            <w:proofErr w:type="spellStart"/>
            <w:proofErr w:type="gramStart"/>
            <w:r>
              <w:t>Ед</w:t>
            </w:r>
            <w:proofErr w:type="spellEnd"/>
            <w:proofErr w:type="gramEnd"/>
            <w:r>
              <w:t xml:space="preserve">/л, </w:t>
            </w:r>
          </w:p>
          <w:p w:rsidR="00EB2CBA" w:rsidRDefault="00EB2CBA" w:rsidP="00EB2CBA">
            <w:proofErr w:type="spellStart"/>
            <w:r>
              <w:lastRenderedPageBreak/>
              <w:t>Глицерокиназа</w:t>
            </w:r>
            <w:proofErr w:type="spellEnd"/>
            <w:r>
              <w:t xml:space="preserve">                          &gt; 250 </w:t>
            </w:r>
            <w:proofErr w:type="spellStart"/>
            <w:proofErr w:type="gramStart"/>
            <w:r>
              <w:t>Ед</w:t>
            </w:r>
            <w:proofErr w:type="spellEnd"/>
            <w:proofErr w:type="gramEnd"/>
            <w:r>
              <w:t xml:space="preserve">/л, </w:t>
            </w:r>
          </w:p>
          <w:p w:rsidR="00EB2CBA" w:rsidRDefault="00EB2CBA" w:rsidP="00EB2CBA">
            <w:proofErr w:type="spellStart"/>
            <w:r>
              <w:t>Пероксидаза</w:t>
            </w:r>
            <w:proofErr w:type="spellEnd"/>
            <w:r>
              <w:t xml:space="preserve">                              &gt; 2,000 </w:t>
            </w:r>
            <w:proofErr w:type="spellStart"/>
            <w:proofErr w:type="gramStart"/>
            <w:r>
              <w:t>Ед</w:t>
            </w:r>
            <w:proofErr w:type="spellEnd"/>
            <w:proofErr w:type="gramEnd"/>
            <w:r>
              <w:t xml:space="preserve">/л, </w:t>
            </w:r>
          </w:p>
          <w:p w:rsidR="00EB2CBA" w:rsidRDefault="00EB2CBA" w:rsidP="00EB2CBA">
            <w:r>
              <w:t xml:space="preserve">Буфер (рН 7.4)                           50 </w:t>
            </w:r>
            <w:proofErr w:type="spellStart"/>
            <w:r>
              <w:t>ммоль</w:t>
            </w:r>
            <w:proofErr w:type="spellEnd"/>
            <w:r>
              <w:t xml:space="preserve">/л, </w:t>
            </w:r>
          </w:p>
          <w:p w:rsidR="00EB2CBA" w:rsidRPr="00B200A8" w:rsidRDefault="00EB2CBA" w:rsidP="00EB2CBA">
            <w:pPr>
              <w:rPr>
                <w:lang w:val="kk-KZ"/>
              </w:rPr>
            </w:pPr>
            <w:proofErr w:type="spellStart"/>
            <w:r>
              <w:t>сурфактанты</w:t>
            </w:r>
            <w:proofErr w:type="spellEnd"/>
            <w:r>
              <w:t>, стабилизаторы и консерванты.</w:t>
            </w:r>
          </w:p>
          <w:p w:rsidR="00EB2CBA" w:rsidRDefault="00EB2CBA" w:rsidP="00EB2CBA">
            <w:r>
              <w:t xml:space="preserve">Длина волны: 520 </w:t>
            </w:r>
            <w:proofErr w:type="spellStart"/>
            <w:r>
              <w:t>нм</w:t>
            </w:r>
            <w:proofErr w:type="spellEnd"/>
          </w:p>
          <w:p w:rsidR="00EB2CBA" w:rsidRDefault="00EB2CBA" w:rsidP="00EB2CBA">
            <w:r>
              <w:t>Длительность анализа: 9 минут</w:t>
            </w:r>
          </w:p>
          <w:p w:rsidR="00EB2CBA" w:rsidRDefault="00EB2CBA" w:rsidP="00EB2CBA">
            <w:r>
              <w:t>Концентрация триглицеридов в норме: 44 - 148 мг/</w:t>
            </w:r>
            <w:proofErr w:type="spellStart"/>
            <w:r>
              <w:t>дл</w:t>
            </w:r>
            <w:proofErr w:type="spellEnd"/>
            <w:r>
              <w:t xml:space="preserve"> (0,50-1,67 </w:t>
            </w:r>
            <w:proofErr w:type="spellStart"/>
            <w:r>
              <w:t>ммоль</w:t>
            </w:r>
            <w:proofErr w:type="spellEnd"/>
            <w:r>
              <w:t>/л)</w:t>
            </w:r>
          </w:p>
          <w:p w:rsidR="00EB2CBA" w:rsidRDefault="00EB2CBA" w:rsidP="00EB2CBA">
            <w:r>
              <w:t>Линейность: 0-1000 мг/</w:t>
            </w:r>
            <w:proofErr w:type="spellStart"/>
            <w:r>
              <w:t>дл</w:t>
            </w:r>
            <w:proofErr w:type="spellEnd"/>
            <w:r>
              <w:t xml:space="preserve"> (0-11,3 </w:t>
            </w:r>
            <w:proofErr w:type="spellStart"/>
            <w:r>
              <w:t>ммоль</w:t>
            </w:r>
            <w:proofErr w:type="spellEnd"/>
            <w:r>
              <w:t>/л)</w:t>
            </w:r>
          </w:p>
          <w:p w:rsidR="00EB2CBA" w:rsidRDefault="00EB2CBA" w:rsidP="00EB2CBA">
            <w:r>
              <w:t>Фасовка:</w:t>
            </w:r>
          </w:p>
          <w:p w:rsidR="00EB2CBA" w:rsidRDefault="00EB2CBA" w:rsidP="00EB2CBA">
            <w:r>
              <w:t xml:space="preserve">1x125 мл реагент </w:t>
            </w:r>
          </w:p>
          <w:p w:rsidR="00EB2CBA" w:rsidRPr="00B200A8" w:rsidRDefault="00EB2CBA" w:rsidP="00EB2CBA">
            <w:pPr>
              <w:rPr>
                <w:lang w:val="kk-KZ"/>
              </w:rPr>
            </w:pPr>
            <w:r>
              <w:t>1х5 мл стандарт триглицеридов</w:t>
            </w:r>
          </w:p>
          <w:p w:rsidR="00EB2CBA" w:rsidRPr="00464193" w:rsidRDefault="00EB2CBA" w:rsidP="00EB2CBA">
            <w:r>
              <w:t>Контроли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EB2CBA" w:rsidRPr="00464193" w:rsidRDefault="00EB2CBA" w:rsidP="00ED77AF">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EB2CBA" w:rsidRDefault="00EB2CBA" w:rsidP="00ED77AF">
            <w:pPr>
              <w:jc w:val="center"/>
              <w:rPr>
                <w:lang w:val="kk-KZ"/>
              </w:rPr>
            </w:pPr>
            <w:r>
              <w:rPr>
                <w:lang w:val="kk-KZ"/>
              </w:rPr>
              <w:t>10</w:t>
            </w:r>
          </w:p>
          <w:p w:rsidR="00EB2CBA" w:rsidRDefault="00EB2CBA" w:rsidP="00ED77AF">
            <w:pPr>
              <w:jc w:val="center"/>
              <w:rPr>
                <w:lang w:val="kk-KZ"/>
              </w:rPr>
            </w:pPr>
          </w:p>
          <w:p w:rsidR="00EB2CBA" w:rsidRDefault="00EB2CBA" w:rsidP="00ED77AF">
            <w:pPr>
              <w:jc w:val="center"/>
              <w:rPr>
                <w:lang w:val="kk-KZ"/>
              </w:rPr>
            </w:pPr>
          </w:p>
          <w:p w:rsidR="00EB2CBA" w:rsidRPr="009972B9" w:rsidRDefault="00EB2CBA" w:rsidP="00ED77AF">
            <w:pPr>
              <w:jc w:val="center"/>
              <w:rPr>
                <w:lang w:val="kk-KZ"/>
              </w:rPr>
            </w:pPr>
          </w:p>
        </w:tc>
        <w:tc>
          <w:tcPr>
            <w:tcW w:w="1326" w:type="dxa"/>
            <w:tcBorders>
              <w:top w:val="nil"/>
              <w:left w:val="nil"/>
              <w:bottom w:val="single" w:sz="4" w:space="0" w:color="auto"/>
              <w:right w:val="single" w:sz="4" w:space="0" w:color="auto"/>
            </w:tcBorders>
            <w:shd w:val="clear" w:color="000000" w:fill="FFFFFF"/>
            <w:noWrap/>
            <w:vAlign w:val="bottom"/>
          </w:tcPr>
          <w:p w:rsidR="00EB2CBA" w:rsidRPr="009972B9" w:rsidRDefault="00EB2CBA" w:rsidP="00ED77AF">
            <w:pPr>
              <w:jc w:val="center"/>
              <w:rPr>
                <w:color w:val="000000"/>
                <w:lang w:val="kk-KZ"/>
              </w:rPr>
            </w:pPr>
            <w:r>
              <w:rPr>
                <w:color w:val="000000"/>
                <w:lang w:val="kk-KZ"/>
              </w:rPr>
              <w:t>26500</w:t>
            </w:r>
          </w:p>
        </w:tc>
        <w:tc>
          <w:tcPr>
            <w:tcW w:w="1817" w:type="dxa"/>
            <w:tcBorders>
              <w:top w:val="nil"/>
              <w:left w:val="nil"/>
              <w:bottom w:val="single" w:sz="4" w:space="0" w:color="auto"/>
              <w:right w:val="single" w:sz="4" w:space="0" w:color="auto"/>
            </w:tcBorders>
            <w:shd w:val="clear" w:color="000000" w:fill="FFFFFF"/>
            <w:noWrap/>
            <w:vAlign w:val="bottom"/>
          </w:tcPr>
          <w:p w:rsidR="00EB2CBA" w:rsidRPr="009972B9" w:rsidRDefault="00EB2CBA" w:rsidP="00ED77AF">
            <w:pPr>
              <w:jc w:val="center"/>
              <w:rPr>
                <w:color w:val="000000"/>
                <w:lang w:val="kk-KZ"/>
              </w:rPr>
            </w:pPr>
            <w:r>
              <w:rPr>
                <w:color w:val="000000"/>
                <w:lang w:val="kk-KZ"/>
              </w:rPr>
              <w:t>265000</w:t>
            </w:r>
          </w:p>
        </w:tc>
      </w:tr>
      <w:tr w:rsidR="00EB2CBA" w:rsidRPr="00993972" w:rsidTr="00ED77AF">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EB2CBA" w:rsidRDefault="00EB2CBA" w:rsidP="00AC1BE6">
            <w:pPr>
              <w:jc w:val="center"/>
              <w:rPr>
                <w:lang w:val="kk-KZ"/>
              </w:rPr>
            </w:pPr>
            <w:r>
              <w:rPr>
                <w:lang w:val="kk-KZ"/>
              </w:rPr>
              <w:lastRenderedPageBreak/>
              <w:t>32</w:t>
            </w:r>
          </w:p>
        </w:tc>
        <w:tc>
          <w:tcPr>
            <w:tcW w:w="3243" w:type="dxa"/>
            <w:tcBorders>
              <w:top w:val="nil"/>
              <w:left w:val="nil"/>
              <w:bottom w:val="single" w:sz="4" w:space="0" w:color="auto"/>
              <w:right w:val="single" w:sz="4" w:space="0" w:color="auto"/>
            </w:tcBorders>
            <w:shd w:val="clear" w:color="000000" w:fill="FFFFFF"/>
            <w:vAlign w:val="center"/>
          </w:tcPr>
          <w:p w:rsidR="00EB2CBA" w:rsidRPr="00EB2CBA" w:rsidRDefault="00EB2CBA" w:rsidP="00A610BF">
            <w:pPr>
              <w:spacing w:line="65" w:lineRule="atLeast"/>
              <w:ind w:left="142" w:right="128"/>
              <w:jc w:val="center"/>
            </w:pPr>
            <w:r w:rsidRPr="009972B9">
              <w:t>Набор для количественного определения общего холестерина в сыворотке крови</w:t>
            </w:r>
          </w:p>
        </w:tc>
        <w:tc>
          <w:tcPr>
            <w:tcW w:w="6520" w:type="dxa"/>
            <w:tcBorders>
              <w:top w:val="nil"/>
              <w:left w:val="nil"/>
              <w:bottom w:val="single" w:sz="4" w:space="0" w:color="auto"/>
              <w:right w:val="single" w:sz="4" w:space="0" w:color="auto"/>
            </w:tcBorders>
            <w:shd w:val="clear" w:color="000000" w:fill="FFFFFF"/>
          </w:tcPr>
          <w:p w:rsidR="00EB2CBA" w:rsidRDefault="00EB2CBA" w:rsidP="00EB2CBA">
            <w:r>
              <w:t xml:space="preserve">Метод: </w:t>
            </w:r>
            <w:proofErr w:type="spellStart"/>
            <w:r>
              <w:t>Триндера</w:t>
            </w:r>
            <w:proofErr w:type="spellEnd"/>
            <w:r>
              <w:t>, конечная точка</w:t>
            </w:r>
          </w:p>
          <w:p w:rsidR="00EB2CBA" w:rsidRDefault="00EB2CBA" w:rsidP="00EB2CBA">
            <w:r>
              <w:t xml:space="preserve">Состав основного реагента: </w:t>
            </w:r>
          </w:p>
          <w:p w:rsidR="00EB2CBA" w:rsidRDefault="00EB2CBA" w:rsidP="00EB2CBA">
            <w:r>
              <w:t xml:space="preserve">4-Аминоантипирин                      0,6 </w:t>
            </w:r>
            <w:proofErr w:type="spellStart"/>
            <w:r>
              <w:t>ммоль</w:t>
            </w:r>
            <w:proofErr w:type="spellEnd"/>
            <w:r>
              <w:t xml:space="preserve">/л, </w:t>
            </w:r>
          </w:p>
          <w:p w:rsidR="00EB2CBA" w:rsidRDefault="00EB2CBA" w:rsidP="00EB2CBA">
            <w:proofErr w:type="spellStart"/>
            <w:r>
              <w:t>Холат</w:t>
            </w:r>
            <w:proofErr w:type="spellEnd"/>
            <w:r>
              <w:t xml:space="preserve"> натрия                                 8,0 </w:t>
            </w:r>
            <w:proofErr w:type="spellStart"/>
            <w:r>
              <w:t>ммоль</w:t>
            </w:r>
            <w:proofErr w:type="spellEnd"/>
            <w:r>
              <w:t xml:space="preserve">/л, </w:t>
            </w:r>
          </w:p>
          <w:p w:rsidR="00EB2CBA" w:rsidRDefault="00EB2CBA" w:rsidP="00EB2CBA">
            <w:proofErr w:type="spellStart"/>
            <w:r>
              <w:t>Эстераза</w:t>
            </w:r>
            <w:proofErr w:type="spellEnd"/>
            <w:r>
              <w:t xml:space="preserve"> холестерина                   ≥ 150 </w:t>
            </w:r>
            <w:proofErr w:type="spellStart"/>
            <w:proofErr w:type="gramStart"/>
            <w:r>
              <w:t>Ед</w:t>
            </w:r>
            <w:proofErr w:type="spellEnd"/>
            <w:proofErr w:type="gramEnd"/>
            <w:r>
              <w:t xml:space="preserve">/л, </w:t>
            </w:r>
          </w:p>
          <w:p w:rsidR="00EB2CBA" w:rsidRDefault="00EB2CBA" w:rsidP="00EB2CBA">
            <w:r>
              <w:t xml:space="preserve">Оксидаза холестерина                  ≥ 150 </w:t>
            </w:r>
            <w:proofErr w:type="spellStart"/>
            <w:proofErr w:type="gramStart"/>
            <w:r>
              <w:t>Ед</w:t>
            </w:r>
            <w:proofErr w:type="spellEnd"/>
            <w:proofErr w:type="gramEnd"/>
            <w:r>
              <w:t xml:space="preserve">/л, </w:t>
            </w:r>
          </w:p>
          <w:p w:rsidR="00EB2CBA" w:rsidRDefault="00EB2CBA" w:rsidP="00EB2CBA">
            <w:proofErr w:type="spellStart"/>
            <w:r>
              <w:t>Пероксидаза</w:t>
            </w:r>
            <w:proofErr w:type="spellEnd"/>
            <w:r>
              <w:t xml:space="preserve"> хрена                        ≥ 1,200 </w:t>
            </w:r>
            <w:proofErr w:type="spellStart"/>
            <w:proofErr w:type="gramStart"/>
            <w:r>
              <w:t>Ед</w:t>
            </w:r>
            <w:proofErr w:type="spellEnd"/>
            <w:proofErr w:type="gramEnd"/>
            <w:r>
              <w:t xml:space="preserve">/л, </w:t>
            </w:r>
          </w:p>
          <w:p w:rsidR="00EB2CBA" w:rsidRDefault="00EB2CBA" w:rsidP="00EB2CBA">
            <w:r>
              <w:t>п-</w:t>
            </w:r>
            <w:proofErr w:type="spellStart"/>
            <w:r>
              <w:t>Гидроксибензолсульфонат</w:t>
            </w:r>
            <w:proofErr w:type="spellEnd"/>
            <w:r>
              <w:t xml:space="preserve">       20 </w:t>
            </w:r>
            <w:proofErr w:type="spellStart"/>
            <w:r>
              <w:t>ммоль</w:t>
            </w:r>
            <w:proofErr w:type="spellEnd"/>
            <w:r>
              <w:t xml:space="preserve">/л, </w:t>
            </w:r>
          </w:p>
          <w:p w:rsidR="00EB2CBA" w:rsidRDefault="00EB2CBA" w:rsidP="00EB2CBA">
            <w:r>
              <w:t xml:space="preserve">Буфер, рН 6,8,                               125 </w:t>
            </w:r>
            <w:proofErr w:type="spellStart"/>
            <w:r>
              <w:t>ммоль</w:t>
            </w:r>
            <w:proofErr w:type="spellEnd"/>
            <w:r>
              <w:t xml:space="preserve">/л, </w:t>
            </w:r>
          </w:p>
          <w:p w:rsidR="00EB2CBA" w:rsidRDefault="00EB2CBA" w:rsidP="00EB2CBA">
            <w:r>
              <w:t>инертные компоненты.</w:t>
            </w:r>
          </w:p>
          <w:p w:rsidR="00EB2CBA" w:rsidRDefault="00EB2CBA" w:rsidP="00EB2CBA">
            <w:r>
              <w:t xml:space="preserve">Длина волны: 500 </w:t>
            </w:r>
            <w:proofErr w:type="spellStart"/>
            <w:r>
              <w:t>нм</w:t>
            </w:r>
            <w:proofErr w:type="spellEnd"/>
          </w:p>
          <w:p w:rsidR="00EB2CBA" w:rsidRDefault="00EB2CBA" w:rsidP="00EB2CBA">
            <w:r>
              <w:t>Длительность анализа: 12 минут</w:t>
            </w:r>
          </w:p>
          <w:p w:rsidR="00EB2CBA" w:rsidRDefault="00EB2CBA" w:rsidP="00EB2CBA">
            <w:r>
              <w:t>Концентрация холестерина в норме: &lt; 200 мг/</w:t>
            </w:r>
            <w:proofErr w:type="spellStart"/>
            <w:r>
              <w:t>дл</w:t>
            </w:r>
            <w:proofErr w:type="spellEnd"/>
          </w:p>
          <w:p w:rsidR="00EB2CBA" w:rsidRDefault="00EB2CBA" w:rsidP="00EB2CBA">
            <w:r>
              <w:t>Линейность: 0 - 700 мг/</w:t>
            </w:r>
            <w:proofErr w:type="spellStart"/>
            <w:r>
              <w:t>дл</w:t>
            </w:r>
            <w:proofErr w:type="spellEnd"/>
          </w:p>
          <w:p w:rsidR="00EB2CBA" w:rsidRDefault="00EB2CBA" w:rsidP="00EB2CBA">
            <w:r>
              <w:t>Фасовка:</w:t>
            </w:r>
          </w:p>
          <w:p w:rsidR="00EB2CBA" w:rsidRDefault="00EB2CBA" w:rsidP="00EB2CBA">
            <w:r>
              <w:t>1x125 мл реагент</w:t>
            </w:r>
          </w:p>
          <w:p w:rsidR="00EB2CBA" w:rsidRDefault="00EB2CBA" w:rsidP="00EB2CBA">
            <w:r>
              <w:t xml:space="preserve">1х5 мл стандарт холестерина </w:t>
            </w:r>
          </w:p>
          <w:p w:rsidR="00EB2CBA" w:rsidRPr="00464193" w:rsidRDefault="00EB2CBA" w:rsidP="00EB2CBA">
            <w:r>
              <w:t>Контроли и реагенты должны быть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EB2CBA" w:rsidRPr="00464193" w:rsidRDefault="00EB2CBA" w:rsidP="00ED77AF">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tcPr>
          <w:p w:rsidR="00EB2CBA" w:rsidRDefault="00EB2CBA" w:rsidP="00ED77AF">
            <w:pPr>
              <w:jc w:val="center"/>
              <w:rPr>
                <w:lang w:val="kk-KZ"/>
              </w:rPr>
            </w:pPr>
          </w:p>
          <w:p w:rsidR="00EB2CBA" w:rsidRPr="009972B9" w:rsidRDefault="00EB2CBA" w:rsidP="00ED77AF">
            <w:pPr>
              <w:jc w:val="center"/>
              <w:rPr>
                <w:lang w:val="kk-KZ"/>
              </w:rPr>
            </w:pPr>
            <w:r>
              <w:rPr>
                <w:lang w:val="kk-KZ"/>
              </w:rPr>
              <w:t>10</w:t>
            </w:r>
          </w:p>
        </w:tc>
        <w:tc>
          <w:tcPr>
            <w:tcW w:w="1326" w:type="dxa"/>
            <w:tcBorders>
              <w:top w:val="nil"/>
              <w:left w:val="nil"/>
              <w:bottom w:val="single" w:sz="4" w:space="0" w:color="auto"/>
              <w:right w:val="single" w:sz="4" w:space="0" w:color="auto"/>
            </w:tcBorders>
            <w:shd w:val="clear" w:color="000000" w:fill="FFFFFF"/>
            <w:noWrap/>
            <w:vAlign w:val="bottom"/>
          </w:tcPr>
          <w:p w:rsidR="00EB2CBA" w:rsidRPr="009972B9" w:rsidRDefault="00EB2CBA" w:rsidP="00ED77AF">
            <w:pPr>
              <w:jc w:val="center"/>
              <w:rPr>
                <w:color w:val="000000"/>
                <w:lang w:val="kk-KZ"/>
              </w:rPr>
            </w:pPr>
            <w:r>
              <w:rPr>
                <w:color w:val="000000"/>
                <w:lang w:val="kk-KZ"/>
              </w:rPr>
              <w:t>19890</w:t>
            </w:r>
          </w:p>
        </w:tc>
        <w:tc>
          <w:tcPr>
            <w:tcW w:w="1817" w:type="dxa"/>
            <w:tcBorders>
              <w:top w:val="nil"/>
              <w:left w:val="nil"/>
              <w:bottom w:val="single" w:sz="4" w:space="0" w:color="auto"/>
              <w:right w:val="single" w:sz="4" w:space="0" w:color="auto"/>
            </w:tcBorders>
            <w:shd w:val="clear" w:color="000000" w:fill="FFFFFF"/>
            <w:noWrap/>
            <w:vAlign w:val="bottom"/>
          </w:tcPr>
          <w:p w:rsidR="00EB2CBA" w:rsidRPr="009972B9" w:rsidRDefault="00EB2CBA" w:rsidP="00ED77AF">
            <w:pPr>
              <w:jc w:val="center"/>
              <w:rPr>
                <w:color w:val="000000"/>
                <w:lang w:val="kk-KZ"/>
              </w:rPr>
            </w:pPr>
            <w:r>
              <w:rPr>
                <w:color w:val="000000"/>
                <w:lang w:val="kk-KZ"/>
              </w:rPr>
              <w:t>198900</w:t>
            </w:r>
          </w:p>
        </w:tc>
      </w:tr>
      <w:tr w:rsidR="00700B0D" w:rsidRPr="00993972" w:rsidTr="00ED77AF">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00B0D" w:rsidRDefault="00700B0D" w:rsidP="00AC1BE6">
            <w:pPr>
              <w:jc w:val="center"/>
              <w:rPr>
                <w:lang w:val="kk-KZ"/>
              </w:rPr>
            </w:pPr>
            <w:r>
              <w:rPr>
                <w:lang w:val="kk-KZ"/>
              </w:rPr>
              <w:t>33</w:t>
            </w:r>
          </w:p>
        </w:tc>
        <w:tc>
          <w:tcPr>
            <w:tcW w:w="3243" w:type="dxa"/>
            <w:tcBorders>
              <w:top w:val="nil"/>
              <w:left w:val="nil"/>
              <w:bottom w:val="single" w:sz="4" w:space="0" w:color="auto"/>
              <w:right w:val="single" w:sz="4" w:space="0" w:color="auto"/>
            </w:tcBorders>
            <w:shd w:val="clear" w:color="000000" w:fill="FFFFFF"/>
            <w:vAlign w:val="center"/>
          </w:tcPr>
          <w:p w:rsidR="00700B0D" w:rsidRPr="00700B0D" w:rsidRDefault="00700B0D" w:rsidP="00A610BF">
            <w:pPr>
              <w:spacing w:line="65" w:lineRule="atLeast"/>
              <w:ind w:left="142" w:right="128"/>
              <w:jc w:val="center"/>
            </w:pPr>
            <w:r w:rsidRPr="00712083">
              <w:t xml:space="preserve">Набор для количественного </w:t>
            </w:r>
            <w:r w:rsidRPr="00712083">
              <w:lastRenderedPageBreak/>
              <w:t>определения липопротеинов высокой плотности (</w:t>
            </w:r>
            <w:r w:rsidRPr="00712083">
              <w:rPr>
                <w:lang w:val="en-US"/>
              </w:rPr>
              <w:t>HDL</w:t>
            </w:r>
            <w:r w:rsidRPr="00712083">
              <w:t>) в сыворотке и плазме крови</w:t>
            </w:r>
          </w:p>
        </w:tc>
        <w:tc>
          <w:tcPr>
            <w:tcW w:w="6520" w:type="dxa"/>
            <w:tcBorders>
              <w:top w:val="nil"/>
              <w:left w:val="nil"/>
              <w:bottom w:val="single" w:sz="4" w:space="0" w:color="auto"/>
              <w:right w:val="single" w:sz="4" w:space="0" w:color="auto"/>
            </w:tcBorders>
            <w:shd w:val="clear" w:color="000000" w:fill="FFFFFF"/>
          </w:tcPr>
          <w:p w:rsidR="00700B0D" w:rsidRDefault="00700B0D" w:rsidP="00700B0D">
            <w:r>
              <w:lastRenderedPageBreak/>
              <w:t xml:space="preserve">Метод: </w:t>
            </w:r>
            <w:proofErr w:type="gramStart"/>
            <w:r>
              <w:t xml:space="preserve">Прямого </w:t>
            </w:r>
            <w:proofErr w:type="spellStart"/>
            <w:r>
              <w:t>иммуноингибирования</w:t>
            </w:r>
            <w:proofErr w:type="spellEnd"/>
            <w:r>
              <w:t>, без осаждения, конечная точка</w:t>
            </w:r>
            <w:proofErr w:type="gramEnd"/>
          </w:p>
          <w:p w:rsidR="00700B0D" w:rsidRDefault="00700B0D" w:rsidP="00700B0D">
            <w:r>
              <w:lastRenderedPageBreak/>
              <w:t xml:space="preserve">Состав набора: </w:t>
            </w:r>
          </w:p>
          <w:p w:rsidR="00700B0D" w:rsidRDefault="00700B0D" w:rsidP="00700B0D">
            <w:r>
              <w:t>HDL-Холестериновый реагент 1:</w:t>
            </w:r>
          </w:p>
          <w:p w:rsidR="00700B0D" w:rsidRDefault="00700B0D" w:rsidP="00700B0D">
            <w:r>
              <w:t xml:space="preserve">Хлорид магния – 100 </w:t>
            </w:r>
            <w:proofErr w:type="spellStart"/>
            <w:r>
              <w:t>ммоль</w:t>
            </w:r>
            <w:proofErr w:type="spellEnd"/>
            <w:r>
              <w:t xml:space="preserve">/л, </w:t>
            </w:r>
          </w:p>
          <w:p w:rsidR="00700B0D" w:rsidRDefault="00700B0D" w:rsidP="00700B0D">
            <w:proofErr w:type="spellStart"/>
            <w:r>
              <w:t>Аминоантипирин</w:t>
            </w:r>
            <w:proofErr w:type="spellEnd"/>
            <w:r>
              <w:t xml:space="preserve"> – 1 </w:t>
            </w:r>
            <w:proofErr w:type="spellStart"/>
            <w:r>
              <w:t>ммоль</w:t>
            </w:r>
            <w:proofErr w:type="spellEnd"/>
            <w:r>
              <w:t xml:space="preserve">/л, </w:t>
            </w:r>
          </w:p>
          <w:p w:rsidR="00700B0D" w:rsidRDefault="00700B0D" w:rsidP="00700B0D">
            <w:r>
              <w:t>Буфер, рН 7,0±0,1, консервант.</w:t>
            </w:r>
          </w:p>
          <w:p w:rsidR="00700B0D" w:rsidRDefault="00700B0D" w:rsidP="00700B0D">
            <w:r>
              <w:t>HDL-Холестериновый реагент 2:</w:t>
            </w:r>
          </w:p>
          <w:p w:rsidR="00700B0D" w:rsidRDefault="00700B0D" w:rsidP="00700B0D">
            <w:proofErr w:type="spellStart"/>
            <w:r>
              <w:t>Пероксидаза</w:t>
            </w:r>
            <w:proofErr w:type="spellEnd"/>
            <w:r>
              <w:t xml:space="preserve"> хрена (POD) – 4 </w:t>
            </w:r>
            <w:proofErr w:type="spellStart"/>
            <w:r>
              <w:t>кЕд</w:t>
            </w:r>
            <w:proofErr w:type="spellEnd"/>
            <w:r>
              <w:t xml:space="preserve">/л, </w:t>
            </w:r>
          </w:p>
          <w:p w:rsidR="00700B0D" w:rsidRDefault="00700B0D" w:rsidP="00700B0D">
            <w:r>
              <w:t xml:space="preserve">Оксидаза холестерина из </w:t>
            </w:r>
            <w:proofErr w:type="spellStart"/>
            <w:r>
              <w:t>Nocardia</w:t>
            </w:r>
            <w:proofErr w:type="spellEnd"/>
            <w:r>
              <w:t xml:space="preserve"> </w:t>
            </w:r>
            <w:proofErr w:type="spellStart"/>
            <w:r>
              <w:t>sp</w:t>
            </w:r>
            <w:proofErr w:type="spellEnd"/>
            <w:r>
              <w:t xml:space="preserve">. (PEG-CO) – 1 </w:t>
            </w:r>
            <w:proofErr w:type="spellStart"/>
            <w:r>
              <w:t>кЕд</w:t>
            </w:r>
            <w:proofErr w:type="spellEnd"/>
            <w:r>
              <w:t xml:space="preserve">/л, </w:t>
            </w:r>
            <w:proofErr w:type="spellStart"/>
            <w:r>
              <w:t>Эстераза</w:t>
            </w:r>
            <w:proofErr w:type="spellEnd"/>
            <w:r>
              <w:t xml:space="preserve"> холестерина из </w:t>
            </w:r>
            <w:proofErr w:type="spellStart"/>
            <w:r>
              <w:t>Pseudomonas</w:t>
            </w:r>
            <w:proofErr w:type="spellEnd"/>
            <w:r>
              <w:t xml:space="preserve"> (PEG-CE) – 1 </w:t>
            </w:r>
            <w:proofErr w:type="spellStart"/>
            <w:r>
              <w:t>кЕд</w:t>
            </w:r>
            <w:proofErr w:type="spellEnd"/>
            <w:r>
              <w:t xml:space="preserve">/л, </w:t>
            </w:r>
          </w:p>
          <w:p w:rsidR="00700B0D" w:rsidRDefault="00700B0D" w:rsidP="00700B0D">
            <w:r>
              <w:t xml:space="preserve">N-(2-гидрокси-3-сульфопропил)-3,5-диметоксианалин (HDAOS) – 0.3 г/л, </w:t>
            </w:r>
          </w:p>
          <w:p w:rsidR="00700B0D" w:rsidRPr="006F51F3" w:rsidRDefault="00700B0D" w:rsidP="00700B0D">
            <w:pPr>
              <w:rPr>
                <w:lang w:val="kk-KZ"/>
              </w:rPr>
            </w:pPr>
            <w:r>
              <w:t xml:space="preserve">Буфер, рН 7.0±0.1, </w:t>
            </w:r>
            <w:proofErr w:type="spellStart"/>
            <w:r>
              <w:t>сурфактант</w:t>
            </w:r>
            <w:proofErr w:type="spellEnd"/>
            <w:r>
              <w:t>, консервант.</w:t>
            </w:r>
          </w:p>
          <w:p w:rsidR="00700B0D" w:rsidRDefault="00700B0D" w:rsidP="00700B0D">
            <w:r>
              <w:t xml:space="preserve">Длина волны: 600/700 </w:t>
            </w:r>
            <w:proofErr w:type="spellStart"/>
            <w:r>
              <w:t>нм</w:t>
            </w:r>
            <w:proofErr w:type="spellEnd"/>
          </w:p>
          <w:p w:rsidR="00700B0D" w:rsidRDefault="00700B0D" w:rsidP="00700B0D">
            <w:r>
              <w:t>Длительность анализа: 10 минут</w:t>
            </w:r>
          </w:p>
          <w:p w:rsidR="00700B0D" w:rsidRDefault="00700B0D" w:rsidP="00700B0D">
            <w:r>
              <w:t>Концентрация HDL в норме: 30-85 мг/</w:t>
            </w:r>
            <w:proofErr w:type="spellStart"/>
            <w:r>
              <w:t>дл</w:t>
            </w:r>
            <w:proofErr w:type="spellEnd"/>
          </w:p>
          <w:p w:rsidR="00700B0D" w:rsidRDefault="00700B0D" w:rsidP="00700B0D">
            <w:r>
              <w:t>Линейность: 2-150 мг/</w:t>
            </w:r>
            <w:proofErr w:type="spellStart"/>
            <w:r>
              <w:t>дл</w:t>
            </w:r>
            <w:proofErr w:type="spellEnd"/>
          </w:p>
          <w:p w:rsidR="00700B0D" w:rsidRDefault="00700B0D" w:rsidP="00700B0D">
            <w:r>
              <w:t>Фасовка:</w:t>
            </w:r>
          </w:p>
          <w:p w:rsidR="00700B0D" w:rsidRDefault="00700B0D" w:rsidP="00700B0D">
            <w:r>
              <w:t xml:space="preserve">1x30 мл реагент R1 </w:t>
            </w:r>
          </w:p>
          <w:p w:rsidR="00700B0D" w:rsidRDefault="00700B0D" w:rsidP="00700B0D">
            <w:r>
              <w:t xml:space="preserve">1x10 мл реагент R2 </w:t>
            </w:r>
          </w:p>
          <w:p w:rsidR="00700B0D" w:rsidRDefault="00700B0D" w:rsidP="00700B0D">
            <w:r>
              <w:t xml:space="preserve">1х3 мл калибратор HDL/LDL </w:t>
            </w:r>
          </w:p>
          <w:p w:rsidR="00700B0D" w:rsidRDefault="00700B0D" w:rsidP="00700B0D">
            <w:r>
              <w:t>Фасовка:</w:t>
            </w:r>
          </w:p>
          <w:p w:rsidR="00700B0D" w:rsidRDefault="00700B0D" w:rsidP="00700B0D">
            <w:r>
              <w:t xml:space="preserve">1x60 мл реагент R1 </w:t>
            </w:r>
          </w:p>
          <w:p w:rsidR="00700B0D" w:rsidRDefault="00700B0D" w:rsidP="00700B0D">
            <w:r>
              <w:t xml:space="preserve">1x20 мл реагент R2 </w:t>
            </w:r>
          </w:p>
          <w:p w:rsidR="00700B0D" w:rsidRDefault="00700B0D" w:rsidP="00700B0D">
            <w:r>
              <w:t xml:space="preserve">1х3 мл калибратор HDL/LDL </w:t>
            </w:r>
          </w:p>
          <w:p w:rsidR="00700B0D" w:rsidRDefault="00700B0D" w:rsidP="00700B0D">
            <w:r>
              <w:t>Фасовка:</w:t>
            </w:r>
          </w:p>
          <w:p w:rsidR="00700B0D" w:rsidRDefault="00700B0D" w:rsidP="00700B0D">
            <w:r>
              <w:t xml:space="preserve">1x240 мл реагент R1 </w:t>
            </w:r>
          </w:p>
          <w:p w:rsidR="00700B0D" w:rsidRDefault="00700B0D" w:rsidP="00700B0D">
            <w:r>
              <w:t xml:space="preserve">1x80 мл реагент R2 </w:t>
            </w:r>
          </w:p>
          <w:p w:rsidR="00700B0D" w:rsidRPr="006F51F3" w:rsidRDefault="00700B0D" w:rsidP="00700B0D">
            <w:pPr>
              <w:rPr>
                <w:lang w:val="kk-KZ"/>
              </w:rPr>
            </w:pPr>
            <w:r>
              <w:t>1х3 мл калибратор HDL/LDL</w:t>
            </w:r>
          </w:p>
          <w:p w:rsidR="00700B0D" w:rsidRPr="00712083" w:rsidRDefault="00700B0D" w:rsidP="00700B0D">
            <w:r>
              <w:t>Контроли и реагенты должны быть одного и того же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700B0D" w:rsidRPr="00464193" w:rsidRDefault="00700B0D" w:rsidP="00ED77AF">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700B0D" w:rsidRPr="00712083" w:rsidRDefault="00700B0D" w:rsidP="00ED77AF">
            <w:pPr>
              <w:jc w:val="center"/>
              <w:rPr>
                <w:lang w:val="kk-KZ"/>
              </w:rPr>
            </w:pPr>
            <w:r>
              <w:rPr>
                <w:lang w:val="kk-KZ"/>
              </w:rPr>
              <w:t>5</w:t>
            </w:r>
          </w:p>
        </w:tc>
        <w:tc>
          <w:tcPr>
            <w:tcW w:w="1326" w:type="dxa"/>
            <w:tcBorders>
              <w:top w:val="nil"/>
              <w:left w:val="nil"/>
              <w:bottom w:val="single" w:sz="4" w:space="0" w:color="auto"/>
              <w:right w:val="single" w:sz="4" w:space="0" w:color="auto"/>
            </w:tcBorders>
            <w:shd w:val="clear" w:color="000000" w:fill="FFFFFF"/>
            <w:noWrap/>
            <w:vAlign w:val="bottom"/>
          </w:tcPr>
          <w:p w:rsidR="00700B0D" w:rsidRPr="00712083" w:rsidRDefault="00700B0D" w:rsidP="00ED77AF">
            <w:pPr>
              <w:jc w:val="center"/>
              <w:rPr>
                <w:color w:val="000000"/>
                <w:lang w:val="kk-KZ"/>
              </w:rPr>
            </w:pPr>
            <w:r>
              <w:rPr>
                <w:color w:val="000000"/>
                <w:lang w:val="kk-KZ"/>
              </w:rPr>
              <w:t>79800</w:t>
            </w:r>
          </w:p>
        </w:tc>
        <w:tc>
          <w:tcPr>
            <w:tcW w:w="1817" w:type="dxa"/>
            <w:tcBorders>
              <w:top w:val="nil"/>
              <w:left w:val="nil"/>
              <w:bottom w:val="single" w:sz="4" w:space="0" w:color="auto"/>
              <w:right w:val="single" w:sz="4" w:space="0" w:color="auto"/>
            </w:tcBorders>
            <w:shd w:val="clear" w:color="000000" w:fill="FFFFFF"/>
            <w:noWrap/>
            <w:vAlign w:val="bottom"/>
          </w:tcPr>
          <w:p w:rsidR="00700B0D" w:rsidRPr="008B5EEA" w:rsidRDefault="00700B0D" w:rsidP="00ED77AF">
            <w:pPr>
              <w:jc w:val="center"/>
              <w:rPr>
                <w:color w:val="000000"/>
                <w:lang w:val="kk-KZ"/>
              </w:rPr>
            </w:pPr>
            <w:r>
              <w:rPr>
                <w:color w:val="000000"/>
                <w:lang w:val="kk-KZ"/>
              </w:rPr>
              <w:t>399000</w:t>
            </w:r>
          </w:p>
        </w:tc>
      </w:tr>
      <w:tr w:rsidR="00700B0D" w:rsidRPr="00993972" w:rsidTr="00ED77AF">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00B0D" w:rsidRDefault="00700B0D" w:rsidP="00AC1BE6">
            <w:pPr>
              <w:jc w:val="center"/>
              <w:rPr>
                <w:lang w:val="kk-KZ"/>
              </w:rPr>
            </w:pPr>
            <w:r>
              <w:rPr>
                <w:lang w:val="kk-KZ"/>
              </w:rPr>
              <w:lastRenderedPageBreak/>
              <w:t>34</w:t>
            </w:r>
          </w:p>
        </w:tc>
        <w:tc>
          <w:tcPr>
            <w:tcW w:w="3243" w:type="dxa"/>
            <w:tcBorders>
              <w:top w:val="nil"/>
              <w:left w:val="nil"/>
              <w:bottom w:val="single" w:sz="4" w:space="0" w:color="auto"/>
              <w:right w:val="single" w:sz="4" w:space="0" w:color="auto"/>
            </w:tcBorders>
            <w:shd w:val="clear" w:color="000000" w:fill="FFFFFF"/>
            <w:vAlign w:val="center"/>
          </w:tcPr>
          <w:p w:rsidR="00700B0D" w:rsidRPr="00700B0D" w:rsidRDefault="00700B0D" w:rsidP="00A610BF">
            <w:pPr>
              <w:spacing w:line="65" w:lineRule="atLeast"/>
              <w:ind w:left="142" w:right="128"/>
              <w:jc w:val="center"/>
            </w:pPr>
            <w:r w:rsidRPr="009972B9">
              <w:t xml:space="preserve">Набор для количественного определения </w:t>
            </w:r>
            <w:r w:rsidRPr="009972B9">
              <w:lastRenderedPageBreak/>
              <w:t>липопротеидов низкой плотности (HDL) в сыворотке и плазме крови</w:t>
            </w:r>
          </w:p>
        </w:tc>
        <w:tc>
          <w:tcPr>
            <w:tcW w:w="6520" w:type="dxa"/>
            <w:tcBorders>
              <w:top w:val="nil"/>
              <w:left w:val="nil"/>
              <w:bottom w:val="single" w:sz="4" w:space="0" w:color="auto"/>
              <w:right w:val="single" w:sz="4" w:space="0" w:color="auto"/>
            </w:tcBorders>
            <w:shd w:val="clear" w:color="000000" w:fill="FFFFFF"/>
          </w:tcPr>
          <w:p w:rsidR="00700B0D" w:rsidRDefault="00700B0D" w:rsidP="00700B0D">
            <w:r>
              <w:lastRenderedPageBreak/>
              <w:t xml:space="preserve">Метод: </w:t>
            </w:r>
            <w:proofErr w:type="gramStart"/>
            <w:r>
              <w:t xml:space="preserve">Прямого </w:t>
            </w:r>
            <w:proofErr w:type="spellStart"/>
            <w:r>
              <w:t>иммуноингибирования</w:t>
            </w:r>
            <w:proofErr w:type="spellEnd"/>
            <w:r>
              <w:t>, без осаждения, конечная точка</w:t>
            </w:r>
            <w:proofErr w:type="gramEnd"/>
          </w:p>
          <w:p w:rsidR="00700B0D" w:rsidRDefault="00700B0D" w:rsidP="00700B0D">
            <w:r>
              <w:t xml:space="preserve">Состав набора: </w:t>
            </w:r>
          </w:p>
          <w:p w:rsidR="00700B0D" w:rsidRDefault="00700B0D" w:rsidP="00700B0D">
            <w:r>
              <w:lastRenderedPageBreak/>
              <w:t>HDL-Холестериновый реагент 1:</w:t>
            </w:r>
          </w:p>
          <w:p w:rsidR="00700B0D" w:rsidRDefault="00700B0D" w:rsidP="00700B0D">
            <w:r>
              <w:t xml:space="preserve">Хлорид магния – 100 </w:t>
            </w:r>
            <w:proofErr w:type="spellStart"/>
            <w:r>
              <w:t>ммоль</w:t>
            </w:r>
            <w:proofErr w:type="spellEnd"/>
            <w:r>
              <w:t xml:space="preserve">/л, </w:t>
            </w:r>
          </w:p>
          <w:p w:rsidR="00700B0D" w:rsidRDefault="00700B0D" w:rsidP="00700B0D">
            <w:proofErr w:type="spellStart"/>
            <w:r>
              <w:t>Аминоантипирин</w:t>
            </w:r>
            <w:proofErr w:type="spellEnd"/>
            <w:r>
              <w:t xml:space="preserve"> – 1 </w:t>
            </w:r>
            <w:proofErr w:type="spellStart"/>
            <w:r>
              <w:t>ммоль</w:t>
            </w:r>
            <w:proofErr w:type="spellEnd"/>
            <w:r>
              <w:t xml:space="preserve">/л, </w:t>
            </w:r>
          </w:p>
          <w:p w:rsidR="00700B0D" w:rsidRDefault="00700B0D" w:rsidP="00700B0D">
            <w:r>
              <w:t>Буфер, рН 7,0±0,1, консервант.</w:t>
            </w:r>
          </w:p>
          <w:p w:rsidR="00700B0D" w:rsidRDefault="00700B0D" w:rsidP="00700B0D">
            <w:r>
              <w:t>HDL-Холестериновый реагент 2:</w:t>
            </w:r>
          </w:p>
          <w:p w:rsidR="00700B0D" w:rsidRDefault="00700B0D" w:rsidP="00700B0D">
            <w:proofErr w:type="spellStart"/>
            <w:r>
              <w:t>Пероксидаза</w:t>
            </w:r>
            <w:proofErr w:type="spellEnd"/>
            <w:r>
              <w:t xml:space="preserve"> хрена (POD) – 4 </w:t>
            </w:r>
            <w:proofErr w:type="spellStart"/>
            <w:r>
              <w:t>кЕд</w:t>
            </w:r>
            <w:proofErr w:type="spellEnd"/>
            <w:r>
              <w:t xml:space="preserve">/л, </w:t>
            </w:r>
          </w:p>
          <w:p w:rsidR="00700B0D" w:rsidRDefault="00700B0D" w:rsidP="00700B0D">
            <w:r>
              <w:t xml:space="preserve">Оксидаза холестерина из </w:t>
            </w:r>
            <w:proofErr w:type="spellStart"/>
            <w:r>
              <w:t>Nocardia</w:t>
            </w:r>
            <w:proofErr w:type="spellEnd"/>
            <w:r>
              <w:t xml:space="preserve"> </w:t>
            </w:r>
            <w:proofErr w:type="spellStart"/>
            <w:r>
              <w:t>sp</w:t>
            </w:r>
            <w:proofErr w:type="spellEnd"/>
            <w:r>
              <w:t xml:space="preserve">. (PEG-CO) – 1 </w:t>
            </w:r>
            <w:proofErr w:type="spellStart"/>
            <w:r>
              <w:t>кЕд</w:t>
            </w:r>
            <w:proofErr w:type="spellEnd"/>
            <w:r>
              <w:t xml:space="preserve">/л, </w:t>
            </w:r>
            <w:proofErr w:type="spellStart"/>
            <w:r>
              <w:t>Эстераза</w:t>
            </w:r>
            <w:proofErr w:type="spellEnd"/>
            <w:r>
              <w:t xml:space="preserve"> холестерина из </w:t>
            </w:r>
            <w:proofErr w:type="spellStart"/>
            <w:r>
              <w:t>Pseudomonas</w:t>
            </w:r>
            <w:proofErr w:type="spellEnd"/>
            <w:r>
              <w:t xml:space="preserve"> (PEG-CE) – 1 </w:t>
            </w:r>
            <w:proofErr w:type="spellStart"/>
            <w:r>
              <w:t>кЕд</w:t>
            </w:r>
            <w:proofErr w:type="spellEnd"/>
            <w:r>
              <w:t xml:space="preserve">/л, </w:t>
            </w:r>
          </w:p>
          <w:p w:rsidR="00700B0D" w:rsidRDefault="00700B0D" w:rsidP="00700B0D">
            <w:r>
              <w:t xml:space="preserve">N-(2-гидрокси-3-сульфопропил)-3,5-диметоксианалин (HDAOS) – 0.3 г/л, </w:t>
            </w:r>
          </w:p>
          <w:p w:rsidR="00700B0D" w:rsidRPr="006F51F3" w:rsidRDefault="00700B0D" w:rsidP="00700B0D">
            <w:pPr>
              <w:rPr>
                <w:lang w:val="kk-KZ"/>
              </w:rPr>
            </w:pPr>
            <w:r>
              <w:t xml:space="preserve">Буфер, рН 7.0±0.1, </w:t>
            </w:r>
            <w:proofErr w:type="spellStart"/>
            <w:r>
              <w:t>сурфактант</w:t>
            </w:r>
            <w:proofErr w:type="spellEnd"/>
            <w:r>
              <w:t>, консервант.</w:t>
            </w:r>
          </w:p>
          <w:p w:rsidR="00700B0D" w:rsidRDefault="00700B0D" w:rsidP="00700B0D">
            <w:r>
              <w:t xml:space="preserve">Длина волны: 600/700 </w:t>
            </w:r>
            <w:proofErr w:type="spellStart"/>
            <w:r>
              <w:t>нм</w:t>
            </w:r>
            <w:proofErr w:type="spellEnd"/>
          </w:p>
          <w:p w:rsidR="00700B0D" w:rsidRDefault="00700B0D" w:rsidP="00700B0D">
            <w:r>
              <w:t>Длительность анализа: 10 минут</w:t>
            </w:r>
          </w:p>
          <w:p w:rsidR="00700B0D" w:rsidRDefault="00700B0D" w:rsidP="00700B0D">
            <w:r>
              <w:t>Концентрация HDL в норме: 30-85 мг/</w:t>
            </w:r>
            <w:proofErr w:type="spellStart"/>
            <w:r>
              <w:t>дл</w:t>
            </w:r>
            <w:proofErr w:type="spellEnd"/>
          </w:p>
          <w:p w:rsidR="00700B0D" w:rsidRDefault="00700B0D" w:rsidP="00700B0D">
            <w:r>
              <w:t>Линейность: 2-150 мг/</w:t>
            </w:r>
            <w:proofErr w:type="spellStart"/>
            <w:r>
              <w:t>дл</w:t>
            </w:r>
            <w:proofErr w:type="spellEnd"/>
          </w:p>
          <w:p w:rsidR="00700B0D" w:rsidRDefault="00700B0D" w:rsidP="00700B0D">
            <w:r>
              <w:t>Фасовка:</w:t>
            </w:r>
          </w:p>
          <w:p w:rsidR="00700B0D" w:rsidRDefault="00700B0D" w:rsidP="00700B0D">
            <w:r>
              <w:t xml:space="preserve">1x30 мл реагент R1 </w:t>
            </w:r>
          </w:p>
          <w:p w:rsidR="00700B0D" w:rsidRDefault="00700B0D" w:rsidP="00700B0D">
            <w:r>
              <w:t xml:space="preserve">1x10 мл реагент R2 </w:t>
            </w:r>
          </w:p>
          <w:p w:rsidR="00700B0D" w:rsidRPr="006F51F3" w:rsidRDefault="00700B0D" w:rsidP="00700B0D">
            <w:pPr>
              <w:rPr>
                <w:lang w:val="kk-KZ"/>
              </w:rPr>
            </w:pPr>
            <w:r>
              <w:t xml:space="preserve">1х3 мл калибратор HDL/LDL </w:t>
            </w:r>
          </w:p>
          <w:p w:rsidR="00700B0D" w:rsidRPr="00464193" w:rsidRDefault="00700B0D" w:rsidP="00700B0D">
            <w:r>
              <w:t>Контроли и реагент должны быть одного производитель</w:t>
            </w:r>
          </w:p>
        </w:tc>
        <w:tc>
          <w:tcPr>
            <w:tcW w:w="1451" w:type="dxa"/>
            <w:tcBorders>
              <w:top w:val="nil"/>
              <w:left w:val="nil"/>
              <w:bottom w:val="single" w:sz="4" w:space="0" w:color="auto"/>
              <w:right w:val="single" w:sz="4" w:space="0" w:color="auto"/>
            </w:tcBorders>
            <w:shd w:val="clear" w:color="000000" w:fill="FFFFFF"/>
            <w:noWrap/>
            <w:vAlign w:val="center"/>
          </w:tcPr>
          <w:p w:rsidR="00700B0D" w:rsidRPr="00464193" w:rsidRDefault="00700B0D" w:rsidP="00ED77AF">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700B0D" w:rsidRPr="009972B9" w:rsidRDefault="00700B0D" w:rsidP="00ED77AF">
            <w:pPr>
              <w:jc w:val="center"/>
              <w:rPr>
                <w:lang w:val="kk-KZ"/>
              </w:rPr>
            </w:pPr>
            <w:r>
              <w:rPr>
                <w:lang w:val="kk-KZ"/>
              </w:rPr>
              <w:t>5</w:t>
            </w:r>
          </w:p>
        </w:tc>
        <w:tc>
          <w:tcPr>
            <w:tcW w:w="1326" w:type="dxa"/>
            <w:tcBorders>
              <w:top w:val="nil"/>
              <w:left w:val="nil"/>
              <w:bottom w:val="single" w:sz="4" w:space="0" w:color="auto"/>
              <w:right w:val="single" w:sz="4" w:space="0" w:color="auto"/>
            </w:tcBorders>
            <w:shd w:val="clear" w:color="000000" w:fill="FFFFFF"/>
            <w:noWrap/>
            <w:vAlign w:val="bottom"/>
          </w:tcPr>
          <w:p w:rsidR="00700B0D" w:rsidRPr="009972B9" w:rsidRDefault="00700B0D" w:rsidP="00ED77AF">
            <w:pPr>
              <w:jc w:val="center"/>
              <w:rPr>
                <w:color w:val="000000"/>
                <w:lang w:val="kk-KZ"/>
              </w:rPr>
            </w:pPr>
            <w:r>
              <w:rPr>
                <w:color w:val="000000"/>
                <w:lang w:val="kk-KZ"/>
              </w:rPr>
              <w:t>112800</w:t>
            </w:r>
          </w:p>
        </w:tc>
        <w:tc>
          <w:tcPr>
            <w:tcW w:w="1817" w:type="dxa"/>
            <w:tcBorders>
              <w:top w:val="nil"/>
              <w:left w:val="nil"/>
              <w:bottom w:val="single" w:sz="4" w:space="0" w:color="auto"/>
              <w:right w:val="single" w:sz="4" w:space="0" w:color="auto"/>
            </w:tcBorders>
            <w:shd w:val="clear" w:color="000000" w:fill="FFFFFF"/>
            <w:noWrap/>
            <w:vAlign w:val="bottom"/>
          </w:tcPr>
          <w:p w:rsidR="00700B0D" w:rsidRPr="008B5EEA" w:rsidRDefault="00700B0D" w:rsidP="00ED77AF">
            <w:pPr>
              <w:jc w:val="center"/>
              <w:rPr>
                <w:color w:val="000000"/>
                <w:lang w:val="kk-KZ"/>
              </w:rPr>
            </w:pPr>
            <w:r>
              <w:rPr>
                <w:color w:val="000000"/>
                <w:lang w:val="kk-KZ"/>
              </w:rPr>
              <w:t>564000</w:t>
            </w:r>
          </w:p>
        </w:tc>
      </w:tr>
      <w:tr w:rsidR="00700B0D" w:rsidRPr="00993972" w:rsidTr="00ED77AF">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00B0D" w:rsidRDefault="00700B0D" w:rsidP="00AC1BE6">
            <w:pPr>
              <w:jc w:val="center"/>
              <w:rPr>
                <w:lang w:val="kk-KZ"/>
              </w:rPr>
            </w:pPr>
            <w:r>
              <w:rPr>
                <w:lang w:val="kk-KZ"/>
              </w:rPr>
              <w:lastRenderedPageBreak/>
              <w:t>35</w:t>
            </w:r>
          </w:p>
        </w:tc>
        <w:tc>
          <w:tcPr>
            <w:tcW w:w="3243" w:type="dxa"/>
            <w:tcBorders>
              <w:top w:val="nil"/>
              <w:left w:val="nil"/>
              <w:bottom w:val="single" w:sz="4" w:space="0" w:color="auto"/>
              <w:right w:val="single" w:sz="4" w:space="0" w:color="auto"/>
            </w:tcBorders>
            <w:shd w:val="clear" w:color="000000" w:fill="FFFFFF"/>
            <w:vAlign w:val="center"/>
          </w:tcPr>
          <w:p w:rsidR="00700B0D" w:rsidRPr="00700B0D" w:rsidRDefault="00700B0D" w:rsidP="00A610BF">
            <w:pPr>
              <w:spacing w:line="65" w:lineRule="atLeast"/>
              <w:ind w:left="142" w:right="128"/>
              <w:jc w:val="center"/>
            </w:pPr>
            <w:r w:rsidRPr="004D24A4">
              <w:t xml:space="preserve">Набор для  количественного определения </w:t>
            </w:r>
            <w:proofErr w:type="spellStart"/>
            <w:r w:rsidRPr="004D24A4">
              <w:t>лактат</w:t>
            </w:r>
            <w:proofErr w:type="spellEnd"/>
            <w:r w:rsidRPr="004D24A4">
              <w:t xml:space="preserve"> </w:t>
            </w:r>
            <w:proofErr w:type="spellStart"/>
            <w:r w:rsidRPr="004D24A4">
              <w:t>дегидрогеназы</w:t>
            </w:r>
            <w:proofErr w:type="spellEnd"/>
            <w:r w:rsidRPr="004D24A4">
              <w:t xml:space="preserve"> (ЛДГ)  в сыворотке крови</w:t>
            </w:r>
          </w:p>
        </w:tc>
        <w:tc>
          <w:tcPr>
            <w:tcW w:w="6520" w:type="dxa"/>
            <w:tcBorders>
              <w:top w:val="nil"/>
              <w:left w:val="nil"/>
              <w:bottom w:val="single" w:sz="4" w:space="0" w:color="auto"/>
              <w:right w:val="single" w:sz="4" w:space="0" w:color="auto"/>
            </w:tcBorders>
            <w:shd w:val="clear" w:color="000000" w:fill="FFFFFF"/>
          </w:tcPr>
          <w:p w:rsidR="00700B0D" w:rsidRDefault="00700B0D" w:rsidP="00700B0D">
            <w:r>
              <w:t xml:space="preserve">Метод:  Кинетический модифицированный метод </w:t>
            </w:r>
            <w:proofErr w:type="spellStart"/>
            <w:r>
              <w:t>Wacker</w:t>
            </w:r>
            <w:proofErr w:type="spellEnd"/>
            <w:r>
              <w:t>/</w:t>
            </w:r>
            <w:proofErr w:type="spellStart"/>
            <w:r>
              <w:t>Tris</w:t>
            </w:r>
            <w:proofErr w:type="spellEnd"/>
          </w:p>
          <w:p w:rsidR="00700B0D" w:rsidRDefault="00700B0D" w:rsidP="00700B0D">
            <w:r>
              <w:t xml:space="preserve">Длина волны: 340 </w:t>
            </w:r>
            <w:proofErr w:type="spellStart"/>
            <w:r>
              <w:t>нм</w:t>
            </w:r>
            <w:proofErr w:type="spellEnd"/>
          </w:p>
          <w:p w:rsidR="00700B0D" w:rsidRDefault="00700B0D" w:rsidP="00700B0D">
            <w:r>
              <w:t>Длительность анализа: 9 минут</w:t>
            </w:r>
          </w:p>
          <w:p w:rsidR="00700B0D" w:rsidRDefault="00700B0D" w:rsidP="00700B0D">
            <w:r>
              <w:t xml:space="preserve">Линейность: 3,42- 1600 </w:t>
            </w:r>
            <w:proofErr w:type="spellStart"/>
            <w:proofErr w:type="gramStart"/>
            <w:r>
              <w:t>Ме</w:t>
            </w:r>
            <w:proofErr w:type="spellEnd"/>
            <w:r>
              <w:t>/л</w:t>
            </w:r>
            <w:proofErr w:type="gramEnd"/>
          </w:p>
          <w:p w:rsidR="00700B0D" w:rsidRDefault="00700B0D" w:rsidP="00700B0D">
            <w:r>
              <w:t>Стабильность рабочего раствора: 14 дней при 2-8°C и 5 дней при комнатной температуре (15-25°C).</w:t>
            </w:r>
          </w:p>
          <w:p w:rsidR="00700B0D" w:rsidRDefault="00700B0D" w:rsidP="00700B0D">
            <w:r>
              <w:t>Фасовка:</w:t>
            </w:r>
          </w:p>
          <w:p w:rsidR="00700B0D" w:rsidRDefault="00700B0D" w:rsidP="00700B0D">
            <w:r>
              <w:t xml:space="preserve">1x100 мл реагент R1 </w:t>
            </w:r>
          </w:p>
          <w:p w:rsidR="00700B0D" w:rsidRPr="00464193" w:rsidRDefault="00700B0D" w:rsidP="00700B0D">
            <w:r>
              <w:t>1x20 мл реагент R2</w:t>
            </w:r>
          </w:p>
        </w:tc>
        <w:tc>
          <w:tcPr>
            <w:tcW w:w="1451" w:type="dxa"/>
            <w:tcBorders>
              <w:top w:val="nil"/>
              <w:left w:val="nil"/>
              <w:bottom w:val="single" w:sz="4" w:space="0" w:color="auto"/>
              <w:right w:val="single" w:sz="4" w:space="0" w:color="auto"/>
            </w:tcBorders>
            <w:shd w:val="clear" w:color="000000" w:fill="FFFFFF"/>
            <w:noWrap/>
            <w:vAlign w:val="center"/>
          </w:tcPr>
          <w:p w:rsidR="00700B0D" w:rsidRPr="00464193" w:rsidRDefault="00700B0D" w:rsidP="00ED77AF">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tcPr>
          <w:p w:rsidR="00700B0D" w:rsidRDefault="00700B0D" w:rsidP="00ED77AF">
            <w:pPr>
              <w:jc w:val="center"/>
              <w:rPr>
                <w:lang w:val="kk-KZ"/>
              </w:rPr>
            </w:pPr>
          </w:p>
          <w:p w:rsidR="00700B0D" w:rsidRDefault="00700B0D" w:rsidP="00ED77AF">
            <w:pPr>
              <w:jc w:val="center"/>
              <w:rPr>
                <w:lang w:val="kk-KZ"/>
              </w:rPr>
            </w:pPr>
          </w:p>
          <w:p w:rsidR="00700B0D" w:rsidRPr="004D24A4" w:rsidRDefault="00700B0D" w:rsidP="00ED77AF">
            <w:pPr>
              <w:jc w:val="center"/>
              <w:rPr>
                <w:lang w:val="kk-KZ"/>
              </w:rPr>
            </w:pPr>
            <w:r>
              <w:rPr>
                <w:lang w:val="kk-KZ"/>
              </w:rPr>
              <w:t>5</w:t>
            </w:r>
          </w:p>
        </w:tc>
        <w:tc>
          <w:tcPr>
            <w:tcW w:w="1326" w:type="dxa"/>
            <w:tcBorders>
              <w:top w:val="nil"/>
              <w:left w:val="nil"/>
              <w:bottom w:val="single" w:sz="4" w:space="0" w:color="auto"/>
              <w:right w:val="single" w:sz="4" w:space="0" w:color="auto"/>
            </w:tcBorders>
            <w:shd w:val="clear" w:color="000000" w:fill="FFFFFF"/>
            <w:noWrap/>
            <w:vAlign w:val="bottom"/>
          </w:tcPr>
          <w:p w:rsidR="00700B0D" w:rsidRPr="004D24A4" w:rsidRDefault="00700B0D" w:rsidP="00ED77AF">
            <w:pPr>
              <w:jc w:val="center"/>
              <w:rPr>
                <w:color w:val="000000"/>
                <w:lang w:val="kk-KZ"/>
              </w:rPr>
            </w:pPr>
            <w:r>
              <w:rPr>
                <w:color w:val="000000"/>
                <w:lang w:val="kk-KZ"/>
              </w:rPr>
              <w:t>49800</w:t>
            </w:r>
          </w:p>
        </w:tc>
        <w:tc>
          <w:tcPr>
            <w:tcW w:w="1817" w:type="dxa"/>
            <w:tcBorders>
              <w:top w:val="nil"/>
              <w:left w:val="nil"/>
              <w:bottom w:val="single" w:sz="4" w:space="0" w:color="auto"/>
              <w:right w:val="single" w:sz="4" w:space="0" w:color="auto"/>
            </w:tcBorders>
            <w:shd w:val="clear" w:color="000000" w:fill="FFFFFF"/>
            <w:noWrap/>
            <w:vAlign w:val="bottom"/>
          </w:tcPr>
          <w:p w:rsidR="00700B0D" w:rsidRPr="004D24A4" w:rsidRDefault="00700B0D" w:rsidP="00ED77AF">
            <w:pPr>
              <w:jc w:val="center"/>
              <w:rPr>
                <w:color w:val="000000"/>
                <w:lang w:val="kk-KZ"/>
              </w:rPr>
            </w:pPr>
            <w:r>
              <w:rPr>
                <w:color w:val="000000"/>
                <w:lang w:val="kk-KZ"/>
              </w:rPr>
              <w:t>249000</w:t>
            </w:r>
          </w:p>
        </w:tc>
      </w:tr>
      <w:tr w:rsidR="00700B0D" w:rsidRPr="00993972" w:rsidTr="00ED77AF">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00B0D" w:rsidRDefault="00700B0D" w:rsidP="00AC1BE6">
            <w:pPr>
              <w:jc w:val="center"/>
              <w:rPr>
                <w:lang w:val="kk-KZ"/>
              </w:rPr>
            </w:pPr>
            <w:r>
              <w:rPr>
                <w:lang w:val="kk-KZ"/>
              </w:rPr>
              <w:t>36</w:t>
            </w:r>
          </w:p>
        </w:tc>
        <w:tc>
          <w:tcPr>
            <w:tcW w:w="3243" w:type="dxa"/>
            <w:tcBorders>
              <w:top w:val="nil"/>
              <w:left w:val="nil"/>
              <w:bottom w:val="single" w:sz="4" w:space="0" w:color="auto"/>
              <w:right w:val="single" w:sz="4" w:space="0" w:color="auto"/>
            </w:tcBorders>
            <w:shd w:val="clear" w:color="000000" w:fill="FFFFFF"/>
            <w:vAlign w:val="center"/>
          </w:tcPr>
          <w:p w:rsidR="00700B0D" w:rsidRPr="00700B0D" w:rsidRDefault="00700B0D" w:rsidP="00A610BF">
            <w:pPr>
              <w:spacing w:line="65" w:lineRule="atLeast"/>
              <w:ind w:left="142" w:right="128"/>
              <w:jc w:val="center"/>
            </w:pPr>
            <w:r w:rsidRPr="00196664">
              <w:t xml:space="preserve">Набор для  количественного определения щелочной </w:t>
            </w:r>
            <w:r w:rsidRPr="00196664">
              <w:lastRenderedPageBreak/>
              <w:t>фосфатазы  в сыворотке крови</w:t>
            </w:r>
          </w:p>
        </w:tc>
        <w:tc>
          <w:tcPr>
            <w:tcW w:w="6520" w:type="dxa"/>
            <w:tcBorders>
              <w:top w:val="nil"/>
              <w:left w:val="nil"/>
              <w:bottom w:val="single" w:sz="4" w:space="0" w:color="auto"/>
              <w:right w:val="single" w:sz="4" w:space="0" w:color="auto"/>
            </w:tcBorders>
            <w:shd w:val="clear" w:color="000000" w:fill="FFFFFF"/>
          </w:tcPr>
          <w:p w:rsidR="00E7342A" w:rsidRDefault="00E7342A" w:rsidP="00E7342A">
            <w:r>
              <w:lastRenderedPageBreak/>
              <w:t>Метод: кинетический</w:t>
            </w:r>
          </w:p>
          <w:p w:rsidR="00E7342A" w:rsidRDefault="00E7342A" w:rsidP="00E7342A">
            <w:r>
              <w:t>Состав основного реагента после смешивания реагента 1 и реагента 2:</w:t>
            </w:r>
          </w:p>
          <w:p w:rsidR="00E7342A" w:rsidRDefault="00E7342A" w:rsidP="00E7342A">
            <w:r>
              <w:lastRenderedPageBreak/>
              <w:t>п-</w:t>
            </w:r>
            <w:proofErr w:type="spellStart"/>
            <w:r>
              <w:t>нитрофенил</w:t>
            </w:r>
            <w:proofErr w:type="spellEnd"/>
            <w:r>
              <w:t xml:space="preserve"> фосфат 17 </w:t>
            </w:r>
            <w:proofErr w:type="spellStart"/>
            <w:r>
              <w:t>мМ</w:t>
            </w:r>
            <w:proofErr w:type="spellEnd"/>
          </w:p>
          <w:p w:rsidR="00E7342A" w:rsidRDefault="00E7342A" w:rsidP="00E7342A">
            <w:r>
              <w:t xml:space="preserve">Ионы магния 4 </w:t>
            </w:r>
            <w:proofErr w:type="spellStart"/>
            <w:r>
              <w:t>мМ</w:t>
            </w:r>
            <w:proofErr w:type="spellEnd"/>
          </w:p>
          <w:p w:rsidR="00E7342A" w:rsidRDefault="00E7342A" w:rsidP="00E7342A">
            <w:r>
              <w:t>Буфер (рН 10,2±0,2)</w:t>
            </w:r>
          </w:p>
          <w:p w:rsidR="00E7342A" w:rsidRDefault="00E7342A" w:rsidP="00E7342A">
            <w:r>
              <w:t>Активатор и связывающий компонент</w:t>
            </w:r>
          </w:p>
          <w:p w:rsidR="00E7342A" w:rsidRDefault="00E7342A" w:rsidP="00E7342A">
            <w:r>
              <w:t xml:space="preserve">Длина волны: 405 </w:t>
            </w:r>
            <w:proofErr w:type="spellStart"/>
            <w:r>
              <w:t>нм</w:t>
            </w:r>
            <w:proofErr w:type="spellEnd"/>
          </w:p>
          <w:p w:rsidR="00E7342A" w:rsidRDefault="00E7342A" w:rsidP="00E7342A">
            <w:r>
              <w:t xml:space="preserve">Длительность анализа: 6 минут </w:t>
            </w:r>
          </w:p>
          <w:p w:rsidR="00E7342A" w:rsidRDefault="00E7342A" w:rsidP="00E7342A">
            <w:r>
              <w:t>Концентрация в норме: 35-123 МЕ/л</w:t>
            </w:r>
          </w:p>
          <w:p w:rsidR="00E7342A" w:rsidRDefault="00E7342A" w:rsidP="00E7342A">
            <w:r>
              <w:t xml:space="preserve">Линейность: 900 </w:t>
            </w:r>
            <w:proofErr w:type="spellStart"/>
            <w:proofErr w:type="gramStart"/>
            <w:r>
              <w:t>Ед</w:t>
            </w:r>
            <w:proofErr w:type="spellEnd"/>
            <w:proofErr w:type="gramEnd"/>
            <w:r>
              <w:t>/л.</w:t>
            </w:r>
          </w:p>
          <w:p w:rsidR="00E7342A" w:rsidRDefault="00E7342A" w:rsidP="00E7342A">
            <w:r>
              <w:t xml:space="preserve">Для взрослых – 25-90 </w:t>
            </w:r>
            <w:proofErr w:type="spellStart"/>
            <w:r>
              <w:t>Ед</w:t>
            </w:r>
            <w:proofErr w:type="spellEnd"/>
            <w:r>
              <w:t>/л при 37</w:t>
            </w:r>
            <w:proofErr w:type="gramStart"/>
            <w:r>
              <w:t>ºС</w:t>
            </w:r>
            <w:proofErr w:type="gramEnd"/>
          </w:p>
          <w:p w:rsidR="00E7342A" w:rsidRDefault="00E7342A" w:rsidP="00E7342A">
            <w:r>
              <w:t>Стабильность:  Рабочий реагент стабилен в течение 14 дней при 2-8</w:t>
            </w:r>
            <w:proofErr w:type="gramStart"/>
            <w:r>
              <w:t xml:space="preserve"> ºС</w:t>
            </w:r>
            <w:proofErr w:type="gramEnd"/>
          </w:p>
          <w:p w:rsidR="00E7342A" w:rsidRDefault="00E7342A" w:rsidP="00E7342A">
            <w:r>
              <w:t>Фасовка:</w:t>
            </w:r>
          </w:p>
          <w:p w:rsidR="00E7342A" w:rsidRDefault="00E7342A" w:rsidP="00E7342A">
            <w:r>
              <w:t>1x 100 мл  Реагент 1</w:t>
            </w:r>
          </w:p>
          <w:p w:rsidR="00E7342A" w:rsidRDefault="00E7342A" w:rsidP="00E7342A">
            <w:r>
              <w:t>1x 20 мл    Реагент 2</w:t>
            </w:r>
          </w:p>
          <w:p w:rsidR="00700B0D" w:rsidRPr="00196664" w:rsidRDefault="00E7342A" w:rsidP="00E7342A">
            <w:r>
              <w:t>Контроли и реагенты одного производителя.</w:t>
            </w:r>
          </w:p>
        </w:tc>
        <w:tc>
          <w:tcPr>
            <w:tcW w:w="1451" w:type="dxa"/>
            <w:tcBorders>
              <w:top w:val="nil"/>
              <w:left w:val="nil"/>
              <w:bottom w:val="single" w:sz="4" w:space="0" w:color="auto"/>
              <w:right w:val="single" w:sz="4" w:space="0" w:color="auto"/>
            </w:tcBorders>
            <w:shd w:val="clear" w:color="000000" w:fill="FFFFFF"/>
            <w:noWrap/>
            <w:vAlign w:val="center"/>
          </w:tcPr>
          <w:p w:rsidR="00700B0D" w:rsidRPr="00464193" w:rsidRDefault="00700B0D" w:rsidP="00ED77AF">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tcPr>
          <w:p w:rsidR="00700B0D" w:rsidRDefault="00700B0D" w:rsidP="00ED77AF">
            <w:pPr>
              <w:jc w:val="center"/>
              <w:rPr>
                <w:lang w:val="kk-KZ"/>
              </w:rPr>
            </w:pPr>
          </w:p>
          <w:p w:rsidR="00700B0D" w:rsidRDefault="00700B0D" w:rsidP="00ED77AF">
            <w:pPr>
              <w:jc w:val="center"/>
              <w:rPr>
                <w:lang w:val="kk-KZ"/>
              </w:rPr>
            </w:pPr>
          </w:p>
          <w:p w:rsidR="00700B0D" w:rsidRPr="00196664" w:rsidRDefault="00700B0D" w:rsidP="00ED77AF">
            <w:pPr>
              <w:jc w:val="center"/>
              <w:rPr>
                <w:lang w:val="kk-KZ"/>
              </w:rPr>
            </w:pPr>
            <w:r>
              <w:rPr>
                <w:lang w:val="kk-KZ"/>
              </w:rPr>
              <w:t>7</w:t>
            </w:r>
          </w:p>
        </w:tc>
        <w:tc>
          <w:tcPr>
            <w:tcW w:w="1326" w:type="dxa"/>
            <w:tcBorders>
              <w:top w:val="nil"/>
              <w:left w:val="nil"/>
              <w:bottom w:val="single" w:sz="4" w:space="0" w:color="auto"/>
              <w:right w:val="single" w:sz="4" w:space="0" w:color="auto"/>
            </w:tcBorders>
            <w:shd w:val="clear" w:color="000000" w:fill="FFFFFF"/>
            <w:noWrap/>
            <w:vAlign w:val="bottom"/>
          </w:tcPr>
          <w:p w:rsidR="00700B0D" w:rsidRPr="004D24A4" w:rsidRDefault="00700B0D" w:rsidP="00ED77AF">
            <w:pPr>
              <w:jc w:val="center"/>
              <w:rPr>
                <w:color w:val="000000"/>
                <w:lang w:val="kk-KZ"/>
              </w:rPr>
            </w:pPr>
            <w:r>
              <w:rPr>
                <w:color w:val="000000"/>
                <w:lang w:val="kk-KZ"/>
              </w:rPr>
              <w:t>18450</w:t>
            </w:r>
          </w:p>
        </w:tc>
        <w:tc>
          <w:tcPr>
            <w:tcW w:w="1817" w:type="dxa"/>
            <w:tcBorders>
              <w:top w:val="nil"/>
              <w:left w:val="nil"/>
              <w:bottom w:val="single" w:sz="4" w:space="0" w:color="auto"/>
              <w:right w:val="single" w:sz="4" w:space="0" w:color="auto"/>
            </w:tcBorders>
            <w:shd w:val="clear" w:color="000000" w:fill="FFFFFF"/>
            <w:noWrap/>
            <w:vAlign w:val="bottom"/>
          </w:tcPr>
          <w:p w:rsidR="00700B0D" w:rsidRPr="008B5EEA" w:rsidRDefault="00700B0D" w:rsidP="00ED77AF">
            <w:pPr>
              <w:jc w:val="center"/>
              <w:rPr>
                <w:color w:val="000000"/>
                <w:lang w:val="kk-KZ"/>
              </w:rPr>
            </w:pPr>
            <w:r>
              <w:rPr>
                <w:color w:val="000000"/>
                <w:lang w:val="kk-KZ"/>
              </w:rPr>
              <w:t>129150</w:t>
            </w:r>
          </w:p>
        </w:tc>
      </w:tr>
      <w:tr w:rsidR="00E7342A" w:rsidRPr="00993972" w:rsidTr="009920F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E7342A" w:rsidRDefault="00E7342A" w:rsidP="00AC1BE6">
            <w:pPr>
              <w:jc w:val="center"/>
              <w:rPr>
                <w:lang w:val="kk-KZ"/>
              </w:rPr>
            </w:pPr>
            <w:r>
              <w:rPr>
                <w:lang w:val="kk-KZ"/>
              </w:rPr>
              <w:lastRenderedPageBreak/>
              <w:t>37</w:t>
            </w:r>
          </w:p>
        </w:tc>
        <w:tc>
          <w:tcPr>
            <w:tcW w:w="3243" w:type="dxa"/>
            <w:tcBorders>
              <w:top w:val="nil"/>
              <w:left w:val="nil"/>
              <w:bottom w:val="single" w:sz="4" w:space="0" w:color="auto"/>
              <w:right w:val="single" w:sz="4" w:space="0" w:color="auto"/>
            </w:tcBorders>
            <w:shd w:val="clear" w:color="000000" w:fill="FFFFFF"/>
            <w:vAlign w:val="center"/>
          </w:tcPr>
          <w:p w:rsidR="00E7342A" w:rsidRPr="00E7342A" w:rsidRDefault="00E7342A" w:rsidP="00A610BF">
            <w:pPr>
              <w:spacing w:line="65" w:lineRule="atLeast"/>
              <w:ind w:left="142" w:right="128"/>
              <w:jc w:val="center"/>
            </w:pPr>
            <w:r w:rsidRPr="00162CF1">
              <w:rPr>
                <w:rFonts w:eastAsiaTheme="minorHAnsi"/>
                <w:lang w:eastAsia="en-US"/>
              </w:rPr>
              <w:t xml:space="preserve">Сегменты фотометрических кювет для биохимического анализатора </w:t>
            </w:r>
            <w:proofErr w:type="spellStart"/>
            <w:r w:rsidRPr="00162CF1">
              <w:rPr>
                <w:rFonts w:eastAsiaTheme="minorHAnsi"/>
                <w:lang w:eastAsia="en-US"/>
              </w:rPr>
              <w:t>BioChem</w:t>
            </w:r>
            <w:proofErr w:type="spellEnd"/>
            <w:r w:rsidRPr="00162CF1">
              <w:rPr>
                <w:rFonts w:eastAsiaTheme="minorHAnsi"/>
                <w:lang w:eastAsia="en-US"/>
              </w:rPr>
              <w:t xml:space="preserve"> FC-200</w:t>
            </w:r>
          </w:p>
        </w:tc>
        <w:tc>
          <w:tcPr>
            <w:tcW w:w="6520" w:type="dxa"/>
            <w:tcBorders>
              <w:top w:val="nil"/>
              <w:left w:val="nil"/>
              <w:bottom w:val="single" w:sz="4" w:space="0" w:color="auto"/>
              <w:right w:val="single" w:sz="4" w:space="0" w:color="auto"/>
            </w:tcBorders>
            <w:shd w:val="clear" w:color="000000" w:fill="FFFFFF"/>
          </w:tcPr>
          <w:p w:rsidR="00E7342A" w:rsidRPr="006F51F3" w:rsidRDefault="00E7342A" w:rsidP="00E7342A">
            <w:r w:rsidRPr="006F51F3">
              <w:t xml:space="preserve">Из комплекта анализатора биохимического </w:t>
            </w:r>
            <w:proofErr w:type="spellStart"/>
            <w:r w:rsidRPr="006F51F3">
              <w:t>BioChem</w:t>
            </w:r>
            <w:proofErr w:type="spellEnd"/>
            <w:r w:rsidRPr="006F51F3">
              <w:t xml:space="preserve"> FC-200 автоматического: сегменты фотометрических кювет (160шт/</w:t>
            </w:r>
            <w:proofErr w:type="spellStart"/>
            <w:r w:rsidRPr="006F51F3">
              <w:t>упак</w:t>
            </w:r>
            <w:proofErr w:type="spellEnd"/>
            <w:r w:rsidRPr="006F51F3">
              <w:t>)</w:t>
            </w:r>
            <w:r w:rsidRPr="006F51F3">
              <w:br/>
              <w:t>Материал изготовления</w:t>
            </w:r>
            <w:r w:rsidRPr="006F51F3">
              <w:tab/>
              <w:t>Пластик</w:t>
            </w:r>
          </w:p>
          <w:p w:rsidR="00E7342A" w:rsidRPr="006F51F3" w:rsidRDefault="00E7342A" w:rsidP="00E7342A">
            <w:r w:rsidRPr="006F51F3">
              <w:t>Вес кюветы</w:t>
            </w:r>
            <w:r w:rsidRPr="006F51F3">
              <w:tab/>
              <w:t>9,37 г</w:t>
            </w:r>
          </w:p>
          <w:p w:rsidR="00E7342A" w:rsidRPr="006F51F3" w:rsidRDefault="00E7342A" w:rsidP="00E7342A">
            <w:r w:rsidRPr="006F51F3">
              <w:t>Вид кювет</w:t>
            </w:r>
            <w:r w:rsidRPr="006F51F3">
              <w:tab/>
              <w:t>Соединены по 9 штуки</w:t>
            </w:r>
          </w:p>
          <w:p w:rsidR="00E7342A" w:rsidRPr="006F51F3" w:rsidRDefault="00E7342A" w:rsidP="00E7342A">
            <w:r w:rsidRPr="006F51F3">
              <w:t>Размеры блока кювет</w:t>
            </w:r>
          </w:p>
          <w:p w:rsidR="00E7342A" w:rsidRPr="006F51F3" w:rsidRDefault="00E7342A" w:rsidP="00E7342A">
            <w:r w:rsidRPr="006F51F3">
              <w:t>(</w:t>
            </w:r>
            <w:proofErr w:type="spellStart"/>
            <w:proofErr w:type="gramStart"/>
            <w:r w:rsidRPr="006F51F3">
              <w:t>выс</w:t>
            </w:r>
            <w:proofErr w:type="spellEnd"/>
            <w:proofErr w:type="gramEnd"/>
            <w:r w:rsidRPr="006F51F3">
              <w:t xml:space="preserve"> *  длина * ширина)</w:t>
            </w:r>
            <w:r w:rsidRPr="006F51F3">
              <w:tab/>
              <w:t>37 * 7 * 7 мм</w:t>
            </w:r>
          </w:p>
          <w:p w:rsidR="00E7342A" w:rsidRPr="006F51F3" w:rsidRDefault="00E7342A" w:rsidP="00E7342A">
            <w:r w:rsidRPr="006F51F3">
              <w:t>Количество штук в упаковке</w:t>
            </w:r>
            <w:r w:rsidRPr="006F51F3">
              <w:tab/>
              <w:t>160</w:t>
            </w:r>
          </w:p>
          <w:p w:rsidR="00E7342A" w:rsidRPr="006F51F3" w:rsidRDefault="00E7342A" w:rsidP="00E7342A">
            <w:r w:rsidRPr="006F51F3">
              <w:t>Срок годности</w:t>
            </w:r>
            <w:proofErr w:type="gramStart"/>
            <w:r w:rsidRPr="006F51F3">
              <w:tab/>
              <w:t>Н</w:t>
            </w:r>
            <w:proofErr w:type="gramEnd"/>
            <w:r w:rsidRPr="006F51F3">
              <w:t>е ограничен</w:t>
            </w:r>
          </w:p>
          <w:p w:rsidR="00E7342A" w:rsidRPr="00FA3C3F" w:rsidRDefault="00E7342A" w:rsidP="00ED77AF">
            <w:pPr>
              <w:rPr>
                <w:lang w:val="en-US"/>
              </w:rPr>
            </w:pPr>
          </w:p>
        </w:tc>
        <w:tc>
          <w:tcPr>
            <w:tcW w:w="1451" w:type="dxa"/>
            <w:tcBorders>
              <w:top w:val="nil"/>
              <w:left w:val="nil"/>
              <w:bottom w:val="single" w:sz="4" w:space="0" w:color="auto"/>
              <w:right w:val="single" w:sz="4" w:space="0" w:color="auto"/>
            </w:tcBorders>
            <w:shd w:val="clear" w:color="000000" w:fill="FFFFFF"/>
            <w:noWrap/>
            <w:vAlign w:val="center"/>
          </w:tcPr>
          <w:p w:rsidR="00E7342A" w:rsidRPr="00162CF1" w:rsidRDefault="00E7342A" w:rsidP="00ED77AF">
            <w:pPr>
              <w:spacing w:line="65" w:lineRule="atLeast"/>
              <w:ind w:left="142" w:right="128"/>
              <w:jc w:val="center"/>
              <w:rPr>
                <w:bCs/>
                <w:lang w:val="kk-KZ"/>
              </w:rPr>
            </w:pPr>
            <w:r w:rsidRPr="00162CF1">
              <w:rPr>
                <w:bCs/>
                <w:lang w:val="kk-KZ"/>
              </w:rPr>
              <w:t>упаковка</w:t>
            </w:r>
          </w:p>
        </w:tc>
        <w:tc>
          <w:tcPr>
            <w:tcW w:w="1276" w:type="dxa"/>
            <w:tcBorders>
              <w:top w:val="nil"/>
              <w:left w:val="nil"/>
              <w:bottom w:val="single" w:sz="4" w:space="0" w:color="auto"/>
              <w:right w:val="single" w:sz="4" w:space="0" w:color="auto"/>
            </w:tcBorders>
            <w:shd w:val="clear" w:color="000000" w:fill="FFFFFF"/>
            <w:noWrap/>
            <w:vAlign w:val="center"/>
          </w:tcPr>
          <w:p w:rsidR="00E7342A" w:rsidRPr="00162CF1" w:rsidRDefault="00E7342A" w:rsidP="00ED77AF">
            <w:pPr>
              <w:spacing w:line="65" w:lineRule="atLeast"/>
              <w:ind w:left="142" w:right="128"/>
              <w:jc w:val="center"/>
              <w:rPr>
                <w:bCs/>
                <w:lang w:val="kk-KZ"/>
              </w:rPr>
            </w:pPr>
            <w:r>
              <w:rPr>
                <w:bCs/>
                <w:lang w:val="kk-KZ"/>
              </w:rPr>
              <w:t>2</w:t>
            </w:r>
            <w:r w:rsidRPr="00162CF1">
              <w:rPr>
                <w:bCs/>
                <w:lang w:val="kk-KZ"/>
              </w:rPr>
              <w:t>5</w:t>
            </w:r>
          </w:p>
        </w:tc>
        <w:tc>
          <w:tcPr>
            <w:tcW w:w="1326" w:type="dxa"/>
            <w:tcBorders>
              <w:top w:val="nil"/>
              <w:left w:val="nil"/>
              <w:bottom w:val="single" w:sz="4" w:space="0" w:color="auto"/>
              <w:right w:val="single" w:sz="4" w:space="0" w:color="auto"/>
            </w:tcBorders>
            <w:shd w:val="clear" w:color="000000" w:fill="FFFFFF"/>
            <w:noWrap/>
            <w:vAlign w:val="center"/>
          </w:tcPr>
          <w:p w:rsidR="00E7342A" w:rsidRPr="00162CF1" w:rsidRDefault="00E7342A" w:rsidP="00ED77AF">
            <w:pPr>
              <w:spacing w:line="65" w:lineRule="atLeast"/>
              <w:ind w:left="142" w:right="128"/>
              <w:jc w:val="center"/>
              <w:rPr>
                <w:bCs/>
                <w:lang w:val="kk-KZ"/>
              </w:rPr>
            </w:pPr>
            <w:r w:rsidRPr="00162CF1">
              <w:rPr>
                <w:bCs/>
                <w:lang w:val="kk-KZ"/>
              </w:rPr>
              <w:t>91250</w:t>
            </w:r>
          </w:p>
        </w:tc>
        <w:tc>
          <w:tcPr>
            <w:tcW w:w="1817" w:type="dxa"/>
            <w:tcBorders>
              <w:top w:val="nil"/>
              <w:left w:val="nil"/>
              <w:bottom w:val="single" w:sz="4" w:space="0" w:color="auto"/>
              <w:right w:val="single" w:sz="4" w:space="0" w:color="auto"/>
            </w:tcBorders>
            <w:shd w:val="clear" w:color="000000" w:fill="FFFFFF"/>
            <w:noWrap/>
            <w:vAlign w:val="center"/>
          </w:tcPr>
          <w:p w:rsidR="00E7342A" w:rsidRPr="00162CF1" w:rsidRDefault="00E7342A" w:rsidP="00ED77AF">
            <w:pPr>
              <w:spacing w:line="65" w:lineRule="atLeast"/>
              <w:ind w:left="142" w:right="128"/>
              <w:jc w:val="center"/>
              <w:rPr>
                <w:bCs/>
                <w:lang w:val="kk-KZ"/>
              </w:rPr>
            </w:pPr>
            <w:r>
              <w:rPr>
                <w:bCs/>
                <w:lang w:val="kk-KZ"/>
              </w:rPr>
              <w:t>2281250</w:t>
            </w:r>
          </w:p>
        </w:tc>
      </w:tr>
      <w:tr w:rsidR="001B719D" w:rsidRPr="001D66F0" w:rsidTr="009920F2">
        <w:trPr>
          <w:trHeight w:val="675"/>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EB2CBA" w:rsidRDefault="001B719D" w:rsidP="00DF7FCF">
            <w:pPr>
              <w:jc w:val="center"/>
              <w:rPr>
                <w:lang w:val="kk-KZ"/>
              </w:rPr>
            </w:pPr>
          </w:p>
        </w:tc>
        <w:tc>
          <w:tcPr>
            <w:tcW w:w="13816" w:type="dxa"/>
            <w:gridSpan w:val="5"/>
            <w:tcBorders>
              <w:top w:val="nil"/>
              <w:left w:val="nil"/>
              <w:bottom w:val="single" w:sz="4" w:space="0" w:color="auto"/>
              <w:right w:val="single" w:sz="4" w:space="0" w:color="auto"/>
            </w:tcBorders>
            <w:shd w:val="clear" w:color="000000" w:fill="FFFFFF"/>
            <w:vAlign w:val="center"/>
          </w:tcPr>
          <w:p w:rsidR="001B719D" w:rsidRPr="001D66F0" w:rsidRDefault="001B719D" w:rsidP="00DF7FCF">
            <w:pPr>
              <w:rPr>
                <w:b/>
              </w:rPr>
            </w:pPr>
            <w:r w:rsidRPr="001D66F0">
              <w:rPr>
                <w:b/>
              </w:rPr>
              <w:t>Итого:</w:t>
            </w:r>
          </w:p>
        </w:tc>
        <w:tc>
          <w:tcPr>
            <w:tcW w:w="1817" w:type="dxa"/>
            <w:tcBorders>
              <w:top w:val="nil"/>
              <w:left w:val="nil"/>
              <w:bottom w:val="single" w:sz="4" w:space="0" w:color="auto"/>
              <w:right w:val="single" w:sz="4" w:space="0" w:color="auto"/>
            </w:tcBorders>
            <w:shd w:val="clear" w:color="000000" w:fill="FFFFFF"/>
            <w:noWrap/>
            <w:vAlign w:val="center"/>
          </w:tcPr>
          <w:p w:rsidR="00396A84" w:rsidRPr="00396A84" w:rsidRDefault="00396A84" w:rsidP="00396A84">
            <w:pPr>
              <w:jc w:val="center"/>
              <w:rPr>
                <w:b/>
                <w:lang w:val="kk-KZ"/>
              </w:rPr>
            </w:pPr>
            <w:r>
              <w:rPr>
                <w:b/>
                <w:lang w:val="kk-KZ"/>
              </w:rPr>
              <w:t>17 998 780</w:t>
            </w:r>
          </w:p>
          <w:p w:rsidR="001B719D" w:rsidRPr="001D66F0" w:rsidRDefault="00396A84" w:rsidP="00396A84">
            <w:pPr>
              <w:jc w:val="center"/>
              <w:rPr>
                <w:b/>
              </w:rPr>
            </w:pPr>
            <w:r w:rsidRPr="001D66F0">
              <w:rPr>
                <w:b/>
                <w:lang w:val="kk-KZ"/>
              </w:rPr>
              <w:t>(</w:t>
            </w:r>
            <w:r w:rsidRPr="00396A84">
              <w:rPr>
                <w:b/>
                <w:lang w:val="kk-KZ"/>
              </w:rPr>
              <w:t xml:space="preserve">семнадцать миллионов девятьсот девяносто восемь тысяч семьсот </w:t>
            </w:r>
            <w:r w:rsidRPr="00396A84">
              <w:rPr>
                <w:b/>
                <w:lang w:val="kk-KZ"/>
              </w:rPr>
              <w:lastRenderedPageBreak/>
              <w:t>восемьдесят</w:t>
            </w:r>
            <w:r w:rsidRPr="001D66F0">
              <w:rPr>
                <w:b/>
                <w:lang w:val="kk-KZ"/>
              </w:rPr>
              <w:t>)</w:t>
            </w:r>
          </w:p>
        </w:tc>
      </w:tr>
    </w:tbl>
    <w:p w:rsidR="00851D30" w:rsidRPr="001D66F0" w:rsidRDefault="00851D30" w:rsidP="00CE2D56">
      <w:pPr>
        <w:jc w:val="both"/>
        <w:rPr>
          <w:b/>
        </w:rPr>
      </w:pP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242001" w:rsidRDefault="00242001" w:rsidP="00E810B7">
            <w:pPr>
              <w:pStyle w:val="j15"/>
              <w:shd w:val="clear" w:color="auto" w:fill="FFFFFF"/>
              <w:spacing w:before="0" w:after="0"/>
              <w:rPr>
                <w:lang w:val="kk-KZ"/>
              </w:rPr>
            </w:pPr>
          </w:p>
          <w:p w:rsidR="00A610BF" w:rsidRPr="001D66F0" w:rsidRDefault="00A610BF" w:rsidP="00E810B7">
            <w:pPr>
              <w:pStyle w:val="j15"/>
              <w:shd w:val="clear" w:color="auto" w:fill="FFFFFF"/>
              <w:spacing w:before="0" w:after="0"/>
              <w:rPr>
                <w:lang w:val="kk-KZ"/>
              </w:rPr>
            </w:pPr>
          </w:p>
          <w:p w:rsidR="00FE68C7" w:rsidRPr="001D66F0" w:rsidRDefault="00FE68C7" w:rsidP="00522287">
            <w:pPr>
              <w:pStyle w:val="j15"/>
              <w:shd w:val="clear" w:color="auto" w:fill="FFFFFF"/>
              <w:spacing w:before="0" w:after="0"/>
              <w:jc w:val="right"/>
            </w:pPr>
          </w:p>
          <w:p w:rsidR="00851D30" w:rsidRPr="001D66F0" w:rsidRDefault="00851D30" w:rsidP="00522287">
            <w:pPr>
              <w:pStyle w:val="j15"/>
              <w:shd w:val="clear" w:color="auto" w:fill="FFFFFF"/>
              <w:spacing w:before="0" w:after="0"/>
              <w:jc w:val="right"/>
            </w:pPr>
            <w:r w:rsidRPr="001D66F0">
              <w:t>Приложение 3</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(Кому) ___________________</w:t>
            </w:r>
            <w:r w:rsidRPr="001D66F0">
              <w:br/>
              <w:t>(наименование заказчика,</w:t>
            </w:r>
            <w:r w:rsidRPr="001D66F0">
              <w:br/>
              <w:t>организатора закупа</w:t>
            </w:r>
            <w:r w:rsidRPr="001D66F0">
              <w:br/>
              <w:t>или единого дистрибьютора)</w:t>
            </w:r>
          </w:p>
        </w:tc>
      </w:tr>
    </w:tbl>
    <w:p w:rsidR="00851D30" w:rsidRPr="001D66F0" w:rsidRDefault="00851D30" w:rsidP="00851D30">
      <w:bookmarkStart w:id="11" w:name="z56"/>
      <w:r w:rsidRPr="001D66F0">
        <w:rPr>
          <w:b/>
        </w:rPr>
        <w:t xml:space="preserve"> Заявка на участие в тендере</w:t>
      </w:r>
    </w:p>
    <w:p w:rsidR="00851D30" w:rsidRPr="001D66F0" w:rsidRDefault="00851D30" w:rsidP="00851D30">
      <w:pPr>
        <w:jc w:val="both"/>
      </w:pPr>
      <w:bookmarkStart w:id="12" w:name="z57"/>
      <w:bookmarkEnd w:id="11"/>
      <w:r w:rsidRPr="001D66F0">
        <w:t>      ______________________________________________________________________</w:t>
      </w:r>
    </w:p>
    <w:bookmarkEnd w:id="12"/>
    <w:p w:rsidR="00851D30" w:rsidRPr="001D66F0" w:rsidRDefault="00851D30" w:rsidP="00851D30">
      <w:pPr>
        <w:jc w:val="both"/>
      </w:pPr>
      <w:r w:rsidRPr="001D66F0">
        <w:t xml:space="preserve">(наименование потенциального поставщика), рассмотрев объявление/ </w:t>
      </w:r>
      <w:proofErr w:type="gramStart"/>
      <w:r w:rsidRPr="001D66F0">
        <w:t>тендерную</w:t>
      </w:r>
      <w:proofErr w:type="gramEnd"/>
    </w:p>
    <w:p w:rsidR="00851D30" w:rsidRPr="001D66F0" w:rsidRDefault="00851D30" w:rsidP="00851D30">
      <w:pPr>
        <w:jc w:val="both"/>
      </w:pPr>
      <w:r w:rsidRPr="001D66F0">
        <w:t>документацию по проведению тендера № __________________________________,</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proofErr w:type="gramStart"/>
      <w:r w:rsidRPr="001D66F0">
        <w:t>(название тендера) получение которой настоящим удостоверяется (указывается,</w:t>
      </w:r>
      <w:proofErr w:type="gramEnd"/>
    </w:p>
    <w:p w:rsidR="00851D30" w:rsidRPr="001D66F0" w:rsidRDefault="00851D30" w:rsidP="00851D30">
      <w:pPr>
        <w:jc w:val="both"/>
      </w:pPr>
      <w:r w:rsidRPr="001D66F0">
        <w:t>если получена тендерная документация), настоящей заявкой выражает согласие</w:t>
      </w:r>
    </w:p>
    <w:p w:rsidR="00851D30" w:rsidRPr="001D66F0" w:rsidRDefault="00851D30" w:rsidP="00851D30">
      <w:pPr>
        <w:jc w:val="both"/>
      </w:pPr>
      <w:r w:rsidRPr="001D66F0">
        <w:t>осуществить поставку лекарственных средств/медицинских изделий</w:t>
      </w:r>
    </w:p>
    <w:p w:rsidR="00851D30" w:rsidRPr="001D66F0" w:rsidRDefault="00851D30" w:rsidP="00851D30">
      <w:pPr>
        <w:jc w:val="both"/>
      </w:pPr>
      <w:r w:rsidRPr="001D66F0">
        <w:t>/фармацевтических услуг в соответствии с условиями объявления/</w:t>
      </w:r>
      <w:proofErr w:type="gramStart"/>
      <w:r w:rsidRPr="001D66F0">
        <w:t>тендерной</w:t>
      </w:r>
      <w:proofErr w:type="gramEnd"/>
    </w:p>
    <w:p w:rsidR="00851D30" w:rsidRPr="001D66F0" w:rsidRDefault="00851D30" w:rsidP="00851D30">
      <w:pPr>
        <w:jc w:val="both"/>
      </w:pPr>
      <w:r w:rsidRPr="001D66F0">
        <w:t>документацией по следующим лотам:</w:t>
      </w:r>
    </w:p>
    <w:p w:rsidR="00851D30" w:rsidRPr="001D66F0" w:rsidRDefault="00851D30" w:rsidP="00851D30">
      <w:pPr>
        <w:jc w:val="both"/>
      </w:pPr>
      <w:r w:rsidRPr="001D66F0">
        <w:t>1)________________________________________________________ (номер лота)</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r w:rsidRPr="001D66F0">
        <w:t>(подробное описание лекарственных средств/медицинских изделий/фармацевтических услуг)</w:t>
      </w:r>
    </w:p>
    <w:p w:rsidR="00851D30" w:rsidRPr="001D66F0" w:rsidRDefault="00851D30" w:rsidP="00851D30">
      <w:pPr>
        <w:jc w:val="both"/>
      </w:pPr>
      <w:r w:rsidRPr="001D66F0">
        <w:t>2)________________ (номер лота)</w:t>
      </w:r>
    </w:p>
    <w:p w:rsidR="00851D30" w:rsidRPr="001D66F0" w:rsidRDefault="00851D30" w:rsidP="00851D30">
      <w:pPr>
        <w:jc w:val="both"/>
      </w:pPr>
      <w:r w:rsidRPr="001D66F0">
        <w:t>________________________________________________________________________</w:t>
      </w:r>
    </w:p>
    <w:p w:rsidR="00851D30" w:rsidRPr="001D66F0" w:rsidRDefault="00851D30" w:rsidP="00851D30">
      <w:pPr>
        <w:jc w:val="both"/>
      </w:pPr>
      <w:proofErr w:type="gramStart"/>
      <w:r w:rsidRPr="001D66F0">
        <w:t>(подробное описание лекарственных средств/медицинских изделий/фармацевтических</w:t>
      </w:r>
      <w:proofErr w:type="gramEnd"/>
    </w:p>
    <w:p w:rsidR="00851D30" w:rsidRPr="001D66F0" w:rsidRDefault="00851D30" w:rsidP="00851D30">
      <w:pPr>
        <w:jc w:val="both"/>
      </w:pPr>
      <w:r w:rsidRPr="001D66F0">
        <w:t>услуг) в соответствии с требованиями и условиями,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lastRenderedPageBreak/>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1D66F0" w:rsidRDefault="00851D30" w:rsidP="00851D30">
      <w:pPr>
        <w:jc w:val="both"/>
      </w:pPr>
      <w:r w:rsidRPr="001D66F0">
        <w:t>постановлением Правительства Республики Казахстан от 4 июня 2021 года № 375</w:t>
      </w:r>
    </w:p>
    <w:p w:rsidR="00851D30" w:rsidRPr="001D66F0" w:rsidRDefault="00851D30" w:rsidP="00851D30">
      <w:pPr>
        <w:jc w:val="both"/>
      </w:pPr>
      <w:r w:rsidRPr="001D66F0">
        <w:t>(далее – Правила).</w:t>
      </w:r>
    </w:p>
    <w:p w:rsidR="00851D30" w:rsidRPr="001D66F0" w:rsidRDefault="00851D30" w:rsidP="00851D30">
      <w:pPr>
        <w:jc w:val="both"/>
      </w:pPr>
      <w:r w:rsidRPr="001D66F0">
        <w:t>Потенциальный поставщик подтверждает, что ознакомлен с требованиями и</w:t>
      </w:r>
    </w:p>
    <w:p w:rsidR="00851D30" w:rsidRPr="001D66F0" w:rsidRDefault="00851D30" w:rsidP="00851D30">
      <w:pPr>
        <w:jc w:val="both"/>
      </w:pPr>
      <w:r w:rsidRPr="001D66F0">
        <w:t xml:space="preserve">условиями, предусмотренными Правилами, и </w:t>
      </w:r>
      <w:proofErr w:type="gramStart"/>
      <w:r w:rsidRPr="001D66F0">
        <w:t>осведомлен</w:t>
      </w:r>
      <w:proofErr w:type="gramEnd"/>
      <w:r w:rsidRPr="001D66F0">
        <w:t xml:space="preserve"> об ответственности</w:t>
      </w:r>
    </w:p>
    <w:p w:rsidR="00851D30" w:rsidRPr="001D66F0" w:rsidRDefault="00851D30" w:rsidP="00851D30">
      <w:pPr>
        <w:jc w:val="both"/>
      </w:pPr>
      <w:r w:rsidRPr="001D66F0">
        <w:t xml:space="preserve">за предоставление конкурсной комиссии недостоверных сведений </w:t>
      </w:r>
      <w:proofErr w:type="gramStart"/>
      <w:r w:rsidRPr="001D66F0">
        <w:t>о</w:t>
      </w:r>
      <w:proofErr w:type="gramEnd"/>
      <w:r w:rsidRPr="001D66F0">
        <w:t xml:space="preserve"> своей</w:t>
      </w:r>
    </w:p>
    <w:p w:rsidR="00851D30" w:rsidRPr="001D66F0" w:rsidRDefault="00851D30" w:rsidP="00851D30">
      <w:pPr>
        <w:jc w:val="both"/>
      </w:pPr>
      <w:r w:rsidRPr="001D66F0">
        <w:t>правомочности, квалификации, качественных и иных характеристиках поставки</w:t>
      </w:r>
    </w:p>
    <w:p w:rsidR="00851D30" w:rsidRPr="001D66F0" w:rsidRDefault="00851D30" w:rsidP="00851D30">
      <w:pPr>
        <w:jc w:val="both"/>
      </w:pPr>
      <w:r w:rsidRPr="001D66F0">
        <w:t xml:space="preserve">медицинской техники, а также иных ограничениях, предусмотренных </w:t>
      </w:r>
      <w:proofErr w:type="gramStart"/>
      <w:r w:rsidRPr="001D66F0">
        <w:t>действующим</w:t>
      </w:r>
      <w:proofErr w:type="gramEnd"/>
    </w:p>
    <w:p w:rsidR="00851D30" w:rsidRPr="001D66F0" w:rsidRDefault="00851D30" w:rsidP="00851D30">
      <w:pPr>
        <w:jc w:val="both"/>
      </w:pPr>
      <w:r w:rsidRPr="001D66F0">
        <w:t>законодательством Республики Казахстан.</w:t>
      </w:r>
    </w:p>
    <w:p w:rsidR="00851D30" w:rsidRPr="001D66F0" w:rsidRDefault="00851D30" w:rsidP="00851D30">
      <w:pPr>
        <w:jc w:val="both"/>
      </w:pPr>
      <w:r w:rsidRPr="001D66F0">
        <w:t>Потенциальный поставщик подтверждает достоверность сведений в данной заявке</w:t>
      </w:r>
    </w:p>
    <w:p w:rsidR="00851D30" w:rsidRPr="001D66F0" w:rsidRDefault="00851D30" w:rsidP="00851D30">
      <w:pPr>
        <w:jc w:val="both"/>
      </w:pPr>
      <w:r w:rsidRPr="001D66F0">
        <w:t>и прилагаемых к ней документов:</w:t>
      </w:r>
    </w:p>
    <w:p w:rsidR="00851D30" w:rsidRPr="001D66F0"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п\</w:t>
            </w:r>
            <w:proofErr w:type="gramStart"/>
            <w:r w:rsidRPr="001D66F0">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Количество листов</w:t>
            </w:r>
          </w:p>
        </w:tc>
      </w:tr>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jc w:val="both"/>
      </w:pPr>
      <w:bookmarkStart w:id="13" w:name="z58"/>
      <w:r w:rsidRPr="001D66F0">
        <w:t>      Настоящая заявка действует до подведения итогов тендера.</w:t>
      </w:r>
    </w:p>
    <w:bookmarkEnd w:id="13"/>
    <w:p w:rsidR="00851D30" w:rsidRPr="001D66F0" w:rsidRDefault="00851D30" w:rsidP="00851D30">
      <w:pPr>
        <w:jc w:val="both"/>
      </w:pPr>
      <w:r w:rsidRPr="001D66F0">
        <w:t>      Должность, Ф.И.О. (при его наличии) и подпись лица, имеющего полномочия</w:t>
      </w:r>
    </w:p>
    <w:p w:rsidR="00851D30" w:rsidRPr="001D66F0" w:rsidRDefault="00851D30" w:rsidP="00851D30">
      <w:pPr>
        <w:jc w:val="both"/>
      </w:pPr>
      <w:r w:rsidRPr="001D66F0">
        <w:t>подписать тендерную заявку от имени и по поручению</w:t>
      </w:r>
    </w:p>
    <w:p w:rsidR="00851D30" w:rsidRPr="001D66F0" w:rsidRDefault="00851D30" w:rsidP="00851D30">
      <w:pPr>
        <w:jc w:val="both"/>
      </w:pPr>
      <w:r w:rsidRPr="001D66F0">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1D66F0" w:rsidRPr="001D66F0"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"___" _______ 20__г.</w:t>
            </w:r>
          </w:p>
        </w:tc>
      </w:tr>
    </w:tbl>
    <w:p w:rsidR="00851D30" w:rsidRPr="001D66F0" w:rsidRDefault="00851D30" w:rsidP="00851D30">
      <w:pPr>
        <w:pStyle w:val="a7"/>
        <w:shd w:val="clear" w:color="auto" w:fill="FFFFFF"/>
        <w:spacing w:before="0" w:after="0"/>
        <w:ind w:firstLine="709"/>
        <w:jc w:val="right"/>
        <w:rPr>
          <w:color w:val="auto"/>
          <w:spacing w:val="2"/>
          <w:sz w:val="24"/>
          <w:szCs w:val="24"/>
        </w:rPr>
      </w:pPr>
    </w:p>
    <w:p w:rsidR="00851D30" w:rsidRPr="001D66F0" w:rsidRDefault="00851D30" w:rsidP="00851D30">
      <w:pPr>
        <w:pStyle w:val="j15"/>
        <w:shd w:val="clear" w:color="auto" w:fill="FFFFFF"/>
        <w:spacing w:before="0" w:after="0"/>
        <w:ind w:firstLine="6804"/>
        <w:jc w:val="right"/>
        <w:rPr>
          <w:spacing w:val="2"/>
        </w:rPr>
      </w:pPr>
      <w:r w:rsidRPr="001D66F0">
        <w:br w:type="page"/>
      </w:r>
    </w:p>
    <w:tbl>
      <w:tblPr>
        <w:tblW w:w="0" w:type="auto"/>
        <w:tblCellSpacing w:w="0" w:type="auto"/>
        <w:tblInd w:w="115" w:type="dxa"/>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4</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851D30" w:rsidRPr="001D66F0" w:rsidRDefault="00851D30" w:rsidP="00522287">
            <w:pPr>
              <w:jc w:val="right"/>
            </w:pPr>
          </w:p>
        </w:tc>
      </w:tr>
    </w:tbl>
    <w:p w:rsidR="00851D30" w:rsidRPr="001D66F0" w:rsidRDefault="00851D30" w:rsidP="00851D30">
      <w:pPr>
        <w:rPr>
          <w:b/>
        </w:rPr>
      </w:pPr>
      <w:bookmarkStart w:id="14" w:name="z72"/>
      <w:r w:rsidRPr="001D66F0">
        <w:rPr>
          <w:b/>
        </w:rPr>
        <w:t xml:space="preserve"> Опись документов, прилагаемых к заявке потенциального поставщика</w:t>
      </w:r>
    </w:p>
    <w:p w:rsidR="00851D30" w:rsidRPr="001D66F0"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1D66F0" w:rsidRDefault="00851D30" w:rsidP="00522287">
            <w:pPr>
              <w:spacing w:after="20"/>
              <w:ind w:left="20"/>
              <w:jc w:val="both"/>
            </w:pPr>
            <w:r w:rsidRPr="001D66F0">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xml:space="preserve">Оригинал, копия, нотариально </w:t>
            </w:r>
            <w:proofErr w:type="spellStart"/>
            <w:r w:rsidRPr="001D66F0">
              <w:t>засвидетельство</w:t>
            </w:r>
            <w:proofErr w:type="spellEnd"/>
            <w:r w:rsidRPr="001D66F0">
              <w:t xml:space="preserve">-ванная копия (указать </w:t>
            </w:r>
            <w:proofErr w:type="gramStart"/>
            <w:r w:rsidRPr="001D66F0">
              <w:t>нужное</w:t>
            </w:r>
            <w:proofErr w:type="gramEnd"/>
            <w:r w:rsidRPr="001D66F0">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Номер страницы</w:t>
            </w: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tc>
        <w:tc>
          <w:tcPr>
            <w:tcW w:w="3888"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5</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3888" w:type="dxa"/>
            <w:tcMar>
              <w:top w:w="15" w:type="dxa"/>
              <w:left w:w="15" w:type="dxa"/>
              <w:bottom w:w="15" w:type="dxa"/>
              <w:right w:w="15" w:type="dxa"/>
            </w:tcMar>
            <w:vAlign w:val="center"/>
          </w:tcPr>
          <w:p w:rsidR="00851D30" w:rsidRPr="001D66F0" w:rsidRDefault="00851D30" w:rsidP="00522287">
            <w:pPr>
              <w:jc w:val="right"/>
            </w:pPr>
            <w:r w:rsidRPr="001D66F0">
              <w:t>Форма</w:t>
            </w:r>
          </w:p>
        </w:tc>
      </w:tr>
    </w:tbl>
    <w:p w:rsidR="00851D30" w:rsidRPr="001D66F0" w:rsidRDefault="00851D30" w:rsidP="00851D30">
      <w:bookmarkStart w:id="15" w:name="z84"/>
      <w:r w:rsidRPr="001D66F0">
        <w:rPr>
          <w:b/>
        </w:rPr>
        <w:t xml:space="preserve"> Ценовое предложение потенциального поставщика</w:t>
      </w:r>
      <w:r w:rsidRPr="001D66F0">
        <w:br/>
      </w:r>
      <w:r w:rsidRPr="001D66F0">
        <w:rPr>
          <w:b/>
        </w:rPr>
        <w:t>_______________________________________________</w:t>
      </w:r>
      <w:r w:rsidRPr="001D66F0">
        <w:br/>
      </w:r>
      <w:r w:rsidRPr="001D66F0">
        <w:rPr>
          <w:b/>
        </w:rPr>
        <w:t>(наименование потенциального поставщика)</w:t>
      </w:r>
      <w:r w:rsidRPr="001D66F0">
        <w:br/>
      </w:r>
      <w:r w:rsidRPr="001D66F0">
        <w:rPr>
          <w:b/>
        </w:rPr>
        <w:t>на поставку лекарственного средства или медицинского изделия</w:t>
      </w:r>
    </w:p>
    <w:p w:rsidR="00851D30" w:rsidRPr="001D66F0" w:rsidRDefault="00851D30" w:rsidP="00851D30">
      <w:pPr>
        <w:jc w:val="both"/>
      </w:pPr>
      <w:bookmarkStart w:id="16" w:name="z85"/>
      <w:bookmarkEnd w:id="15"/>
      <w:r w:rsidRPr="001D66F0">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1D66F0" w:rsidRDefault="00851D30" w:rsidP="00522287">
            <w:pPr>
              <w:spacing w:after="20"/>
              <w:ind w:left="20"/>
              <w:jc w:val="both"/>
              <w:rPr>
                <w:sz w:val="20"/>
                <w:szCs w:val="20"/>
              </w:rPr>
            </w:pPr>
            <w:r w:rsidRPr="001D66F0">
              <w:rPr>
                <w:sz w:val="20"/>
                <w:szCs w:val="20"/>
              </w:rPr>
              <w:t xml:space="preserve">№ </w:t>
            </w:r>
            <w:proofErr w:type="gramStart"/>
            <w:r w:rsidRPr="001D66F0">
              <w:rPr>
                <w:sz w:val="20"/>
                <w:szCs w:val="20"/>
              </w:rPr>
              <w:t>п</w:t>
            </w:r>
            <w:proofErr w:type="gramEnd"/>
            <w:r w:rsidRPr="001D66F0">
              <w:rPr>
                <w:sz w:val="20"/>
                <w:szCs w:val="20"/>
              </w:rPr>
              <w:t>/п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bookmarkStart w:id="17" w:name="z86"/>
            <w:r w:rsidRPr="001D66F0">
              <w:rPr>
                <w:sz w:val="20"/>
                <w:szCs w:val="20"/>
              </w:rPr>
              <w:t>Содержание</w:t>
            </w:r>
          </w:p>
          <w:bookmarkEnd w:id="17"/>
          <w:p w:rsidR="00851D30" w:rsidRPr="001D66F0" w:rsidRDefault="00851D30" w:rsidP="00522287">
            <w:pPr>
              <w:spacing w:after="20"/>
              <w:ind w:left="20"/>
              <w:jc w:val="both"/>
              <w:rPr>
                <w:sz w:val="20"/>
                <w:szCs w:val="20"/>
              </w:rPr>
            </w:pPr>
            <w:r w:rsidRPr="001D66F0">
              <w:rPr>
                <w:sz w:val="20"/>
                <w:szCs w:val="20"/>
              </w:rPr>
              <w:t>(для заполнения потенциальным поставщиком)</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xml:space="preserve">Единица измерения по регистрационному удостоверению/разрешению на разовый ввоз/цена с наценкой Единого </w:t>
            </w:r>
            <w:r w:rsidRPr="001D66F0">
              <w:rPr>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 xml:space="preserve"> * </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bl>
    <w:p w:rsidR="00851D30" w:rsidRPr="001D66F0" w:rsidRDefault="00851D30" w:rsidP="00851D30">
      <w:pPr>
        <w:jc w:val="both"/>
      </w:pPr>
      <w:bookmarkStart w:id="18" w:name="z87"/>
      <w:r w:rsidRPr="001D66F0">
        <w:t>      * указывается цена потенциальным поставщиком и автоматически веб-порталом</w:t>
      </w:r>
    </w:p>
    <w:bookmarkEnd w:id="18"/>
    <w:p w:rsidR="00851D30" w:rsidRPr="001D66F0" w:rsidRDefault="00851D30" w:rsidP="00851D30">
      <w:pPr>
        <w:jc w:val="both"/>
      </w:pPr>
      <w:r w:rsidRPr="001D66F0">
        <w:t>формируется цена с учетом наценки Единого дистрибьютора</w:t>
      </w:r>
    </w:p>
    <w:p w:rsidR="00851D30" w:rsidRPr="001D66F0" w:rsidRDefault="00851D30" w:rsidP="00851D30">
      <w:pPr>
        <w:jc w:val="both"/>
      </w:pPr>
      <w:r w:rsidRPr="001D66F0">
        <w:t>Дата "___" ____________ 20___ г.</w:t>
      </w:r>
    </w:p>
    <w:p w:rsidR="00851D30" w:rsidRPr="001D66F0" w:rsidRDefault="00851D30" w:rsidP="00851D30">
      <w:pPr>
        <w:jc w:val="both"/>
      </w:pPr>
      <w:r w:rsidRPr="001D66F0">
        <w:t>Должность, Ф.И.О. (при его наличии) _________________ __________________</w:t>
      </w:r>
    </w:p>
    <w:p w:rsidR="00851D30" w:rsidRPr="001D66F0" w:rsidRDefault="00851D30" w:rsidP="00851D30">
      <w:pPr>
        <w:jc w:val="both"/>
      </w:pPr>
      <w:r w:rsidRPr="001D66F0">
        <w:t>Подпись _________</w:t>
      </w:r>
    </w:p>
    <w:p w:rsidR="00851D30" w:rsidRPr="001D66F0" w:rsidRDefault="00851D30" w:rsidP="00851D30">
      <w:pPr>
        <w:jc w:val="both"/>
      </w:pPr>
      <w:r w:rsidRPr="001D66F0">
        <w:t>Печать (при наличии)</w:t>
      </w: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rPr>
          <w:spacing w:val="2"/>
        </w:rPr>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rPr>
          <w:lang w:val="kk-KZ"/>
        </w:rPr>
      </w:pPr>
    </w:p>
    <w:p w:rsidR="00FE566D" w:rsidRPr="00FE566D" w:rsidRDefault="00FE566D" w:rsidP="00851D30">
      <w:pPr>
        <w:pStyle w:val="j15"/>
        <w:shd w:val="clear" w:color="auto" w:fill="FFFFFF"/>
        <w:spacing w:before="0" w:after="0"/>
        <w:jc w:val="right"/>
        <w:rPr>
          <w:lang w:val="kk-KZ"/>
        </w:rPr>
      </w:pPr>
    </w:p>
    <w:p w:rsidR="00A82760" w:rsidRPr="001D66F0" w:rsidRDefault="00A82760" w:rsidP="00851D30">
      <w:pPr>
        <w:pStyle w:val="j15"/>
        <w:shd w:val="clear" w:color="auto" w:fill="FFFFFF"/>
        <w:spacing w:before="0" w:after="0"/>
        <w:jc w:val="right"/>
      </w:pPr>
    </w:p>
    <w:p w:rsidR="00851D30" w:rsidRPr="001D66F0" w:rsidRDefault="00851D30" w:rsidP="00851D30">
      <w:pPr>
        <w:pStyle w:val="j15"/>
        <w:shd w:val="clear" w:color="auto" w:fill="FFFFFF"/>
        <w:spacing w:before="0" w:after="0"/>
        <w:jc w:val="right"/>
      </w:pPr>
      <w:r w:rsidRPr="001D66F0">
        <w:lastRenderedPageBreak/>
        <w:t>Приложение 6</w:t>
      </w:r>
    </w:p>
    <w:p w:rsidR="00851D30" w:rsidRPr="001D66F0" w:rsidRDefault="00851D30" w:rsidP="00851D30">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1D66F0" w:rsidRPr="001D66F0" w:rsidTr="00522287">
        <w:trPr>
          <w:trHeight w:val="30"/>
          <w:tblCellSpacing w:w="0" w:type="auto"/>
        </w:trPr>
        <w:tc>
          <w:tcPr>
            <w:tcW w:w="5990" w:type="dxa"/>
            <w:tcMar>
              <w:top w:w="15" w:type="dxa"/>
              <w:left w:w="15" w:type="dxa"/>
              <w:bottom w:w="15" w:type="dxa"/>
              <w:right w:w="15" w:type="dxa"/>
            </w:tcMar>
            <w:vAlign w:val="center"/>
          </w:tcPr>
          <w:p w:rsidR="00851D30" w:rsidRPr="001D66F0" w:rsidRDefault="00851D30" w:rsidP="00522287">
            <w:pPr>
              <w:jc w:val="right"/>
            </w:pPr>
            <w:bookmarkStart w:id="19" w:name="z98"/>
            <w:r w:rsidRPr="001D66F0">
              <w:t> </w:t>
            </w:r>
          </w:p>
        </w:tc>
        <w:tc>
          <w:tcPr>
            <w:tcW w:w="3800" w:type="dxa"/>
            <w:tcMar>
              <w:top w:w="15" w:type="dxa"/>
              <w:left w:w="15" w:type="dxa"/>
              <w:bottom w:w="15" w:type="dxa"/>
              <w:right w:w="15" w:type="dxa"/>
            </w:tcMar>
            <w:vAlign w:val="center"/>
          </w:tcPr>
          <w:p w:rsidR="00851D30" w:rsidRPr="001D66F0" w:rsidRDefault="00851D30" w:rsidP="00522287">
            <w:pPr>
              <w:jc w:val="right"/>
            </w:pPr>
            <w:r w:rsidRPr="001D66F0">
              <w:t>Форма для организатора</w:t>
            </w:r>
            <w:r w:rsidRPr="001D66F0">
              <w:br/>
              <w:t>закупа, заказчика</w:t>
            </w:r>
          </w:p>
        </w:tc>
      </w:tr>
    </w:tbl>
    <w:p w:rsidR="00851D30" w:rsidRPr="001D66F0" w:rsidRDefault="00851D30" w:rsidP="00851D30">
      <w:pPr>
        <w:jc w:val="both"/>
      </w:pPr>
      <w:bookmarkStart w:id="20" w:name="z96"/>
      <w:r w:rsidRPr="001D66F0">
        <w:t>      Исх. № __________</w:t>
      </w:r>
    </w:p>
    <w:bookmarkEnd w:id="20"/>
    <w:p w:rsidR="00851D30" w:rsidRPr="001D66F0" w:rsidRDefault="00851D30" w:rsidP="00851D30">
      <w:pPr>
        <w:jc w:val="both"/>
      </w:pPr>
      <w:r w:rsidRPr="001D66F0">
        <w:t>Дата ____________</w:t>
      </w: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center"/>
            </w:pPr>
            <w:r w:rsidRPr="001D66F0">
              <w:t>Кому:</w:t>
            </w:r>
            <w:r w:rsidRPr="001D66F0">
              <w:br/>
              <w:t>____________________________</w:t>
            </w:r>
            <w:r w:rsidRPr="001D66F0">
              <w:br/>
              <w:t>(наименование и реквизиты</w:t>
            </w:r>
            <w:r w:rsidRPr="001D66F0">
              <w:br/>
              <w:t>организатора закупа, заказчика)</w:t>
            </w:r>
          </w:p>
        </w:tc>
      </w:tr>
    </w:tbl>
    <w:p w:rsidR="00851D30" w:rsidRPr="001D66F0" w:rsidRDefault="00851D30" w:rsidP="00851D30">
      <w:r w:rsidRPr="001D66F0">
        <w:rPr>
          <w:b/>
        </w:rPr>
        <w:t xml:space="preserve"> Банковская гарантия (вид обеспечения тендерной или конкурсной заявки)</w:t>
      </w:r>
      <w:r w:rsidRPr="001D66F0">
        <w:br/>
      </w:r>
      <w:r w:rsidRPr="001D66F0">
        <w:rPr>
          <w:b/>
        </w:rPr>
        <w:t>Наименование банка (филиала банка)</w:t>
      </w:r>
      <w:r w:rsidRPr="001D66F0">
        <w:br/>
      </w:r>
      <w:r w:rsidRPr="001D66F0">
        <w:rPr>
          <w:b/>
        </w:rPr>
        <w:t>_________________________________________________</w:t>
      </w:r>
      <w:r w:rsidRPr="001D66F0">
        <w:br/>
      </w:r>
      <w:r w:rsidRPr="001D66F0">
        <w:rPr>
          <w:b/>
        </w:rPr>
        <w:t>(наименование, БИН и другие реквизиты банка)</w:t>
      </w:r>
      <w:r w:rsidRPr="001D66F0">
        <w:br/>
      </w:r>
      <w:r w:rsidRPr="001D66F0">
        <w:rPr>
          <w:b/>
        </w:rPr>
        <w:t>Гарантийное обеспечение № ____________________</w:t>
      </w:r>
    </w:p>
    <w:p w:rsidR="00851D30" w:rsidRPr="001D66F0" w:rsidRDefault="00851D30" w:rsidP="00851D30">
      <w:pPr>
        <w:jc w:val="both"/>
      </w:pPr>
      <w:bookmarkStart w:id="21" w:name="z99"/>
      <w:bookmarkEnd w:id="19"/>
      <w:r w:rsidRPr="001D66F0">
        <w:t>      "__" _____ 20__ года</w:t>
      </w:r>
    </w:p>
    <w:p w:rsidR="00851D30" w:rsidRPr="001D66F0" w:rsidRDefault="00851D30" w:rsidP="00851D30">
      <w:pPr>
        <w:jc w:val="both"/>
      </w:pPr>
      <w:bookmarkStart w:id="22" w:name="z100"/>
      <w:bookmarkEnd w:id="21"/>
      <w:r w:rsidRPr="001D66F0">
        <w:t>      Банк (филиал банка) _____________________________________________________</w:t>
      </w:r>
    </w:p>
    <w:bookmarkEnd w:id="22"/>
    <w:p w:rsidR="00851D30" w:rsidRPr="001D66F0" w:rsidRDefault="00851D30" w:rsidP="00851D30">
      <w:pPr>
        <w:jc w:val="both"/>
      </w:pPr>
      <w:r w:rsidRPr="001D66F0">
        <w:t>(наименование) (далее – Банк) проинформирован,</w:t>
      </w:r>
    </w:p>
    <w:p w:rsidR="00851D30" w:rsidRPr="001D66F0" w:rsidRDefault="00851D30" w:rsidP="00851D30">
      <w:pPr>
        <w:jc w:val="both"/>
      </w:pPr>
      <w:r w:rsidRPr="001D66F0">
        <w:t>что ____________________________________________________________________</w:t>
      </w:r>
    </w:p>
    <w:p w:rsidR="00851D30" w:rsidRPr="001D66F0" w:rsidRDefault="00851D30" w:rsidP="00851D30">
      <w:pPr>
        <w:jc w:val="both"/>
      </w:pPr>
      <w:r w:rsidRPr="001D66F0">
        <w:t>(наименование) в дальнейшем "Потенциальный поставщик", принимает участие</w:t>
      </w:r>
    </w:p>
    <w:p w:rsidR="00851D30" w:rsidRPr="001D66F0" w:rsidRDefault="00851D30" w:rsidP="00851D30">
      <w:pPr>
        <w:jc w:val="both"/>
      </w:pPr>
      <w:r w:rsidRPr="001D66F0">
        <w:t>в тендере/конкурсе по закупу _____________________________________________,</w:t>
      </w:r>
    </w:p>
    <w:p w:rsidR="00851D30" w:rsidRPr="001D66F0" w:rsidRDefault="00851D30" w:rsidP="00851D30">
      <w:pPr>
        <w:jc w:val="both"/>
      </w:pPr>
      <w:proofErr w:type="gramStart"/>
      <w:r w:rsidRPr="001D66F0">
        <w:t>объявленном</w:t>
      </w:r>
      <w:proofErr w:type="gramEnd"/>
      <w:r w:rsidRPr="001D66F0">
        <w:t xml:space="preserve"> ___________________________________________________________</w:t>
      </w:r>
    </w:p>
    <w:p w:rsidR="00851D30" w:rsidRPr="001D66F0" w:rsidRDefault="00851D30" w:rsidP="00851D30">
      <w:pPr>
        <w:jc w:val="both"/>
      </w:pPr>
      <w:r w:rsidRPr="001D66F0">
        <w:t>(наименование заказчика/организатора закупа),</w:t>
      </w:r>
    </w:p>
    <w:p w:rsidR="00851D30" w:rsidRPr="001D66F0" w:rsidRDefault="00851D30" w:rsidP="00851D30">
      <w:pPr>
        <w:jc w:val="both"/>
      </w:pPr>
      <w:r w:rsidRPr="001D66F0">
        <w:t>_________________ (дата, месяц, год объявления) и готов осуществить оказание</w:t>
      </w:r>
    </w:p>
    <w:p w:rsidR="00851D30" w:rsidRPr="001D66F0" w:rsidRDefault="00851D30" w:rsidP="00851D30">
      <w:pPr>
        <w:jc w:val="both"/>
      </w:pPr>
      <w:r w:rsidRPr="001D66F0">
        <w:t>услуги (наименование услуги)/поставку ____________________________________</w:t>
      </w:r>
    </w:p>
    <w:p w:rsidR="00851D30" w:rsidRPr="001D66F0" w:rsidRDefault="00851D30" w:rsidP="00851D30">
      <w:pPr>
        <w:jc w:val="both"/>
      </w:pPr>
      <w:r w:rsidRPr="001D66F0">
        <w:t>(наименование и объем товара) на общую сумму_____________ (прописью) тенге.</w:t>
      </w:r>
    </w:p>
    <w:p w:rsidR="00851D30" w:rsidRPr="001D66F0" w:rsidRDefault="00851D30" w:rsidP="00851D30">
      <w:pPr>
        <w:jc w:val="both"/>
      </w:pPr>
      <w:r w:rsidRPr="001D66F0">
        <w:t>В связи с этим Банк _____________________________________________________</w:t>
      </w:r>
    </w:p>
    <w:p w:rsidR="00851D30" w:rsidRPr="001D66F0" w:rsidRDefault="00851D30" w:rsidP="00851D30">
      <w:pPr>
        <w:jc w:val="both"/>
      </w:pPr>
      <w:r w:rsidRPr="001D66F0">
        <w:t xml:space="preserve"> (наименование банка)</w:t>
      </w:r>
    </w:p>
    <w:p w:rsidR="00851D30" w:rsidRPr="001D66F0" w:rsidRDefault="00851D30" w:rsidP="00851D30">
      <w:pPr>
        <w:jc w:val="both"/>
      </w:pPr>
      <w:r w:rsidRPr="001D66F0">
        <w:t>берет на себя безотзывное обязательство выплатить организатору закупа/заказчику</w:t>
      </w:r>
    </w:p>
    <w:p w:rsidR="00851D30" w:rsidRPr="001D66F0" w:rsidRDefault="00851D30" w:rsidP="00851D30">
      <w:pPr>
        <w:jc w:val="both"/>
      </w:pPr>
      <w:r w:rsidRPr="001D66F0">
        <w:t>по первому требованию, включая требование в электронном виде на веб-портале</w:t>
      </w:r>
    </w:p>
    <w:p w:rsidR="00851D30" w:rsidRPr="001D66F0" w:rsidRDefault="00851D30" w:rsidP="00851D30">
      <w:pPr>
        <w:jc w:val="both"/>
      </w:pPr>
      <w:r w:rsidRPr="001D66F0">
        <w:t>закупок, сумму гарантийного обеспечения в размере 1 (один) процента от суммы,</w:t>
      </w:r>
    </w:p>
    <w:p w:rsidR="00851D30" w:rsidRPr="001D66F0" w:rsidRDefault="00851D30" w:rsidP="00851D30">
      <w:pPr>
        <w:jc w:val="both"/>
      </w:pPr>
      <w:proofErr w:type="gramStart"/>
      <w:r w:rsidRPr="001D66F0">
        <w:t>выделенной</w:t>
      </w:r>
      <w:proofErr w:type="gramEnd"/>
      <w:r w:rsidRPr="001D66F0">
        <w:t xml:space="preserve"> для закупа лекарственных средств, медицинских изделий или</w:t>
      </w:r>
    </w:p>
    <w:p w:rsidR="00851D30" w:rsidRPr="001D66F0" w:rsidRDefault="00851D30" w:rsidP="00851D30">
      <w:pPr>
        <w:jc w:val="both"/>
      </w:pPr>
      <w:r w:rsidRPr="001D66F0">
        <w:lastRenderedPageBreak/>
        <w:t xml:space="preserve">фармацевтических услуг </w:t>
      </w:r>
      <w:proofErr w:type="gramStart"/>
      <w:r w:rsidRPr="001D66F0">
        <w:t>равную</w:t>
      </w:r>
      <w:proofErr w:type="gramEnd"/>
      <w:r w:rsidRPr="001D66F0">
        <w:t xml:space="preserve"> ______________ (сумма в цифрах и прописью)</w:t>
      </w:r>
    </w:p>
    <w:p w:rsidR="00851D30" w:rsidRPr="001D66F0" w:rsidRDefault="00851D30" w:rsidP="00851D30">
      <w:pPr>
        <w:jc w:val="both"/>
      </w:pPr>
      <w:r w:rsidRPr="001D66F0">
        <w:t>по получении требования на оплату по основаниям,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1D66F0" w:rsidRDefault="00851D30" w:rsidP="00851D30">
      <w:pPr>
        <w:jc w:val="both"/>
      </w:pPr>
      <w:r w:rsidRPr="001D66F0">
        <w:t>постановлением Правительства Республики Казахстан от 4 июня 2021 года № 375</w:t>
      </w:r>
    </w:p>
    <w:p w:rsidR="00851D30" w:rsidRPr="001D66F0" w:rsidRDefault="00851D30" w:rsidP="00851D30">
      <w:pPr>
        <w:jc w:val="both"/>
      </w:pPr>
      <w:r w:rsidRPr="001D66F0">
        <w:t>(далее – Правила).</w:t>
      </w:r>
    </w:p>
    <w:p w:rsidR="00851D30" w:rsidRPr="001D66F0" w:rsidRDefault="00851D30" w:rsidP="00851D30">
      <w:pPr>
        <w:jc w:val="both"/>
      </w:pPr>
      <w:r w:rsidRPr="001D66F0">
        <w:t>Данная гарантия вступает в силу с момента вскрытия тендерной/конкурсной заявки</w:t>
      </w:r>
    </w:p>
    <w:p w:rsidR="00851D30" w:rsidRPr="001D66F0" w:rsidRDefault="00851D30" w:rsidP="00851D30">
      <w:pPr>
        <w:jc w:val="both"/>
      </w:pPr>
      <w:r w:rsidRPr="001D66F0">
        <w:t>Потенциального поставщика и действует до принятия по ней решения по существу</w:t>
      </w:r>
    </w:p>
    <w:p w:rsidR="00851D30" w:rsidRPr="001D66F0" w:rsidRDefault="00851D30" w:rsidP="00851D30">
      <w:pPr>
        <w:jc w:val="both"/>
      </w:pPr>
      <w:r w:rsidRPr="001D66F0">
        <w:t>в соответствии с Правилами, а в случае признания Потенциального поставщика</w:t>
      </w:r>
    </w:p>
    <w:p w:rsidR="00851D30" w:rsidRPr="001D66F0" w:rsidRDefault="00851D30" w:rsidP="00851D30">
      <w:pPr>
        <w:jc w:val="both"/>
      </w:pPr>
      <w:r w:rsidRPr="001D66F0">
        <w:t>победителем закупа – до представления им соответствующего гарантийного</w:t>
      </w:r>
    </w:p>
    <w:p w:rsidR="00851D30" w:rsidRPr="001D66F0" w:rsidRDefault="00851D30" w:rsidP="00851D30">
      <w:pPr>
        <w:jc w:val="both"/>
      </w:pPr>
      <w:r w:rsidRPr="001D66F0">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1D66F0" w:rsidRPr="001D66F0"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Подписи уполномоченных лиц Банка</w:t>
            </w:r>
          </w:p>
          <w:p w:rsidR="00851D30" w:rsidRPr="001D66F0" w:rsidRDefault="00851D30" w:rsidP="00522287">
            <w:pPr>
              <w:spacing w:after="20"/>
              <w:ind w:left="20"/>
              <w:jc w:val="both"/>
            </w:pPr>
            <w:proofErr w:type="gramStart"/>
            <w:r w:rsidRPr="001D66F0">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Банка</w:t>
            </w:r>
          </w:p>
        </w:tc>
      </w:tr>
    </w:tbl>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 </w:t>
            </w:r>
          </w:p>
        </w:tc>
        <w:tc>
          <w:tcPr>
            <w:tcW w:w="3888" w:type="dxa"/>
            <w:tcMar>
              <w:top w:w="15" w:type="dxa"/>
              <w:left w:w="15" w:type="dxa"/>
              <w:bottom w:w="15" w:type="dxa"/>
              <w:right w:w="15" w:type="dxa"/>
            </w:tcMar>
            <w:vAlign w:val="center"/>
          </w:tcPr>
          <w:p w:rsidR="00DD469D" w:rsidRPr="001D66F0" w:rsidRDefault="00DD469D"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851D30" w:rsidRPr="001D66F0" w:rsidRDefault="00851D30" w:rsidP="00522287">
            <w:pPr>
              <w:pStyle w:val="j15"/>
              <w:shd w:val="clear" w:color="auto" w:fill="FFFFFF" w:themeFill="background1"/>
              <w:spacing w:before="0" w:after="0"/>
              <w:jc w:val="right"/>
            </w:pPr>
            <w:r w:rsidRPr="001D66F0">
              <w:t>Приложение 7</w:t>
            </w:r>
          </w:p>
          <w:p w:rsidR="00851D30" w:rsidRPr="001D66F0" w:rsidRDefault="00851D30" w:rsidP="00522287">
            <w:pPr>
              <w:pStyle w:val="j15"/>
              <w:shd w:val="clear" w:color="auto" w:fill="FFFFFF" w:themeFill="background1"/>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pStyle w:val="j15"/>
              <w:shd w:val="clear" w:color="auto" w:fill="FFFFFF" w:themeFill="background1"/>
              <w:spacing w:before="0" w:after="0"/>
              <w:jc w:val="right"/>
            </w:pPr>
          </w:p>
          <w:p w:rsidR="00851D30" w:rsidRPr="001D66F0" w:rsidRDefault="00851D30" w:rsidP="00522287">
            <w:pPr>
              <w:shd w:val="clear" w:color="auto" w:fill="FFFFFF" w:themeFill="background1"/>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lastRenderedPageBreak/>
              <w:t> </w:t>
            </w:r>
          </w:p>
        </w:tc>
        <w:tc>
          <w:tcPr>
            <w:tcW w:w="3888"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Форма</w:t>
            </w:r>
          </w:p>
        </w:tc>
      </w:tr>
    </w:tbl>
    <w:p w:rsidR="00851D30" w:rsidRPr="001D66F0" w:rsidRDefault="00851D30" w:rsidP="00851D30">
      <w:pPr>
        <w:shd w:val="clear" w:color="auto" w:fill="FFFFFF" w:themeFill="background1"/>
      </w:pPr>
      <w:bookmarkStart w:id="23" w:name="z252"/>
      <w:r w:rsidRPr="001D66F0">
        <w:rPr>
          <w:b/>
        </w:rPr>
        <w:t xml:space="preserve"> Типовой договор закупа лекарственных средств и (или) медицинских изделий</w:t>
      </w:r>
      <w:r w:rsidRPr="001D66F0">
        <w:br/>
      </w:r>
      <w:r w:rsidRPr="001D66F0">
        <w:rPr>
          <w:b/>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1D66F0" w:rsidRPr="001D66F0"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1D66F0" w:rsidRDefault="00851D30" w:rsidP="00522287">
            <w:pPr>
              <w:shd w:val="clear" w:color="auto" w:fill="FFFFFF" w:themeFill="background1"/>
              <w:spacing w:after="20"/>
              <w:ind w:left="20"/>
              <w:jc w:val="both"/>
            </w:pPr>
            <w:r w:rsidRPr="001D66F0">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"___" __________ _____</w:t>
            </w:r>
            <w:proofErr w:type="gramStart"/>
            <w:r w:rsidRPr="001D66F0">
              <w:t>г</w:t>
            </w:r>
            <w:proofErr w:type="gramEnd"/>
            <w:r w:rsidRPr="001D66F0">
              <w:t>.</w:t>
            </w:r>
          </w:p>
        </w:tc>
      </w:tr>
    </w:tbl>
    <w:p w:rsidR="00851D30" w:rsidRPr="001D66F0" w:rsidRDefault="00851D30" w:rsidP="00851D30">
      <w:pPr>
        <w:shd w:val="clear" w:color="auto" w:fill="FFFFFF" w:themeFill="background1"/>
        <w:jc w:val="both"/>
      </w:pPr>
      <w:bookmarkStart w:id="24" w:name="z253"/>
      <w:r w:rsidRPr="001D66F0">
        <w:t xml:space="preserve">       </w:t>
      </w:r>
      <w:proofErr w:type="gramStart"/>
      <w:r w:rsidRPr="001D66F0">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1D66F0">
        <w:t xml:space="preserve"> </w:t>
      </w:r>
      <w:proofErr w:type="gramStart"/>
      <w:r w:rsidRPr="001D66F0">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1D66F0">
        <w:t>/Договор на оказание фармацевтических услуг (далее – Договор) и пришли к соглашению о нижеследующем:</w:t>
      </w:r>
    </w:p>
    <w:bookmarkEnd w:id="24"/>
    <w:p w:rsidR="00851D30" w:rsidRPr="001D66F0" w:rsidRDefault="00851D30" w:rsidP="00851D30">
      <w:pPr>
        <w:shd w:val="clear" w:color="auto" w:fill="FFFFFF" w:themeFill="background1"/>
      </w:pPr>
      <w:r w:rsidRPr="001D66F0">
        <w:rPr>
          <w:b/>
        </w:rPr>
        <w:t xml:space="preserve"> Глава 1. Термины, применяемые в Договоре</w:t>
      </w:r>
    </w:p>
    <w:p w:rsidR="00851D30" w:rsidRPr="001D66F0" w:rsidRDefault="00851D30" w:rsidP="00851D30">
      <w:pPr>
        <w:shd w:val="clear" w:color="auto" w:fill="FFFFFF" w:themeFill="background1"/>
        <w:jc w:val="both"/>
      </w:pPr>
      <w:r w:rsidRPr="001D66F0">
        <w:t>      1. В данном Договоре нижеперечисленные понятия будут иметь следующее толкование:</w:t>
      </w:r>
    </w:p>
    <w:p w:rsidR="00851D30" w:rsidRPr="001D66F0" w:rsidRDefault="00851D30" w:rsidP="00851D30">
      <w:pPr>
        <w:shd w:val="clear" w:color="auto" w:fill="FFFFFF" w:themeFill="background1"/>
        <w:jc w:val="both"/>
      </w:pPr>
      <w:bookmarkStart w:id="25" w:name="z256"/>
      <w:r w:rsidRPr="001D66F0">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1D66F0" w:rsidRDefault="00851D30" w:rsidP="00851D30">
      <w:pPr>
        <w:shd w:val="clear" w:color="auto" w:fill="FFFFFF" w:themeFill="background1"/>
        <w:jc w:val="both"/>
      </w:pPr>
      <w:bookmarkStart w:id="26" w:name="z257"/>
      <w:bookmarkEnd w:id="25"/>
      <w:r w:rsidRPr="001D66F0">
        <w:t>      2) цена Договора – сумма, которая должна быть выплачена Заказчиком Поставщику в соответствии с условиями Договора;</w:t>
      </w:r>
    </w:p>
    <w:p w:rsidR="00851D30" w:rsidRPr="001D66F0" w:rsidRDefault="00851D30" w:rsidP="00851D30">
      <w:pPr>
        <w:shd w:val="clear" w:color="auto" w:fill="FFFFFF" w:themeFill="background1"/>
        <w:jc w:val="both"/>
      </w:pPr>
      <w:bookmarkStart w:id="27" w:name="z258"/>
      <w:bookmarkEnd w:id="26"/>
      <w:r w:rsidRPr="001D66F0">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1D66F0" w:rsidRDefault="00851D30" w:rsidP="00851D30">
      <w:pPr>
        <w:shd w:val="clear" w:color="auto" w:fill="FFFFFF" w:themeFill="background1"/>
        <w:jc w:val="both"/>
      </w:pPr>
      <w:bookmarkStart w:id="28" w:name="z259"/>
      <w:bookmarkEnd w:id="27"/>
      <w:r w:rsidRPr="001D66F0">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1D66F0" w:rsidRDefault="00851D30" w:rsidP="00851D30">
      <w:pPr>
        <w:shd w:val="clear" w:color="auto" w:fill="FFFFFF" w:themeFill="background1"/>
        <w:jc w:val="both"/>
      </w:pPr>
      <w:bookmarkStart w:id="29" w:name="z260"/>
      <w:bookmarkEnd w:id="28"/>
      <w:r w:rsidRPr="001D66F0">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1D66F0" w:rsidRDefault="00851D30" w:rsidP="00851D30">
      <w:pPr>
        <w:shd w:val="clear" w:color="auto" w:fill="FFFFFF" w:themeFill="background1"/>
        <w:jc w:val="both"/>
      </w:pPr>
      <w:bookmarkStart w:id="30" w:name="z261"/>
      <w:bookmarkEnd w:id="29"/>
      <w:r w:rsidRPr="001D66F0">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1D66F0" w:rsidRDefault="00851D30" w:rsidP="00851D30">
      <w:pPr>
        <w:shd w:val="clear" w:color="auto" w:fill="FFFFFF" w:themeFill="background1"/>
      </w:pPr>
      <w:bookmarkStart w:id="31" w:name="z262"/>
      <w:bookmarkEnd w:id="30"/>
      <w:r w:rsidRPr="001D66F0">
        <w:rPr>
          <w:b/>
        </w:rPr>
        <w:t xml:space="preserve"> Глава 2. Предмет Договора</w:t>
      </w:r>
    </w:p>
    <w:p w:rsidR="00851D30" w:rsidRPr="001D66F0" w:rsidRDefault="00851D30" w:rsidP="00851D30">
      <w:pPr>
        <w:shd w:val="clear" w:color="auto" w:fill="FFFFFF" w:themeFill="background1"/>
        <w:jc w:val="both"/>
      </w:pPr>
      <w:bookmarkStart w:id="32" w:name="z263"/>
      <w:bookmarkEnd w:id="31"/>
      <w:r w:rsidRPr="001D66F0">
        <w:t xml:space="preserve">      2. </w:t>
      </w:r>
      <w:proofErr w:type="gramStart"/>
      <w:r w:rsidRPr="001D66F0">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51D30" w:rsidRPr="001D66F0" w:rsidRDefault="00851D30" w:rsidP="00851D30">
      <w:pPr>
        <w:shd w:val="clear" w:color="auto" w:fill="FFFFFF" w:themeFill="background1"/>
        <w:jc w:val="both"/>
      </w:pPr>
      <w:bookmarkStart w:id="33" w:name="z264"/>
      <w:bookmarkEnd w:id="32"/>
      <w:r w:rsidRPr="001D66F0">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1D66F0" w:rsidRDefault="00851D30" w:rsidP="00851D30">
      <w:pPr>
        <w:shd w:val="clear" w:color="auto" w:fill="FFFFFF" w:themeFill="background1"/>
        <w:jc w:val="both"/>
      </w:pPr>
      <w:bookmarkStart w:id="34" w:name="z265"/>
      <w:bookmarkEnd w:id="33"/>
      <w:r w:rsidRPr="001D66F0">
        <w:t>      1) настоящий Договор;</w:t>
      </w:r>
    </w:p>
    <w:p w:rsidR="00851D30" w:rsidRPr="001D66F0" w:rsidRDefault="00851D30" w:rsidP="00851D30">
      <w:pPr>
        <w:shd w:val="clear" w:color="auto" w:fill="FFFFFF" w:themeFill="background1"/>
        <w:jc w:val="both"/>
      </w:pPr>
      <w:bookmarkStart w:id="35" w:name="z266"/>
      <w:bookmarkEnd w:id="34"/>
      <w:r w:rsidRPr="001D66F0">
        <w:t>      2) перечень закупаемых товаров;</w:t>
      </w:r>
    </w:p>
    <w:p w:rsidR="00851D30" w:rsidRPr="001D66F0" w:rsidRDefault="00851D30" w:rsidP="00851D30">
      <w:pPr>
        <w:shd w:val="clear" w:color="auto" w:fill="FFFFFF" w:themeFill="background1"/>
        <w:jc w:val="both"/>
      </w:pPr>
      <w:bookmarkStart w:id="36" w:name="z267"/>
      <w:bookmarkEnd w:id="35"/>
      <w:r w:rsidRPr="001D66F0">
        <w:t>      3) техническая спецификация;</w:t>
      </w:r>
    </w:p>
    <w:p w:rsidR="00851D30" w:rsidRPr="001D66F0" w:rsidRDefault="00851D30" w:rsidP="00851D30">
      <w:pPr>
        <w:shd w:val="clear" w:color="auto" w:fill="FFFFFF" w:themeFill="background1"/>
        <w:jc w:val="both"/>
      </w:pPr>
      <w:bookmarkStart w:id="37" w:name="z268"/>
      <w:bookmarkEnd w:id="36"/>
      <w:r w:rsidRPr="001D66F0">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1D66F0" w:rsidRDefault="00851D30" w:rsidP="00851D30">
      <w:pPr>
        <w:shd w:val="clear" w:color="auto" w:fill="FFFFFF" w:themeFill="background1"/>
      </w:pPr>
      <w:bookmarkStart w:id="38" w:name="z269"/>
      <w:bookmarkEnd w:id="37"/>
      <w:r w:rsidRPr="001D66F0">
        <w:rPr>
          <w:b/>
        </w:rPr>
        <w:t xml:space="preserve"> Глава 3. Цена Договора и оплата</w:t>
      </w:r>
    </w:p>
    <w:p w:rsidR="00851D30" w:rsidRPr="001D66F0" w:rsidRDefault="00851D30" w:rsidP="00851D30">
      <w:pPr>
        <w:shd w:val="clear" w:color="auto" w:fill="FFFFFF" w:themeFill="background1"/>
        <w:jc w:val="both"/>
      </w:pPr>
      <w:bookmarkStart w:id="39" w:name="z270"/>
      <w:bookmarkEnd w:id="38"/>
      <w:r w:rsidRPr="001D66F0">
        <w:t xml:space="preserve">      4. Цена Договора (для ГУ указать наименование товаров </w:t>
      </w:r>
      <w:proofErr w:type="gramStart"/>
      <w:r w:rsidRPr="001D66F0">
        <w:t>согласно</w:t>
      </w:r>
      <w:proofErr w:type="gramEnd"/>
      <w:r w:rsidRPr="001D66F0">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1D66F0" w:rsidRDefault="00851D30" w:rsidP="00851D30">
      <w:pPr>
        <w:shd w:val="clear" w:color="auto" w:fill="FFFFFF" w:themeFill="background1"/>
        <w:jc w:val="both"/>
      </w:pPr>
      <w:bookmarkStart w:id="40" w:name="z271"/>
      <w:bookmarkEnd w:id="39"/>
      <w:r w:rsidRPr="001D66F0">
        <w:t>      5. Оплата Поставщику за поставленные товары производиться на следующих условиях:</w:t>
      </w:r>
    </w:p>
    <w:p w:rsidR="00851D30" w:rsidRPr="001D66F0" w:rsidRDefault="00851D30" w:rsidP="00851D30">
      <w:pPr>
        <w:shd w:val="clear" w:color="auto" w:fill="FFFFFF" w:themeFill="background1"/>
        <w:jc w:val="both"/>
      </w:pPr>
      <w:bookmarkStart w:id="41" w:name="z272"/>
      <w:bookmarkEnd w:id="40"/>
      <w:r w:rsidRPr="001D66F0">
        <w:t>      Форма оплаты _____________ (перечисление, за наличный расчет, аккредитив и иные платежи)</w:t>
      </w:r>
    </w:p>
    <w:bookmarkEnd w:id="41"/>
    <w:p w:rsidR="00851D30" w:rsidRPr="001D66F0" w:rsidRDefault="00851D30" w:rsidP="00851D30">
      <w:pPr>
        <w:shd w:val="clear" w:color="auto" w:fill="FFFFFF" w:themeFill="background1"/>
        <w:jc w:val="both"/>
      </w:pPr>
      <w:r w:rsidRPr="001D66F0">
        <w:t>      Сроки выплат ____ (пример: % после приемки товара в пункте назначения или предоплата, или иное).</w:t>
      </w:r>
    </w:p>
    <w:p w:rsidR="00851D30" w:rsidRPr="001D66F0" w:rsidRDefault="00851D30" w:rsidP="00851D30">
      <w:pPr>
        <w:shd w:val="clear" w:color="auto" w:fill="FFFFFF" w:themeFill="background1"/>
        <w:jc w:val="both"/>
      </w:pPr>
      <w:r w:rsidRPr="001D66F0">
        <w:t>      6. Необходимые документы, предшествующие оплате:</w:t>
      </w:r>
    </w:p>
    <w:p w:rsidR="00851D30" w:rsidRPr="001D66F0" w:rsidRDefault="00851D30" w:rsidP="00851D30">
      <w:pPr>
        <w:shd w:val="clear" w:color="auto" w:fill="FFFFFF" w:themeFill="background1"/>
        <w:jc w:val="both"/>
      </w:pPr>
      <w:bookmarkStart w:id="42" w:name="z275"/>
      <w:r w:rsidRPr="001D66F0">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1D66F0" w:rsidRDefault="00851D30" w:rsidP="00851D30">
      <w:pPr>
        <w:shd w:val="clear" w:color="auto" w:fill="FFFFFF" w:themeFill="background1"/>
        <w:jc w:val="both"/>
      </w:pPr>
      <w:bookmarkStart w:id="43" w:name="z276"/>
      <w:bookmarkEnd w:id="42"/>
      <w:r w:rsidRPr="001D66F0">
        <w:t>      2) _____________________ (счет-фактура или акт приемки-передачи).</w:t>
      </w:r>
    </w:p>
    <w:p w:rsidR="00851D30" w:rsidRPr="001D66F0" w:rsidRDefault="00851D30" w:rsidP="00851D30">
      <w:pPr>
        <w:shd w:val="clear" w:color="auto" w:fill="FFFFFF" w:themeFill="background1"/>
      </w:pPr>
      <w:bookmarkStart w:id="44" w:name="z277"/>
      <w:bookmarkEnd w:id="43"/>
      <w:r w:rsidRPr="001D66F0">
        <w:rPr>
          <w:b/>
        </w:rPr>
        <w:t xml:space="preserve"> Глава 4. Условия поставки и приемки товара</w:t>
      </w:r>
    </w:p>
    <w:p w:rsidR="00851D30" w:rsidRPr="001D66F0" w:rsidRDefault="00851D30" w:rsidP="00851D30">
      <w:pPr>
        <w:shd w:val="clear" w:color="auto" w:fill="FFFFFF" w:themeFill="background1"/>
        <w:jc w:val="both"/>
      </w:pPr>
      <w:bookmarkStart w:id="45" w:name="z278"/>
      <w:bookmarkEnd w:id="44"/>
      <w:r w:rsidRPr="001D66F0">
        <w:t>      7. Товары, поставляемые в рамках Договора, должны соответствовать или быть выше стандартов, указанных в технической спецификации.</w:t>
      </w:r>
    </w:p>
    <w:p w:rsidR="00851D30" w:rsidRPr="001D66F0" w:rsidRDefault="00851D30" w:rsidP="00851D30">
      <w:pPr>
        <w:shd w:val="clear" w:color="auto" w:fill="FFFFFF" w:themeFill="background1"/>
        <w:jc w:val="both"/>
      </w:pPr>
      <w:bookmarkStart w:id="46" w:name="z279"/>
      <w:bookmarkEnd w:id="45"/>
      <w:r w:rsidRPr="001D66F0">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w:t>
      </w:r>
      <w:r w:rsidRPr="001D66F0">
        <w:lastRenderedPageBreak/>
        <w:t>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1D66F0" w:rsidRDefault="00851D30" w:rsidP="00851D30">
      <w:pPr>
        <w:shd w:val="clear" w:color="auto" w:fill="FFFFFF" w:themeFill="background1"/>
        <w:jc w:val="both"/>
      </w:pPr>
      <w:bookmarkStart w:id="47" w:name="z280"/>
      <w:bookmarkEnd w:id="46"/>
      <w:r w:rsidRPr="001D66F0">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1D66F0" w:rsidRDefault="00851D30" w:rsidP="00851D30">
      <w:pPr>
        <w:shd w:val="clear" w:color="auto" w:fill="FFFFFF" w:themeFill="background1"/>
        <w:jc w:val="both"/>
      </w:pPr>
      <w:bookmarkStart w:id="48" w:name="z281"/>
      <w:bookmarkEnd w:id="47"/>
      <w:r w:rsidRPr="001D66F0">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1D66F0" w:rsidRDefault="00851D30" w:rsidP="00851D30">
      <w:pPr>
        <w:shd w:val="clear" w:color="auto" w:fill="FFFFFF" w:themeFill="background1"/>
        <w:jc w:val="both"/>
      </w:pPr>
      <w:bookmarkStart w:id="49" w:name="z282"/>
      <w:bookmarkEnd w:id="48"/>
      <w:r w:rsidRPr="001D66F0">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1D66F0" w:rsidRDefault="00851D30" w:rsidP="00851D30">
      <w:pPr>
        <w:shd w:val="clear" w:color="auto" w:fill="FFFFFF" w:themeFill="background1"/>
        <w:jc w:val="both"/>
      </w:pPr>
      <w:bookmarkStart w:id="50" w:name="z283"/>
      <w:bookmarkEnd w:id="49"/>
      <w:r w:rsidRPr="001D66F0">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1D66F0" w:rsidRDefault="00851D30" w:rsidP="00851D30">
      <w:pPr>
        <w:shd w:val="clear" w:color="auto" w:fill="FFFFFF" w:themeFill="background1"/>
        <w:jc w:val="both"/>
      </w:pPr>
      <w:bookmarkStart w:id="51" w:name="z284"/>
      <w:bookmarkEnd w:id="50"/>
      <w:r w:rsidRPr="001D66F0">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1D66F0" w:rsidRDefault="00851D30" w:rsidP="00851D30">
      <w:pPr>
        <w:shd w:val="clear" w:color="auto" w:fill="FFFFFF" w:themeFill="background1"/>
        <w:jc w:val="both"/>
      </w:pPr>
      <w:bookmarkStart w:id="52" w:name="z285"/>
      <w:bookmarkEnd w:id="51"/>
      <w:r w:rsidRPr="001D66F0">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1D66F0" w:rsidRDefault="00851D30" w:rsidP="00851D30">
      <w:pPr>
        <w:shd w:val="clear" w:color="auto" w:fill="FFFFFF" w:themeFill="background1"/>
        <w:jc w:val="both"/>
      </w:pPr>
      <w:bookmarkStart w:id="53" w:name="z286"/>
      <w:bookmarkEnd w:id="52"/>
      <w:r w:rsidRPr="001D66F0">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1D66F0" w:rsidRDefault="00851D30" w:rsidP="00851D30">
      <w:pPr>
        <w:shd w:val="clear" w:color="auto" w:fill="FFFFFF" w:themeFill="background1"/>
        <w:jc w:val="both"/>
      </w:pPr>
      <w:bookmarkStart w:id="54" w:name="z287"/>
      <w:bookmarkEnd w:id="53"/>
      <w:r w:rsidRPr="001D66F0">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1D66F0" w:rsidRDefault="00851D30" w:rsidP="00851D30">
      <w:pPr>
        <w:shd w:val="clear" w:color="auto" w:fill="FFFFFF" w:themeFill="background1"/>
      </w:pPr>
      <w:bookmarkStart w:id="55" w:name="z288"/>
      <w:bookmarkEnd w:id="54"/>
      <w:r w:rsidRPr="001D66F0">
        <w:rPr>
          <w:b/>
        </w:rPr>
        <w:t xml:space="preserve"> Глава 5. Особенности поставки и приемки медицинской техники</w:t>
      </w:r>
    </w:p>
    <w:p w:rsidR="00851D30" w:rsidRPr="001D66F0" w:rsidRDefault="00851D30" w:rsidP="00851D30">
      <w:pPr>
        <w:shd w:val="clear" w:color="auto" w:fill="FFFFFF" w:themeFill="background1"/>
        <w:jc w:val="both"/>
      </w:pPr>
      <w:bookmarkStart w:id="56" w:name="z289"/>
      <w:bookmarkEnd w:id="55"/>
      <w:r w:rsidRPr="001D66F0">
        <w:t xml:space="preserve">       14. </w:t>
      </w:r>
      <w:proofErr w:type="gramStart"/>
      <w:r w:rsidRPr="001D66F0">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D66F0">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1D66F0" w:rsidRDefault="00851D30" w:rsidP="00851D30">
      <w:pPr>
        <w:shd w:val="clear" w:color="auto" w:fill="FFFFFF" w:themeFill="background1"/>
        <w:jc w:val="both"/>
      </w:pPr>
      <w:r w:rsidRPr="001D66F0">
        <w:t>      15. В рамках данного Договора Поставщик должен предоставить услуги, указанные в тендерной документации.</w:t>
      </w:r>
    </w:p>
    <w:p w:rsidR="00851D30" w:rsidRPr="001D66F0" w:rsidRDefault="00851D30" w:rsidP="00851D30">
      <w:pPr>
        <w:shd w:val="clear" w:color="auto" w:fill="FFFFFF" w:themeFill="background1"/>
        <w:jc w:val="both"/>
      </w:pPr>
      <w:bookmarkStart w:id="57" w:name="z291"/>
      <w:r w:rsidRPr="001D66F0">
        <w:t>      16. Цены на сопутствующие услуги включены в цену Договора.</w:t>
      </w:r>
    </w:p>
    <w:p w:rsidR="00851D30" w:rsidRPr="001D66F0" w:rsidRDefault="00851D30" w:rsidP="00851D30">
      <w:pPr>
        <w:shd w:val="clear" w:color="auto" w:fill="FFFFFF" w:themeFill="background1"/>
        <w:jc w:val="both"/>
      </w:pPr>
      <w:bookmarkStart w:id="58" w:name="z292"/>
      <w:bookmarkEnd w:id="57"/>
      <w:r w:rsidRPr="001D66F0">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1D66F0" w:rsidRDefault="00851D30" w:rsidP="00851D30">
      <w:pPr>
        <w:shd w:val="clear" w:color="auto" w:fill="FFFFFF" w:themeFill="background1"/>
        <w:jc w:val="both"/>
      </w:pPr>
      <w:bookmarkStart w:id="59" w:name="z293"/>
      <w:bookmarkEnd w:id="58"/>
      <w:r w:rsidRPr="001D66F0">
        <w:t>      18. Поставщик, в случае прекращения производства им запасных частей, должен:</w:t>
      </w:r>
    </w:p>
    <w:p w:rsidR="00851D30" w:rsidRPr="001D66F0" w:rsidRDefault="00851D30" w:rsidP="00851D30">
      <w:pPr>
        <w:shd w:val="clear" w:color="auto" w:fill="FFFFFF" w:themeFill="background1"/>
        <w:jc w:val="both"/>
      </w:pPr>
      <w:bookmarkStart w:id="60" w:name="z294"/>
      <w:bookmarkEnd w:id="59"/>
      <w:r w:rsidRPr="001D66F0">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1D66F0" w:rsidRDefault="00851D30" w:rsidP="00851D30">
      <w:pPr>
        <w:shd w:val="clear" w:color="auto" w:fill="FFFFFF" w:themeFill="background1"/>
        <w:jc w:val="both"/>
      </w:pPr>
      <w:r w:rsidRPr="001D66F0">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1D66F0" w:rsidRDefault="00851D30" w:rsidP="00851D30">
      <w:pPr>
        <w:shd w:val="clear" w:color="auto" w:fill="FFFFFF" w:themeFill="background1"/>
        <w:jc w:val="both"/>
      </w:pPr>
      <w:r w:rsidRPr="001D66F0">
        <w:t>      19. Поставщик гарантирует, что товары, поставленные в рамках Договора:</w:t>
      </w:r>
    </w:p>
    <w:p w:rsidR="00851D30" w:rsidRPr="001D66F0" w:rsidRDefault="00851D30" w:rsidP="00851D30">
      <w:pPr>
        <w:shd w:val="clear" w:color="auto" w:fill="FFFFFF" w:themeFill="background1"/>
        <w:jc w:val="both"/>
      </w:pPr>
      <w:r w:rsidRPr="001D66F0">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1D66F0" w:rsidRDefault="00851D30" w:rsidP="00851D30">
      <w:pPr>
        <w:shd w:val="clear" w:color="auto" w:fill="FFFFFF" w:themeFill="background1"/>
        <w:jc w:val="both"/>
      </w:pPr>
      <w:r w:rsidRPr="001D66F0">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1D66F0" w:rsidRDefault="00851D30" w:rsidP="00851D30">
      <w:pPr>
        <w:shd w:val="clear" w:color="auto" w:fill="FFFFFF" w:themeFill="background1"/>
        <w:jc w:val="both"/>
      </w:pPr>
      <w:r w:rsidRPr="001D66F0">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1D66F0" w:rsidRDefault="00851D30" w:rsidP="00851D30">
      <w:pPr>
        <w:shd w:val="clear" w:color="auto" w:fill="FFFFFF" w:themeFill="background1"/>
        <w:jc w:val="both"/>
      </w:pPr>
      <w:r w:rsidRPr="001D66F0">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1D66F0" w:rsidRDefault="00851D30" w:rsidP="00851D30">
      <w:pPr>
        <w:shd w:val="clear" w:color="auto" w:fill="FFFFFF" w:themeFill="background1"/>
        <w:jc w:val="both"/>
      </w:pPr>
      <w:r w:rsidRPr="001D66F0">
        <w:t>      22. Заказчик обязан оперативно уведомить Поставщика в письменном виде обо всех претензиях, связанных с данной гарантией.</w:t>
      </w:r>
    </w:p>
    <w:p w:rsidR="00851D30" w:rsidRPr="001D66F0" w:rsidRDefault="00851D30" w:rsidP="00851D30">
      <w:pPr>
        <w:shd w:val="clear" w:color="auto" w:fill="FFFFFF" w:themeFill="background1"/>
        <w:jc w:val="both"/>
      </w:pPr>
      <w:r w:rsidRPr="001D66F0">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1D66F0" w:rsidRDefault="00851D30" w:rsidP="00851D30">
      <w:pPr>
        <w:shd w:val="clear" w:color="auto" w:fill="FFFFFF" w:themeFill="background1"/>
        <w:jc w:val="both"/>
      </w:pPr>
      <w:r w:rsidRPr="001D66F0">
        <w:t>      24. Если Поставщик, получив уведомление, не исправит дефек</w:t>
      </w:r>
      <w:proofErr w:type="gramStart"/>
      <w:r w:rsidRPr="001D66F0">
        <w:t>т(</w:t>
      </w:r>
      <w:proofErr w:type="gramEnd"/>
      <w:r w:rsidRPr="001D66F0">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1D66F0" w:rsidRDefault="00851D30" w:rsidP="00851D30">
      <w:pPr>
        <w:shd w:val="clear" w:color="auto" w:fill="FFFFFF" w:themeFill="background1"/>
        <w:jc w:val="both"/>
      </w:pPr>
      <w:r w:rsidRPr="001D66F0">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1D66F0" w:rsidRDefault="00851D30" w:rsidP="00851D30">
      <w:pPr>
        <w:shd w:val="clear" w:color="auto" w:fill="FFFFFF" w:themeFill="background1"/>
        <w:jc w:val="both"/>
      </w:pPr>
      <w:r w:rsidRPr="001D66F0">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1D66F0" w:rsidRDefault="00851D30" w:rsidP="00851D30">
      <w:pPr>
        <w:shd w:val="clear" w:color="auto" w:fill="FFFFFF" w:themeFill="background1"/>
      </w:pPr>
      <w:r w:rsidRPr="001D66F0">
        <w:rPr>
          <w:b/>
        </w:rPr>
        <w:t xml:space="preserve"> Глава 6. Ответственность Сторон</w:t>
      </w:r>
    </w:p>
    <w:p w:rsidR="00851D30" w:rsidRPr="001D66F0" w:rsidRDefault="00851D30" w:rsidP="00851D30">
      <w:pPr>
        <w:shd w:val="clear" w:color="auto" w:fill="FFFFFF" w:themeFill="background1"/>
        <w:jc w:val="both"/>
      </w:pPr>
      <w:r w:rsidRPr="001D66F0">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1D66F0" w:rsidRDefault="00851D30" w:rsidP="00851D30">
      <w:pPr>
        <w:shd w:val="clear" w:color="auto" w:fill="FFFFFF" w:themeFill="background1"/>
        <w:jc w:val="both"/>
      </w:pPr>
      <w:bookmarkStart w:id="61" w:name="z308"/>
      <w:r w:rsidRPr="001D66F0">
        <w:t>      28. Поставка товаров и предоставление услуг должны осуществляться Поставщиком в соответствии с графиком, указанным в таблице цен.</w:t>
      </w:r>
    </w:p>
    <w:p w:rsidR="00851D30" w:rsidRPr="001D66F0" w:rsidRDefault="00851D30" w:rsidP="00851D30">
      <w:pPr>
        <w:shd w:val="clear" w:color="auto" w:fill="FFFFFF" w:themeFill="background1"/>
        <w:jc w:val="both"/>
      </w:pPr>
      <w:bookmarkStart w:id="62" w:name="z309"/>
      <w:bookmarkEnd w:id="61"/>
      <w:r w:rsidRPr="001D66F0">
        <w:lastRenderedPageBreak/>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1D66F0" w:rsidRDefault="00851D30" w:rsidP="00851D30">
      <w:pPr>
        <w:shd w:val="clear" w:color="auto" w:fill="FFFFFF" w:themeFill="background1"/>
        <w:jc w:val="both"/>
      </w:pPr>
      <w:bookmarkStart w:id="63" w:name="z310"/>
      <w:bookmarkEnd w:id="62"/>
      <w:r w:rsidRPr="001D66F0">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D66F0">
        <w:t>е(</w:t>
      </w:r>
      <w:proofErr w:type="gramEnd"/>
      <w:r w:rsidRPr="001D66F0">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1D66F0" w:rsidRDefault="00851D30" w:rsidP="00851D30">
      <w:pPr>
        <w:shd w:val="clear" w:color="auto" w:fill="FFFFFF" w:themeFill="background1"/>
        <w:jc w:val="both"/>
      </w:pPr>
      <w:bookmarkStart w:id="64" w:name="z311"/>
      <w:bookmarkEnd w:id="63"/>
      <w:r w:rsidRPr="001D66F0">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1D66F0" w:rsidRDefault="00851D30" w:rsidP="00851D30">
      <w:pPr>
        <w:shd w:val="clear" w:color="auto" w:fill="FFFFFF" w:themeFill="background1"/>
        <w:jc w:val="both"/>
      </w:pPr>
      <w:bookmarkStart w:id="65" w:name="z312"/>
      <w:bookmarkEnd w:id="64"/>
      <w:r w:rsidRPr="001D66F0">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1D66F0" w:rsidRDefault="00851D30" w:rsidP="00851D30">
      <w:pPr>
        <w:shd w:val="clear" w:color="auto" w:fill="FFFFFF" w:themeFill="background1"/>
        <w:jc w:val="both"/>
      </w:pPr>
      <w:bookmarkStart w:id="66" w:name="z313"/>
      <w:bookmarkEnd w:id="65"/>
      <w:r w:rsidRPr="001D66F0">
        <w:t xml:space="preserve">       33. </w:t>
      </w:r>
      <w:proofErr w:type="gramStart"/>
      <w:r w:rsidRPr="001D66F0">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bookmarkEnd w:id="66"/>
    <w:p w:rsidR="00851D30" w:rsidRPr="001D66F0" w:rsidRDefault="00851D30" w:rsidP="00851D30">
      <w:pPr>
        <w:shd w:val="clear" w:color="auto" w:fill="FFFFFF" w:themeFill="background1"/>
        <w:jc w:val="both"/>
      </w:pPr>
      <w:r w:rsidRPr="001D66F0">
        <w:t>      34. При возникновении форс-мажорных обстоятель</w:t>
      </w:r>
      <w:proofErr w:type="gramStart"/>
      <w:r w:rsidRPr="001D66F0">
        <w:t>ств Ст</w:t>
      </w:r>
      <w:proofErr w:type="gramEnd"/>
      <w:r w:rsidRPr="001D66F0">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D66F0">
        <w:t>Неуведомление</w:t>
      </w:r>
      <w:proofErr w:type="spellEnd"/>
      <w:r w:rsidRPr="001D66F0">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1D66F0" w:rsidRDefault="00851D30" w:rsidP="00851D30">
      <w:pPr>
        <w:shd w:val="clear" w:color="auto" w:fill="FFFFFF" w:themeFill="background1"/>
        <w:jc w:val="both"/>
      </w:pPr>
      <w:bookmarkStart w:id="67" w:name="z315"/>
      <w:r w:rsidRPr="001D66F0">
        <w:t>      35. В случае</w:t>
      </w:r>
      <w:proofErr w:type="gramStart"/>
      <w:r w:rsidRPr="001D66F0">
        <w:t>,</w:t>
      </w:r>
      <w:proofErr w:type="gramEnd"/>
      <w:r w:rsidRPr="001D66F0">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1D66F0" w:rsidRDefault="00851D30" w:rsidP="00851D30">
      <w:pPr>
        <w:shd w:val="clear" w:color="auto" w:fill="FFFFFF" w:themeFill="background1"/>
        <w:jc w:val="both"/>
      </w:pPr>
      <w:bookmarkStart w:id="68" w:name="z316"/>
      <w:bookmarkEnd w:id="67"/>
      <w:r w:rsidRPr="001D66F0">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D66F0">
        <w:t>несет никакой финансовой обязанности</w:t>
      </w:r>
      <w:proofErr w:type="gramEnd"/>
      <w:r w:rsidRPr="001D66F0">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1D66F0" w:rsidRDefault="00851D30" w:rsidP="00851D30">
      <w:pPr>
        <w:shd w:val="clear" w:color="auto" w:fill="FFFFFF" w:themeFill="background1"/>
        <w:jc w:val="both"/>
      </w:pPr>
      <w:bookmarkStart w:id="69" w:name="z317"/>
      <w:bookmarkEnd w:id="68"/>
      <w:r w:rsidRPr="001D66F0">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1D66F0" w:rsidRDefault="00851D30" w:rsidP="00851D30">
      <w:pPr>
        <w:shd w:val="clear" w:color="auto" w:fill="FFFFFF" w:themeFill="background1"/>
        <w:jc w:val="both"/>
      </w:pPr>
      <w:bookmarkStart w:id="70" w:name="z318"/>
      <w:bookmarkEnd w:id="69"/>
      <w:r w:rsidRPr="001D66F0">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1D66F0" w:rsidRDefault="00851D30" w:rsidP="00851D30">
      <w:pPr>
        <w:shd w:val="clear" w:color="auto" w:fill="FFFFFF" w:themeFill="background1"/>
        <w:jc w:val="both"/>
      </w:pPr>
      <w:bookmarkStart w:id="71" w:name="z319"/>
      <w:bookmarkEnd w:id="70"/>
      <w:r w:rsidRPr="001D66F0">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1D66F0" w:rsidRDefault="00851D30" w:rsidP="00851D30">
      <w:pPr>
        <w:shd w:val="clear" w:color="auto" w:fill="FFFFFF" w:themeFill="background1"/>
        <w:jc w:val="both"/>
      </w:pPr>
      <w:bookmarkStart w:id="72" w:name="z320"/>
      <w:bookmarkEnd w:id="71"/>
      <w:r w:rsidRPr="001D66F0">
        <w:t xml:space="preserve">       39.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D66F0">
        <w:t xml:space="preserve"> также соблюдают антикоррупционные требования согласно приложению к Договору.</w:t>
      </w:r>
    </w:p>
    <w:p w:rsidR="00851D30" w:rsidRPr="001D66F0" w:rsidRDefault="00851D30" w:rsidP="00851D30">
      <w:pPr>
        <w:shd w:val="clear" w:color="auto" w:fill="FFFFFF" w:themeFill="background1"/>
      </w:pPr>
      <w:bookmarkStart w:id="73" w:name="z321"/>
      <w:bookmarkEnd w:id="72"/>
      <w:r w:rsidRPr="001D66F0">
        <w:rPr>
          <w:b/>
        </w:rPr>
        <w:t xml:space="preserve"> Глава 7. Конфиденциальность</w:t>
      </w:r>
    </w:p>
    <w:p w:rsidR="00851D30" w:rsidRPr="001D66F0" w:rsidRDefault="00851D30" w:rsidP="00851D30">
      <w:pPr>
        <w:shd w:val="clear" w:color="auto" w:fill="FFFFFF" w:themeFill="background1"/>
        <w:jc w:val="both"/>
      </w:pPr>
      <w:bookmarkStart w:id="74" w:name="z322"/>
      <w:bookmarkEnd w:id="73"/>
      <w:r w:rsidRPr="001D66F0">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1D66F0" w:rsidRDefault="00851D30" w:rsidP="00851D30">
      <w:pPr>
        <w:shd w:val="clear" w:color="auto" w:fill="FFFFFF" w:themeFill="background1"/>
        <w:jc w:val="both"/>
      </w:pPr>
      <w:bookmarkStart w:id="75" w:name="z323"/>
      <w:bookmarkEnd w:id="74"/>
      <w:r w:rsidRPr="001D66F0">
        <w:t>      1) во время раскрытия находилась в публичном доступе;</w:t>
      </w:r>
    </w:p>
    <w:p w:rsidR="00851D30" w:rsidRPr="001D66F0" w:rsidRDefault="00851D30" w:rsidP="00851D30">
      <w:pPr>
        <w:shd w:val="clear" w:color="auto" w:fill="FFFFFF" w:themeFill="background1"/>
        <w:jc w:val="both"/>
      </w:pPr>
      <w:bookmarkStart w:id="76" w:name="z324"/>
      <w:bookmarkEnd w:id="75"/>
      <w:r w:rsidRPr="001D66F0">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1D66F0" w:rsidRDefault="00851D30" w:rsidP="00851D30">
      <w:pPr>
        <w:shd w:val="clear" w:color="auto" w:fill="FFFFFF" w:themeFill="background1"/>
        <w:jc w:val="both"/>
      </w:pPr>
      <w:bookmarkStart w:id="77" w:name="z325"/>
      <w:bookmarkEnd w:id="76"/>
      <w:r w:rsidRPr="001D66F0">
        <w:t>      3) во время раскрытия другой Стороной находилась во владении у Стороны и не была приобретена прямо или косвенно у такой Стороны;</w:t>
      </w:r>
    </w:p>
    <w:p w:rsidR="00851D30" w:rsidRPr="001D66F0" w:rsidRDefault="00851D30" w:rsidP="00851D30">
      <w:pPr>
        <w:shd w:val="clear" w:color="auto" w:fill="FFFFFF" w:themeFill="background1"/>
        <w:jc w:val="both"/>
      </w:pPr>
      <w:bookmarkStart w:id="78" w:name="z326"/>
      <w:bookmarkEnd w:id="77"/>
      <w:r w:rsidRPr="001D66F0">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1D66F0" w:rsidRDefault="00851D30" w:rsidP="00851D30">
      <w:pPr>
        <w:shd w:val="clear" w:color="auto" w:fill="FFFFFF" w:themeFill="background1"/>
        <w:jc w:val="both"/>
      </w:pPr>
      <w:bookmarkStart w:id="79" w:name="z327"/>
      <w:bookmarkEnd w:id="78"/>
      <w:r w:rsidRPr="001D66F0">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1D66F0" w:rsidRDefault="00851D30" w:rsidP="00851D30">
      <w:pPr>
        <w:shd w:val="clear" w:color="auto" w:fill="FFFFFF" w:themeFill="background1"/>
        <w:jc w:val="both"/>
      </w:pPr>
      <w:bookmarkStart w:id="80" w:name="z328"/>
      <w:bookmarkEnd w:id="79"/>
      <w:r w:rsidRPr="001D66F0">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1D66F0" w:rsidRDefault="00851D30" w:rsidP="00851D30">
      <w:pPr>
        <w:shd w:val="clear" w:color="auto" w:fill="FFFFFF" w:themeFill="background1"/>
      </w:pPr>
      <w:bookmarkStart w:id="81" w:name="z329"/>
      <w:bookmarkEnd w:id="80"/>
      <w:r w:rsidRPr="001D66F0">
        <w:rPr>
          <w:b/>
        </w:rPr>
        <w:t xml:space="preserve"> Глава 8. Заключительные положения</w:t>
      </w:r>
    </w:p>
    <w:bookmarkEnd w:id="81"/>
    <w:p w:rsidR="00851D30" w:rsidRPr="001D66F0" w:rsidRDefault="00851D30" w:rsidP="00851D30">
      <w:pPr>
        <w:shd w:val="clear" w:color="auto" w:fill="FFFFFF" w:themeFill="background1"/>
        <w:jc w:val="both"/>
      </w:pPr>
      <w:r w:rsidRPr="001D66F0">
        <w:t>      42. Договор составляется на казахском и русском языках. В случае</w:t>
      </w:r>
      <w:proofErr w:type="gramStart"/>
      <w:r w:rsidRPr="001D66F0">
        <w:t>,</w:t>
      </w:r>
      <w:proofErr w:type="gramEnd"/>
      <w:r w:rsidRPr="001D66F0">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1D66F0" w:rsidRDefault="00851D30" w:rsidP="00851D30">
      <w:pPr>
        <w:shd w:val="clear" w:color="auto" w:fill="FFFFFF" w:themeFill="background1"/>
        <w:jc w:val="both"/>
      </w:pPr>
      <w:bookmarkStart w:id="82" w:name="z331"/>
      <w:r w:rsidRPr="001D66F0">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1D66F0" w:rsidRDefault="00851D30" w:rsidP="00851D30">
      <w:pPr>
        <w:shd w:val="clear" w:color="auto" w:fill="FFFFFF" w:themeFill="background1"/>
        <w:jc w:val="both"/>
      </w:pPr>
      <w:bookmarkStart w:id="83" w:name="z332"/>
      <w:bookmarkEnd w:id="82"/>
      <w:r w:rsidRPr="001D66F0">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1D66F0" w:rsidRDefault="00851D30" w:rsidP="00851D30">
      <w:pPr>
        <w:shd w:val="clear" w:color="auto" w:fill="FFFFFF" w:themeFill="background1"/>
        <w:jc w:val="both"/>
      </w:pPr>
      <w:bookmarkStart w:id="84" w:name="z333"/>
      <w:bookmarkEnd w:id="83"/>
      <w:r w:rsidRPr="001D66F0">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1D66F0" w:rsidRDefault="00851D30" w:rsidP="00851D30">
      <w:pPr>
        <w:shd w:val="clear" w:color="auto" w:fill="FFFFFF" w:themeFill="background1"/>
        <w:jc w:val="both"/>
      </w:pPr>
      <w:bookmarkStart w:id="85" w:name="z334"/>
      <w:bookmarkEnd w:id="84"/>
      <w:r w:rsidRPr="001D66F0">
        <w:t>      46. Поставщик обязан внести обеспечение исполнения Договора в форме, объеме и на условиях, предусмотренных в тендерной документации.</w:t>
      </w:r>
    </w:p>
    <w:p w:rsidR="00851D30" w:rsidRPr="001D66F0" w:rsidRDefault="00851D30" w:rsidP="00851D30">
      <w:pPr>
        <w:shd w:val="clear" w:color="auto" w:fill="FFFFFF" w:themeFill="background1"/>
        <w:jc w:val="both"/>
      </w:pPr>
      <w:bookmarkStart w:id="86" w:name="z335"/>
      <w:bookmarkEnd w:id="85"/>
      <w:r w:rsidRPr="001D66F0">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1D66F0" w:rsidRDefault="00851D30" w:rsidP="00851D30">
      <w:pPr>
        <w:shd w:val="clear" w:color="auto" w:fill="FFFFFF" w:themeFill="background1"/>
        <w:jc w:val="both"/>
      </w:pPr>
      <w:bookmarkStart w:id="87" w:name="z336"/>
      <w:bookmarkEnd w:id="86"/>
      <w:r w:rsidRPr="001D66F0">
        <w:t>      Дата регистрации в территориальном органе казначейства (для государственных органов и государственных учреждений): ________________.</w:t>
      </w:r>
    </w:p>
    <w:p w:rsidR="00851D30" w:rsidRPr="001D66F0" w:rsidRDefault="00851D30" w:rsidP="00851D30">
      <w:pPr>
        <w:shd w:val="clear" w:color="auto" w:fill="FFFFFF" w:themeFill="background1"/>
        <w:jc w:val="both"/>
      </w:pPr>
      <w:bookmarkStart w:id="88" w:name="z337"/>
      <w:bookmarkEnd w:id="87"/>
      <w:r w:rsidRPr="001D66F0">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1D66F0" w:rsidRDefault="00851D30" w:rsidP="00851D30">
      <w:pPr>
        <w:shd w:val="clear" w:color="auto" w:fill="FFFFFF" w:themeFill="background1"/>
        <w:jc w:val="both"/>
      </w:pPr>
    </w:p>
    <w:p w:rsidR="00851D30" w:rsidRPr="001D66F0" w:rsidRDefault="00851D30" w:rsidP="00851D30">
      <w:pPr>
        <w:shd w:val="clear" w:color="auto" w:fill="FFFFFF" w:themeFill="background1"/>
        <w:rPr>
          <w:b/>
        </w:rPr>
      </w:pPr>
      <w:bookmarkStart w:id="89" w:name="z338"/>
      <w:bookmarkEnd w:id="88"/>
      <w:r w:rsidRPr="001D66F0">
        <w:rPr>
          <w:b/>
        </w:rPr>
        <w:t xml:space="preserve"> Глава 9. Адреса, банковские реквизиты и подписи Сторон:</w:t>
      </w:r>
    </w:p>
    <w:p w:rsidR="00851D30" w:rsidRPr="001D66F0"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1D66F0" w:rsidRPr="001D66F0"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1D66F0" w:rsidRDefault="00851D30" w:rsidP="00522287">
            <w:pPr>
              <w:shd w:val="clear" w:color="auto" w:fill="FFFFFF" w:themeFill="background1"/>
              <w:spacing w:after="20"/>
              <w:ind w:left="20"/>
              <w:jc w:val="both"/>
            </w:pPr>
            <w:r w:rsidRPr="001D66F0">
              <w:t>Заказчик: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Поставщик: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r>
      <w:tr w:rsidR="001D66F0" w:rsidRPr="001D66F0"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r w:rsidRPr="001D66F0">
              <w:t> </w:t>
            </w: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851D30" w:rsidRPr="001D66F0" w:rsidRDefault="00851D30" w:rsidP="00522287">
            <w:pPr>
              <w:shd w:val="clear" w:color="auto" w:fill="FFFFFF" w:themeFill="background1"/>
              <w:jc w:val="both"/>
            </w:pPr>
            <w:r w:rsidRPr="001D66F0">
              <w:t>Приложение</w:t>
            </w:r>
            <w:r w:rsidRPr="001D66F0">
              <w:br/>
              <w:t>к Типовому договору</w:t>
            </w:r>
            <w:r w:rsidRPr="001D66F0">
              <w:br/>
              <w:t>закупа лекарственных средств</w:t>
            </w:r>
            <w:r w:rsidRPr="001D66F0">
              <w:br/>
              <w:t>и (или) медицинских изделий</w:t>
            </w:r>
            <w:r w:rsidRPr="001D66F0">
              <w:br/>
              <w:t>(между Заказчиком</w:t>
            </w:r>
            <w:r w:rsidRPr="001D66F0">
              <w:br/>
              <w:t>и Поставщиком)</w:t>
            </w:r>
          </w:p>
        </w:tc>
      </w:tr>
    </w:tbl>
    <w:p w:rsidR="00851D30" w:rsidRPr="001D66F0" w:rsidRDefault="00851D30" w:rsidP="00851D30">
      <w:pPr>
        <w:shd w:val="clear" w:color="auto" w:fill="FFFFFF" w:themeFill="background1"/>
      </w:pPr>
      <w:bookmarkStart w:id="90" w:name="z340"/>
      <w:r w:rsidRPr="001D66F0">
        <w:rPr>
          <w:b/>
        </w:rPr>
        <w:lastRenderedPageBreak/>
        <w:t xml:space="preserve"> Антикоррупционные требования</w:t>
      </w:r>
    </w:p>
    <w:p w:rsidR="00851D30" w:rsidRPr="001D66F0" w:rsidRDefault="00851D30" w:rsidP="00851D30">
      <w:pPr>
        <w:shd w:val="clear" w:color="auto" w:fill="FFFFFF" w:themeFill="background1"/>
        <w:jc w:val="both"/>
      </w:pPr>
      <w:bookmarkStart w:id="91" w:name="z341"/>
      <w:bookmarkEnd w:id="90"/>
      <w:r w:rsidRPr="001D66F0">
        <w:t xml:space="preserve">      1.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D66F0">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1D66F0" w:rsidRDefault="00851D30" w:rsidP="00851D30">
      <w:pPr>
        <w:shd w:val="clear" w:color="auto" w:fill="FFFFFF" w:themeFill="background1"/>
        <w:jc w:val="both"/>
      </w:pPr>
      <w:bookmarkStart w:id="92" w:name="z342"/>
      <w:bookmarkEnd w:id="91"/>
      <w:r w:rsidRPr="001D66F0">
        <w:t xml:space="preserve">      2.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1D66F0">
        <w:t xml:space="preserve"> законодательства.</w:t>
      </w:r>
    </w:p>
    <w:p w:rsidR="00851D30" w:rsidRPr="001D66F0" w:rsidRDefault="00851D30" w:rsidP="00851D30">
      <w:pPr>
        <w:shd w:val="clear" w:color="auto" w:fill="FFFFFF" w:themeFill="background1"/>
        <w:jc w:val="both"/>
      </w:pPr>
      <w:bookmarkStart w:id="93" w:name="z343"/>
      <w:bookmarkEnd w:id="92"/>
      <w:r w:rsidRPr="001D66F0">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1D66F0" w:rsidRDefault="00851D30" w:rsidP="00851D30">
      <w:pPr>
        <w:shd w:val="clear" w:color="auto" w:fill="FFFFFF" w:themeFill="background1"/>
        <w:jc w:val="both"/>
      </w:pPr>
      <w:bookmarkStart w:id="94" w:name="z344"/>
      <w:bookmarkEnd w:id="93"/>
      <w:r w:rsidRPr="001D66F0">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1D66F0" w:rsidRDefault="00851D30" w:rsidP="00851D30">
      <w:pPr>
        <w:shd w:val="clear" w:color="auto" w:fill="FFFFFF" w:themeFill="background1"/>
        <w:jc w:val="both"/>
      </w:pPr>
      <w:bookmarkStart w:id="95" w:name="z345"/>
      <w:bookmarkEnd w:id="94"/>
      <w:r w:rsidRPr="001D66F0">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1D66F0" w:rsidRDefault="00851D30" w:rsidP="00851D30">
      <w:pPr>
        <w:shd w:val="clear" w:color="auto" w:fill="FFFFFF" w:themeFill="background1"/>
        <w:jc w:val="both"/>
      </w:pPr>
      <w:bookmarkStart w:id="96" w:name="z346"/>
      <w:bookmarkEnd w:id="95"/>
      <w:r w:rsidRPr="001D66F0">
        <w:lastRenderedPageBreak/>
        <w:t xml:space="preserve">      6. </w:t>
      </w:r>
      <w:proofErr w:type="gramStart"/>
      <w:r w:rsidRPr="001D66F0">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51D30" w:rsidRPr="001D66F0" w:rsidRDefault="00851D30" w:rsidP="00851D30">
      <w:pPr>
        <w:shd w:val="clear" w:color="auto" w:fill="FFFFFF" w:themeFill="background1"/>
        <w:jc w:val="both"/>
      </w:pPr>
      <w:bookmarkStart w:id="97" w:name="z347"/>
      <w:bookmarkEnd w:id="96"/>
      <w:r w:rsidRPr="001D66F0">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1D66F0" w:rsidRDefault="00851D30" w:rsidP="00851D30">
      <w:pPr>
        <w:shd w:val="clear" w:color="auto" w:fill="FFFFFF" w:themeFill="background1"/>
        <w:jc w:val="both"/>
      </w:pPr>
      <w:bookmarkStart w:id="98" w:name="z348"/>
      <w:bookmarkEnd w:id="97"/>
      <w:r w:rsidRPr="001D66F0">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1D66F0" w:rsidRDefault="00851D30" w:rsidP="00CE2D56">
      <w:pPr>
        <w:jc w:val="both"/>
        <w:rPr>
          <w:b/>
        </w:rPr>
      </w:pPr>
    </w:p>
    <w:sectPr w:rsidR="00851D30" w:rsidRPr="001D66F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9"/>
  </w:num>
  <w:num w:numId="4">
    <w:abstractNumId w:val="6"/>
  </w:num>
  <w:num w:numId="5">
    <w:abstractNumId w:val="5"/>
  </w:num>
  <w:num w:numId="6">
    <w:abstractNumId w:val="12"/>
  </w:num>
  <w:num w:numId="7">
    <w:abstractNumId w:val="11"/>
  </w:num>
  <w:num w:numId="8">
    <w:abstractNumId w:val="0"/>
  </w:num>
  <w:num w:numId="9">
    <w:abstractNumId w:val="1"/>
  </w:num>
  <w:num w:numId="10">
    <w:abstractNumId w:val="7"/>
  </w:num>
  <w:num w:numId="11">
    <w:abstractNumId w:val="3"/>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66BA3"/>
    <w:rsid w:val="00077DC9"/>
    <w:rsid w:val="00090B2F"/>
    <w:rsid w:val="00091CC3"/>
    <w:rsid w:val="00093500"/>
    <w:rsid w:val="000942AB"/>
    <w:rsid w:val="00097887"/>
    <w:rsid w:val="000A4507"/>
    <w:rsid w:val="000C3EFF"/>
    <w:rsid w:val="000D2B2B"/>
    <w:rsid w:val="000D6776"/>
    <w:rsid w:val="00102B4C"/>
    <w:rsid w:val="00104136"/>
    <w:rsid w:val="00112B04"/>
    <w:rsid w:val="00114335"/>
    <w:rsid w:val="00120B24"/>
    <w:rsid w:val="00132AC9"/>
    <w:rsid w:val="00137C31"/>
    <w:rsid w:val="0015203B"/>
    <w:rsid w:val="001575FB"/>
    <w:rsid w:val="001634E6"/>
    <w:rsid w:val="001641E8"/>
    <w:rsid w:val="00167280"/>
    <w:rsid w:val="0018065B"/>
    <w:rsid w:val="00182AFE"/>
    <w:rsid w:val="001832F6"/>
    <w:rsid w:val="00193B92"/>
    <w:rsid w:val="001A2B69"/>
    <w:rsid w:val="001A489B"/>
    <w:rsid w:val="001B6C4C"/>
    <w:rsid w:val="001B719D"/>
    <w:rsid w:val="001C00AC"/>
    <w:rsid w:val="001C575B"/>
    <w:rsid w:val="001C5943"/>
    <w:rsid w:val="001D406D"/>
    <w:rsid w:val="001D66F0"/>
    <w:rsid w:val="001E0FC6"/>
    <w:rsid w:val="001E12CA"/>
    <w:rsid w:val="001F382F"/>
    <w:rsid w:val="001F3CD6"/>
    <w:rsid w:val="001F6050"/>
    <w:rsid w:val="00205342"/>
    <w:rsid w:val="00205B56"/>
    <w:rsid w:val="00222A20"/>
    <w:rsid w:val="00222B70"/>
    <w:rsid w:val="00223B69"/>
    <w:rsid w:val="00224156"/>
    <w:rsid w:val="0022761D"/>
    <w:rsid w:val="00233FEE"/>
    <w:rsid w:val="002365D8"/>
    <w:rsid w:val="00236B4E"/>
    <w:rsid w:val="00242001"/>
    <w:rsid w:val="00247D83"/>
    <w:rsid w:val="002501B2"/>
    <w:rsid w:val="00254CBA"/>
    <w:rsid w:val="00260A2A"/>
    <w:rsid w:val="0026560F"/>
    <w:rsid w:val="00267FDC"/>
    <w:rsid w:val="002738E3"/>
    <w:rsid w:val="00273F54"/>
    <w:rsid w:val="002758CD"/>
    <w:rsid w:val="00277320"/>
    <w:rsid w:val="002773FE"/>
    <w:rsid w:val="00283356"/>
    <w:rsid w:val="00292D70"/>
    <w:rsid w:val="00297E0A"/>
    <w:rsid w:val="002A2ED0"/>
    <w:rsid w:val="002A4DCB"/>
    <w:rsid w:val="002B0C4B"/>
    <w:rsid w:val="002D1BB9"/>
    <w:rsid w:val="002D3EE8"/>
    <w:rsid w:val="002D65FD"/>
    <w:rsid w:val="002E0A91"/>
    <w:rsid w:val="002E3B3F"/>
    <w:rsid w:val="002F4440"/>
    <w:rsid w:val="00301C05"/>
    <w:rsid w:val="00302AF5"/>
    <w:rsid w:val="00303CCE"/>
    <w:rsid w:val="00303E37"/>
    <w:rsid w:val="00304D7B"/>
    <w:rsid w:val="003073C6"/>
    <w:rsid w:val="00312F90"/>
    <w:rsid w:val="00313F26"/>
    <w:rsid w:val="003205A7"/>
    <w:rsid w:val="00325A51"/>
    <w:rsid w:val="00333AFE"/>
    <w:rsid w:val="00334173"/>
    <w:rsid w:val="00341960"/>
    <w:rsid w:val="00342BB7"/>
    <w:rsid w:val="00342F84"/>
    <w:rsid w:val="00343505"/>
    <w:rsid w:val="0035450C"/>
    <w:rsid w:val="00364110"/>
    <w:rsid w:val="00365CD6"/>
    <w:rsid w:val="00366F75"/>
    <w:rsid w:val="00367CC9"/>
    <w:rsid w:val="00370025"/>
    <w:rsid w:val="0037456F"/>
    <w:rsid w:val="00382A3E"/>
    <w:rsid w:val="003864C3"/>
    <w:rsid w:val="00386CDE"/>
    <w:rsid w:val="00387FA1"/>
    <w:rsid w:val="003953A2"/>
    <w:rsid w:val="00396A84"/>
    <w:rsid w:val="003B2E18"/>
    <w:rsid w:val="003B6439"/>
    <w:rsid w:val="003B6E27"/>
    <w:rsid w:val="003B705A"/>
    <w:rsid w:val="003C5805"/>
    <w:rsid w:val="003E2DF3"/>
    <w:rsid w:val="003E4F74"/>
    <w:rsid w:val="003E5DA8"/>
    <w:rsid w:val="004007C0"/>
    <w:rsid w:val="00411287"/>
    <w:rsid w:val="00413E15"/>
    <w:rsid w:val="00416ABC"/>
    <w:rsid w:val="00423261"/>
    <w:rsid w:val="0042534B"/>
    <w:rsid w:val="0043124E"/>
    <w:rsid w:val="004325C0"/>
    <w:rsid w:val="00435FA9"/>
    <w:rsid w:val="004415F0"/>
    <w:rsid w:val="00454285"/>
    <w:rsid w:val="00464462"/>
    <w:rsid w:val="00472497"/>
    <w:rsid w:val="004732D1"/>
    <w:rsid w:val="00485887"/>
    <w:rsid w:val="00494DDD"/>
    <w:rsid w:val="004973E5"/>
    <w:rsid w:val="0049782F"/>
    <w:rsid w:val="004A3F0A"/>
    <w:rsid w:val="004B50B7"/>
    <w:rsid w:val="004C0F22"/>
    <w:rsid w:val="004C385C"/>
    <w:rsid w:val="004D105A"/>
    <w:rsid w:val="004E64B6"/>
    <w:rsid w:val="004F07D2"/>
    <w:rsid w:val="00503A75"/>
    <w:rsid w:val="00504D2A"/>
    <w:rsid w:val="005074FE"/>
    <w:rsid w:val="00512A5D"/>
    <w:rsid w:val="00513122"/>
    <w:rsid w:val="00522287"/>
    <w:rsid w:val="00534A41"/>
    <w:rsid w:val="00544A2C"/>
    <w:rsid w:val="00545786"/>
    <w:rsid w:val="00546AE3"/>
    <w:rsid w:val="0055201F"/>
    <w:rsid w:val="00573043"/>
    <w:rsid w:val="00591B1E"/>
    <w:rsid w:val="00594B0B"/>
    <w:rsid w:val="005A107B"/>
    <w:rsid w:val="005A1C3B"/>
    <w:rsid w:val="005A6200"/>
    <w:rsid w:val="005B3F43"/>
    <w:rsid w:val="005C4B21"/>
    <w:rsid w:val="005D45C7"/>
    <w:rsid w:val="005D7DAE"/>
    <w:rsid w:val="005D7EA0"/>
    <w:rsid w:val="005F0440"/>
    <w:rsid w:val="005F6EEE"/>
    <w:rsid w:val="005F7EA1"/>
    <w:rsid w:val="006066C9"/>
    <w:rsid w:val="006074FF"/>
    <w:rsid w:val="00612F49"/>
    <w:rsid w:val="00613AA7"/>
    <w:rsid w:val="00613D8D"/>
    <w:rsid w:val="00625260"/>
    <w:rsid w:val="0062652F"/>
    <w:rsid w:val="006341E5"/>
    <w:rsid w:val="00635E0F"/>
    <w:rsid w:val="006366C0"/>
    <w:rsid w:val="006505CA"/>
    <w:rsid w:val="00654F0D"/>
    <w:rsid w:val="00666C4E"/>
    <w:rsid w:val="00667D39"/>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30718"/>
    <w:rsid w:val="0073154E"/>
    <w:rsid w:val="00751756"/>
    <w:rsid w:val="0076048F"/>
    <w:rsid w:val="00784F5C"/>
    <w:rsid w:val="00786A77"/>
    <w:rsid w:val="007A72C5"/>
    <w:rsid w:val="007C20A2"/>
    <w:rsid w:val="007C46CF"/>
    <w:rsid w:val="007C4A87"/>
    <w:rsid w:val="007D2198"/>
    <w:rsid w:val="007D294C"/>
    <w:rsid w:val="007F2EAA"/>
    <w:rsid w:val="007F3582"/>
    <w:rsid w:val="007F5337"/>
    <w:rsid w:val="007F6DE5"/>
    <w:rsid w:val="00801B5D"/>
    <w:rsid w:val="00821182"/>
    <w:rsid w:val="00835DBB"/>
    <w:rsid w:val="00851D30"/>
    <w:rsid w:val="00851E85"/>
    <w:rsid w:val="00854B60"/>
    <w:rsid w:val="0086119D"/>
    <w:rsid w:val="0086460E"/>
    <w:rsid w:val="00881814"/>
    <w:rsid w:val="00892D66"/>
    <w:rsid w:val="008A4D8E"/>
    <w:rsid w:val="008B077D"/>
    <w:rsid w:val="008B21D2"/>
    <w:rsid w:val="008B44CE"/>
    <w:rsid w:val="008B5205"/>
    <w:rsid w:val="008E1633"/>
    <w:rsid w:val="008E2059"/>
    <w:rsid w:val="008E42BB"/>
    <w:rsid w:val="008E6721"/>
    <w:rsid w:val="008F45B2"/>
    <w:rsid w:val="00902D63"/>
    <w:rsid w:val="009122A5"/>
    <w:rsid w:val="00932FFC"/>
    <w:rsid w:val="00936315"/>
    <w:rsid w:val="009366A7"/>
    <w:rsid w:val="00941C08"/>
    <w:rsid w:val="0094294C"/>
    <w:rsid w:val="00962693"/>
    <w:rsid w:val="009671E3"/>
    <w:rsid w:val="00983235"/>
    <w:rsid w:val="00985296"/>
    <w:rsid w:val="009920F2"/>
    <w:rsid w:val="00993972"/>
    <w:rsid w:val="009A29D9"/>
    <w:rsid w:val="009A4F9B"/>
    <w:rsid w:val="009C1650"/>
    <w:rsid w:val="009C1F40"/>
    <w:rsid w:val="009C70A3"/>
    <w:rsid w:val="009F61AB"/>
    <w:rsid w:val="00A06075"/>
    <w:rsid w:val="00A15D56"/>
    <w:rsid w:val="00A169D0"/>
    <w:rsid w:val="00A172AA"/>
    <w:rsid w:val="00A17549"/>
    <w:rsid w:val="00A20337"/>
    <w:rsid w:val="00A307BA"/>
    <w:rsid w:val="00A55809"/>
    <w:rsid w:val="00A56176"/>
    <w:rsid w:val="00A5664C"/>
    <w:rsid w:val="00A610BF"/>
    <w:rsid w:val="00A63EAA"/>
    <w:rsid w:val="00A73BEB"/>
    <w:rsid w:val="00A817E5"/>
    <w:rsid w:val="00A82760"/>
    <w:rsid w:val="00A85349"/>
    <w:rsid w:val="00A93167"/>
    <w:rsid w:val="00AA179D"/>
    <w:rsid w:val="00AA5596"/>
    <w:rsid w:val="00AB790F"/>
    <w:rsid w:val="00AC1BE6"/>
    <w:rsid w:val="00AC500C"/>
    <w:rsid w:val="00AC5EF3"/>
    <w:rsid w:val="00AC6DE7"/>
    <w:rsid w:val="00AE2112"/>
    <w:rsid w:val="00AE5525"/>
    <w:rsid w:val="00AE7E2A"/>
    <w:rsid w:val="00AF16D0"/>
    <w:rsid w:val="00AF42A0"/>
    <w:rsid w:val="00B0284C"/>
    <w:rsid w:val="00B06136"/>
    <w:rsid w:val="00B1207F"/>
    <w:rsid w:val="00B14CFD"/>
    <w:rsid w:val="00B2324B"/>
    <w:rsid w:val="00B26160"/>
    <w:rsid w:val="00B33386"/>
    <w:rsid w:val="00B34851"/>
    <w:rsid w:val="00B430EB"/>
    <w:rsid w:val="00B52262"/>
    <w:rsid w:val="00B8035B"/>
    <w:rsid w:val="00B8237A"/>
    <w:rsid w:val="00BA49B8"/>
    <w:rsid w:val="00BA5657"/>
    <w:rsid w:val="00BB0632"/>
    <w:rsid w:val="00BB1AB1"/>
    <w:rsid w:val="00BB583E"/>
    <w:rsid w:val="00BC3F5C"/>
    <w:rsid w:val="00BF0612"/>
    <w:rsid w:val="00BF21C4"/>
    <w:rsid w:val="00BF2BF6"/>
    <w:rsid w:val="00BF765F"/>
    <w:rsid w:val="00C17D0F"/>
    <w:rsid w:val="00C31B01"/>
    <w:rsid w:val="00C4133A"/>
    <w:rsid w:val="00C47CB7"/>
    <w:rsid w:val="00C504C8"/>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E3109"/>
    <w:rsid w:val="00CF0587"/>
    <w:rsid w:val="00CF1BE7"/>
    <w:rsid w:val="00CF479B"/>
    <w:rsid w:val="00CF56BC"/>
    <w:rsid w:val="00CF6999"/>
    <w:rsid w:val="00D0298D"/>
    <w:rsid w:val="00D151F1"/>
    <w:rsid w:val="00D20F0C"/>
    <w:rsid w:val="00D23DB1"/>
    <w:rsid w:val="00D335A6"/>
    <w:rsid w:val="00D55A14"/>
    <w:rsid w:val="00D62655"/>
    <w:rsid w:val="00D71875"/>
    <w:rsid w:val="00D75142"/>
    <w:rsid w:val="00D758D1"/>
    <w:rsid w:val="00D825DA"/>
    <w:rsid w:val="00D855A8"/>
    <w:rsid w:val="00D91157"/>
    <w:rsid w:val="00D922EE"/>
    <w:rsid w:val="00D962A0"/>
    <w:rsid w:val="00DC3AAB"/>
    <w:rsid w:val="00DD1569"/>
    <w:rsid w:val="00DD2D16"/>
    <w:rsid w:val="00DD3C2F"/>
    <w:rsid w:val="00DD469D"/>
    <w:rsid w:val="00DE2E65"/>
    <w:rsid w:val="00DF101E"/>
    <w:rsid w:val="00DF19FC"/>
    <w:rsid w:val="00DF7DB1"/>
    <w:rsid w:val="00DF7FCF"/>
    <w:rsid w:val="00E003D4"/>
    <w:rsid w:val="00E05255"/>
    <w:rsid w:val="00E111FA"/>
    <w:rsid w:val="00E12830"/>
    <w:rsid w:val="00E24ABA"/>
    <w:rsid w:val="00E32A88"/>
    <w:rsid w:val="00E36791"/>
    <w:rsid w:val="00E37341"/>
    <w:rsid w:val="00E46808"/>
    <w:rsid w:val="00E5737C"/>
    <w:rsid w:val="00E605E2"/>
    <w:rsid w:val="00E670CA"/>
    <w:rsid w:val="00E7342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F02D1C"/>
    <w:rsid w:val="00F06640"/>
    <w:rsid w:val="00F14B97"/>
    <w:rsid w:val="00F157B1"/>
    <w:rsid w:val="00F21196"/>
    <w:rsid w:val="00F230D0"/>
    <w:rsid w:val="00F2459A"/>
    <w:rsid w:val="00F33AB1"/>
    <w:rsid w:val="00F35959"/>
    <w:rsid w:val="00F36E66"/>
    <w:rsid w:val="00F44CA0"/>
    <w:rsid w:val="00F46F38"/>
    <w:rsid w:val="00F52239"/>
    <w:rsid w:val="00F538BC"/>
    <w:rsid w:val="00F57C46"/>
    <w:rsid w:val="00F6084B"/>
    <w:rsid w:val="00F722CB"/>
    <w:rsid w:val="00F77455"/>
    <w:rsid w:val="00F83813"/>
    <w:rsid w:val="00F83C1B"/>
    <w:rsid w:val="00F84875"/>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8">
    <w:name w:val="Title"/>
    <w:basedOn w:val="a"/>
    <w:next w:val="a"/>
    <w:link w:val="a9"/>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3953A2"/>
    <w:rPr>
      <w:rFonts w:asciiTheme="majorHAnsi" w:eastAsiaTheme="majorEastAsia" w:hAnsiTheme="majorHAnsi" w:cstheme="majorBidi"/>
      <w:color w:val="17365D" w:themeColor="text2" w:themeShade="BF"/>
      <w:spacing w:val="5"/>
      <w:kern w:val="28"/>
      <w:sz w:val="52"/>
      <w:szCs w:val="52"/>
    </w:rPr>
  </w:style>
  <w:style w:type="paragraph" w:styleId="aa">
    <w:name w:val="Plain Text"/>
    <w:basedOn w:val="a"/>
    <w:link w:val="ab"/>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b">
    <w:name w:val="Текст Знак"/>
    <w:basedOn w:val="a0"/>
    <w:link w:val="aa"/>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c">
    <w:name w:val="Основной текст_"/>
    <w:basedOn w:val="a0"/>
    <w:link w:val="1"/>
    <w:rsid w:val="001B719D"/>
    <w:rPr>
      <w:shd w:val="clear" w:color="auto" w:fill="FFFFFF"/>
    </w:rPr>
  </w:style>
  <w:style w:type="paragraph" w:customStyle="1" w:styleId="1">
    <w:name w:val="Основной текст1"/>
    <w:basedOn w:val="a"/>
    <w:link w:val="ac"/>
    <w:rsid w:val="001B719D"/>
    <w:pPr>
      <w:widowControl w:val="0"/>
      <w:shd w:val="clear" w:color="auto" w:fill="FFFFFF"/>
    </w:pPr>
    <w:rPr>
      <w:sz w:val="20"/>
      <w:szCs w:val="20"/>
    </w:rPr>
  </w:style>
  <w:style w:type="paragraph" w:customStyle="1" w:styleId="ad">
    <w:name w:val="Состав"/>
    <w:basedOn w:val="aa"/>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e">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6A42-DF94-420E-9571-BFA989CC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54</Pages>
  <Words>15920</Words>
  <Characters>90750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59</cp:revision>
  <cp:lastPrinted>2023-02-22T05:33:00Z</cp:lastPrinted>
  <dcterms:created xsi:type="dcterms:W3CDTF">2022-02-05T08:55:00Z</dcterms:created>
  <dcterms:modified xsi:type="dcterms:W3CDTF">2023-02-22T05:37:00Z</dcterms:modified>
</cp:coreProperties>
</file>